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Provincial Grand Mentor's Report</w:t>
      </w:r>
    </w:p>
    <w:p>
      <w:pPr>
        <w:spacing w:after="240"/>
      </w:pPr>
      <w:r>
        <w:rPr>
          <w:i/>
          <w:iCs/>
          <w:color w:val="2E5395"/>
          <w:sz w:val="26"/>
          <w:szCs w:val="26"/>
        </w:rPr>
        <w:t xml:space="preserve">“Make it fun and they will come”</w:t>
      </w:r>
    </w:p>
    <w:p>
      <w:pPr>
        <w:spacing w:after="140" w:line="300"/>
        <w:jc w:val="both"/>
      </w:pPr>
      <w:r>
        <w:t xml:space="preserve">Mentoring is older than the office that now carries its name. We have always guided each other in Freemasonry, and my ambition has never changed: make it fun, and they will come. Make it rewarding, and they will stay.</w:t>
      </w:r>
    </w:p>
    <w:p>
      <w:pPr>
        <w:spacing w:after="140" w:line="300"/>
        <w:jc w:val="both"/>
      </w:pPr>
      <w:r>
        <w:t xml:space="preserve">This year the four pillars of Hertfordshire mentoring - </w:t>
      </w:r>
      <w:r>
        <w:rPr>
          <w:b/>
          <w:bCs/>
        </w:rPr>
        <w:t xml:space="preserve">Prepare, Guide, Support and Enlighten</w:t>
      </w:r>
      <w:r>
        <w:t xml:space="preserve"> - have become the recognised framework across the Province. They are on the Mentor's Jewel, they shape every guide we publish, and they describe a simple promise to every member: we will ready you for what lies ahead, give you honest and accurate information, stand beside you through whatever life brings, and help you enjoy and understand Freemasonry for the rest of your journey. Not four stages. Four habits, practised together, from first enquiry to beyond the Chair.</w:t>
      </w:r>
    </w:p>
    <w:p>
      <w:pPr>
        <w:spacing w:after="140" w:line="300"/>
        <w:jc w:val="both"/>
      </w:pPr>
      <w:r>
        <w:t xml:space="preserve">The highlight of my year was our first Annual Mentors Award Dinner. We asked Lodges to tell us about the Brethren who quietly live those pillars, and you replied with sixty nominations for Mentor of the Year. Sixty. Every one of them describes a man who rang the day before a ceremony, moved seats so a new Brother was never alone, or noticed an absence before it became a resignation. Congratulations to our worthy winner, and to every Brother nominated: you are the culture we are building.</w:t>
      </w:r>
    </w:p>
    <w:p>
      <w:pPr>
        <w:spacing w:after="140" w:line="300"/>
        <w:jc w:val="both"/>
      </w:pPr>
      <w:r>
        <w:t xml:space="preserve">I am delighted to be joined this year by W Bro Wes Pierce as Deputy Provincial Grand Mentor. Together we are building a complete mentoring library for the Province: fresh, practical guides for candidates, new Brothers, Personal Mentors and Lodge Mentors, with training to match. You will see the first of these during the coming season.</w:t>
      </w:r>
    </w:p>
    <w:p>
      <w:pPr>
        <w:spacing w:after="140" w:line="300"/>
        <w:jc w:val="both"/>
      </w:pPr>
      <w:r>
        <w:t xml:space="preserve">Every new Mason this year received a welcome letter from the Provincial Grand Master, a copy of the charge after initiation, the opening and closing odes, a Solomon nugget on the symbols of the First Degree, an introduction to the Light Blues Club, and an invitation to join the DAWG, our Daily Advancement WhatsApp Group. Our monthly mentoring call continues on the first Tuesday of each month at 7.00pm, open to all Lodge and Personal Mentors: come along, ask anything, share what works.</w:t>
      </w:r>
    </w:p>
    <w:p>
      <w:pPr>
        <w:spacing w:after="140" w:line="300"/>
        <w:jc w:val="both"/>
      </w:pPr>
      <w:r>
        <w:t xml:space="preserve">Brethren, I wish you a season packed with fun, laughter and brotherly love. Questions and good practice are always welcome: mentor@hertfordshirefreemasons.org.uk</w:t>
      </w:r>
    </w:p>
    <w:p>
      <w:pPr>
        <w:spacing w:after="20" w:before="200"/>
      </w:pPr>
      <w:r>
        <w:rPr>
          <w:b/>
          <w:bCs/>
          <w:sz w:val="22"/>
          <w:szCs w:val="22"/>
        </w:rPr>
        <w:t xml:space="preserve">Mark Butcher</w:t>
      </w:r>
    </w:p>
    <w:p>
      <w:pPr>
        <w:spacing w:after="120"/>
      </w:pPr>
      <w:r>
        <w:rPr>
          <w:i/>
          <w:iCs/>
          <w:color w:val="595959"/>
          <w:sz w:val="20"/>
          <w:szCs w:val="20"/>
        </w:rPr>
        <w:t xml:space="preserve">Provincial Grand Mentor</w:t>
      </w:r>
    </w:p>
    <w:p>
      <w:pPr>
        <w:spacing w:after="20"/>
      </w:pPr>
      <w:r>
        <w:rPr>
          <w:b/>
          <w:bCs/>
          <w:sz w:val="22"/>
          <w:szCs w:val="22"/>
        </w:rPr>
        <w:t xml:space="preserve">Wes Pierce</w:t>
      </w:r>
    </w:p>
    <w:p>
      <w:pPr>
        <w:spacing w:after="0"/>
      </w:pPr>
      <w:r>
        <w:rPr>
          <w:i/>
          <w:iCs/>
          <w:color w:val="595959"/>
          <w:sz w:val="20"/>
          <w:szCs w:val="20"/>
        </w:rPr>
        <w:t xml:space="preserve">Deputy Provincial Grand Mentor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Provincial Grand Mentor, Province of Hertfordshire, 2026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20" w:hanging="21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2026-07-16T09:14:16.357Z</dcterms:created>
  <dcterms:modified xsi:type="dcterms:W3CDTF">2026-07-16T09:14:16.369Z</dcterms:modified>
</cp:coreProperties>
</file>

<file path=docProps/custom.xml><?xml version="1.0" encoding="utf-8"?>
<Properties xmlns="http://schemas.openxmlformats.org/officeDocument/2006/custom-properties" xmlns:vt="http://schemas.openxmlformats.org/officeDocument/2006/docPropsVTypes"/>
</file>