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1BA4DD" wp14:paraId="5E5787A5" wp14:textId="7A4752AF">
      <w:pPr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B1BA4DD" w:rsidR="4BD734CB">
        <w:rPr>
          <w:rFonts w:ascii="Arial Nova" w:hAnsi="Arial Nova" w:eastAsia="Arial Nova" w:cs="Arial Nova"/>
          <w:b w:val="1"/>
          <w:bCs w:val="1"/>
          <w:sz w:val="32"/>
          <w:szCs w:val="32"/>
        </w:rPr>
        <w:t>Questionnaire Template</w:t>
      </w:r>
    </w:p>
    <w:p w:rsidR="3B1BA4DD" w:rsidP="3B1BA4DD" w:rsidRDefault="3B1BA4DD" w14:paraId="4E359E4A" w14:textId="4A002FAB">
      <w:pPr>
        <w:rPr>
          <w:rFonts w:ascii="Arial Nova" w:hAnsi="Arial Nova" w:eastAsia="Arial Nova" w:cs="Arial Nova"/>
          <w:b w:val="1"/>
          <w:bCs w:val="1"/>
        </w:rPr>
      </w:pPr>
    </w:p>
    <w:p w:rsidR="4BD734CB" w:rsidP="3B1BA4DD" w:rsidRDefault="4BD734CB" w14:paraId="0C4C7ACC" w14:textId="5C822826">
      <w:pPr>
        <w:rPr>
          <w:rFonts w:ascii="Arial Nova" w:hAnsi="Arial Nova" w:eastAsia="Arial Nova" w:cs="Arial Nova"/>
          <w:b w:val="0"/>
          <w:bCs w:val="0"/>
          <w:i w:val="1"/>
          <w:iCs w:val="1"/>
        </w:rPr>
      </w:pPr>
      <w:r w:rsidRPr="3B1BA4DD" w:rsidR="4BD734CB">
        <w:rPr>
          <w:rFonts w:ascii="Arial Nova" w:hAnsi="Arial Nova" w:eastAsia="Arial Nova" w:cs="Arial Nova"/>
          <w:b w:val="0"/>
          <w:bCs w:val="0"/>
          <w:i w:val="1"/>
          <w:iCs w:val="1"/>
        </w:rPr>
        <w:t xml:space="preserve">[ side-by-side comparison of two slow turnaround animations showing the results of two different voxel generation parameters with for the same input </w:t>
      </w:r>
      <w:r w:rsidRPr="3B1BA4DD" w:rsidR="4BD734CB">
        <w:rPr>
          <w:rFonts w:ascii="Arial Nova" w:hAnsi="Arial Nova" w:eastAsia="Arial Nova" w:cs="Arial Nova"/>
          <w:b w:val="0"/>
          <w:bCs w:val="0"/>
          <w:i w:val="1"/>
          <w:iCs w:val="1"/>
        </w:rPr>
        <w:t>function ]</w:t>
      </w:r>
    </w:p>
    <w:p w:rsidR="4BD734CB" w:rsidP="3B1BA4DD" w:rsidRDefault="4BD734CB" w14:paraId="72B152D3" w14:textId="76C8228C">
      <w:pPr>
        <w:rPr>
          <w:rFonts w:ascii="Arial Nova" w:hAnsi="Arial Nova" w:eastAsia="Arial Nova" w:cs="Arial Nova"/>
          <w:b w:val="0"/>
          <w:bCs w:val="0"/>
        </w:rPr>
      </w:pPr>
      <w:r w:rsidRPr="3B1BA4DD" w:rsidR="4BD734CB">
        <w:rPr>
          <w:rFonts w:ascii="Arial Nova" w:hAnsi="Arial Nova" w:eastAsia="Arial Nova" w:cs="Arial Nova"/>
          <w:b w:val="0"/>
          <w:bCs w:val="0"/>
        </w:rPr>
        <w:t>Out of the two animations above, which of the two 3D models shown do you prefer aesthetically?</w:t>
      </w:r>
    </w:p>
    <w:p w:rsidR="51D7D096" w:rsidP="3B1BA4DD" w:rsidRDefault="51D7D096" w14:paraId="1632D677" w14:textId="6BD81548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3B1BA4DD" w:rsidR="51D7D096">
        <w:rPr>
          <w:rFonts w:ascii="Arial Nova" w:hAnsi="Arial Nova" w:eastAsia="Arial Nova" w:cs="Arial Nova"/>
          <w:b w:val="1"/>
          <w:bCs w:val="1"/>
        </w:rPr>
        <w:t xml:space="preserve">Strongly </w:t>
      </w:r>
      <w:r w:rsidRPr="3B1BA4DD" w:rsidR="51D7D096">
        <w:rPr>
          <w:rFonts w:ascii="Arial Nova" w:hAnsi="Arial Nova" w:eastAsia="Arial Nova" w:cs="Arial Nova"/>
          <w:b w:val="1"/>
          <w:bCs w:val="1"/>
        </w:rPr>
        <w:t>left</w:t>
      </w:r>
    </w:p>
    <w:p w:rsidR="51D7D096" w:rsidP="3B1BA4DD" w:rsidRDefault="51D7D096" w14:paraId="1AC48E42" w14:textId="0F419C6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3B1BA4DD" w:rsidR="51D7D096">
        <w:rPr>
          <w:rFonts w:ascii="Arial Nova" w:hAnsi="Arial Nova" w:eastAsia="Arial Nova" w:cs="Arial Nova"/>
          <w:b w:val="1"/>
          <w:bCs w:val="1"/>
        </w:rPr>
        <w:t xml:space="preserve">Somewhat </w:t>
      </w:r>
      <w:r w:rsidRPr="3B1BA4DD" w:rsidR="51D7D096">
        <w:rPr>
          <w:rFonts w:ascii="Arial Nova" w:hAnsi="Arial Nova" w:eastAsia="Arial Nova" w:cs="Arial Nova"/>
          <w:b w:val="1"/>
          <w:bCs w:val="1"/>
        </w:rPr>
        <w:t>left</w:t>
      </w:r>
    </w:p>
    <w:p w:rsidR="51D7D096" w:rsidP="3B1BA4DD" w:rsidRDefault="51D7D096" w14:paraId="65BA33AC" w14:textId="3E66271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3B1BA4DD" w:rsidR="51D7D096">
        <w:rPr>
          <w:rFonts w:ascii="Arial Nova" w:hAnsi="Arial Nova" w:eastAsia="Arial Nova" w:cs="Arial Nova"/>
          <w:b w:val="1"/>
          <w:bCs w:val="1"/>
        </w:rPr>
        <w:t xml:space="preserve">No </w:t>
      </w:r>
      <w:r w:rsidRPr="3B1BA4DD" w:rsidR="51D7D096">
        <w:rPr>
          <w:rFonts w:ascii="Arial Nova" w:hAnsi="Arial Nova" w:eastAsia="Arial Nova" w:cs="Arial Nova"/>
          <w:b w:val="1"/>
          <w:bCs w:val="1"/>
        </w:rPr>
        <w:t>preference</w:t>
      </w:r>
    </w:p>
    <w:p w:rsidR="51D7D096" w:rsidP="3B1BA4DD" w:rsidRDefault="51D7D096" w14:paraId="0895DC3E" w14:textId="783E4D1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3B1BA4DD" w:rsidR="51D7D096">
        <w:rPr>
          <w:rFonts w:ascii="Arial Nova" w:hAnsi="Arial Nova" w:eastAsia="Arial Nova" w:cs="Arial Nova"/>
          <w:b w:val="1"/>
          <w:bCs w:val="1"/>
        </w:rPr>
        <w:t xml:space="preserve">Somewhat </w:t>
      </w:r>
      <w:r w:rsidRPr="3B1BA4DD" w:rsidR="51D7D096">
        <w:rPr>
          <w:rFonts w:ascii="Arial Nova" w:hAnsi="Arial Nova" w:eastAsia="Arial Nova" w:cs="Arial Nova"/>
          <w:b w:val="1"/>
          <w:bCs w:val="1"/>
        </w:rPr>
        <w:t>right</w:t>
      </w:r>
    </w:p>
    <w:p w:rsidR="51D7D096" w:rsidP="3B1BA4DD" w:rsidRDefault="51D7D096" w14:paraId="1E140C83" w14:textId="34AD64D3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3B1BA4DD" w:rsidR="51D7D096">
        <w:rPr>
          <w:rFonts w:ascii="Arial Nova" w:hAnsi="Arial Nova" w:eastAsia="Arial Nova" w:cs="Arial Nova"/>
          <w:b w:val="1"/>
          <w:bCs w:val="1"/>
        </w:rPr>
        <w:t>Strongly right</w:t>
      </w:r>
    </w:p>
    <w:p w:rsidR="3B1BA4DD" w:rsidP="3B1BA4DD" w:rsidRDefault="3B1BA4DD" w14:paraId="2D6BC46E" w14:textId="630D44E4">
      <w:pPr>
        <w:pStyle w:val="Normal"/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</w:pPr>
    </w:p>
    <w:p w:rsidR="3B1BA4DD" w:rsidP="3B1BA4DD" w:rsidRDefault="3B1BA4DD" w14:paraId="77567365" w14:textId="1D88D517">
      <w:pPr>
        <w:pStyle w:val="Normal"/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</w:pPr>
    </w:p>
    <w:p w:rsidR="73A06F34" w:rsidP="3B1BA4DD" w:rsidRDefault="73A06F34" w14:paraId="3DDCAAF3" w14:textId="1ED6D7CC">
      <w:pPr>
        <w:pStyle w:val="Normal"/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</w:pPr>
      <w:r w:rsidRPr="3B1BA4DD" w:rsidR="73A06F34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V</w:t>
      </w:r>
      <w:r w:rsidRPr="3B1BA4DD" w:rsidR="5A29AA31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ariations of this question will be asked with different pairs of animations, </w:t>
      </w:r>
      <w:r w:rsidRPr="3B1BA4DD" w:rsidR="5A29AA31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likely 12-16</w:t>
      </w:r>
      <w:r w:rsidRPr="3B1BA4DD" w:rsidR="5A29AA31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times (this depends on the implementation of the artefact).</w:t>
      </w:r>
      <w:r w:rsidRPr="3B1BA4DD" w:rsidR="73942EBA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The questionnaire overall should not take an average more than 10 minutes to complete.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42c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1C6A7"/>
    <w:rsid w:val="01B1E556"/>
    <w:rsid w:val="0881B1FA"/>
    <w:rsid w:val="0C895007"/>
    <w:rsid w:val="3A6CF292"/>
    <w:rsid w:val="3B0520A5"/>
    <w:rsid w:val="3B1BA4DD"/>
    <w:rsid w:val="413E2C23"/>
    <w:rsid w:val="4A8114EA"/>
    <w:rsid w:val="4BD734CB"/>
    <w:rsid w:val="51D7D096"/>
    <w:rsid w:val="5A29AA31"/>
    <w:rsid w:val="67E8FFDE"/>
    <w:rsid w:val="6FC4AB9E"/>
    <w:rsid w:val="7091C6A7"/>
    <w:rsid w:val="73942EBA"/>
    <w:rsid w:val="73A06F34"/>
    <w:rsid w:val="744E6C4E"/>
    <w:rsid w:val="750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C6A7"/>
  <w15:chartTrackingRefBased/>
  <w15:docId w15:val="{DD0BCEF5-E139-44A4-B33C-06BA1EC06D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1BA4D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304d2574ee4c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Cassette Costen</dc:creator>
  <keywords/>
  <dc:description/>
  <lastModifiedBy>Cassette Costen</lastModifiedBy>
  <revision>2</revision>
  <dcterms:created xsi:type="dcterms:W3CDTF">2025-10-10T13:31:21.4939009Z</dcterms:created>
  <dcterms:modified xsi:type="dcterms:W3CDTF">2025-10-10T13:40:39.1843471Z</dcterms:modified>
</coreProperties>
</file>