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88E98">
      <w:pPr>
        <w:pStyle w:val="2"/>
        <w:rPr>
          <w:rFonts w:hint="default" w:ascii="KZ Samsung Sharp Sans" w:hAnsi="KZ Samsung Sharp Sans" w:cs="KZ Samsung Sharp Sans"/>
          <w:color w:val="auto"/>
          <w:lang w:val="ru-RU"/>
        </w:rPr>
      </w:pPr>
      <w:r>
        <w:rPr>
          <w:rFonts w:hint="default" w:ascii="KZ Samsung Sharp Sans" w:hAnsi="KZ Samsung Sharp Sans" w:cs="KZ Samsung Sharp Sans"/>
          <w:color w:val="auto"/>
        </w:rPr>
        <w:t>Мақсат</w:t>
      </w:r>
      <w:r>
        <w:rPr>
          <w:rFonts w:hint="default" w:ascii="KZ Samsung Sharp Sans" w:hAnsi="KZ Samsung Sharp Sans" w:cs="KZ Samsung Sharp Sans"/>
          <w:color w:val="auto"/>
          <w:lang w:val="ru-RU"/>
        </w:rPr>
        <w:t>ы</w:t>
      </w:r>
    </w:p>
    <w:p w14:paraId="14BBAE86">
      <w:pPr>
        <w:rPr>
          <w:rFonts w:hint="default" w:ascii="KZ Samsung Sharp Sans" w:hAnsi="KZ Samsung Sharp Sans" w:cs="KZ Samsung Sharp Sans"/>
          <w:color w:val="auto"/>
        </w:rPr>
      </w:pPr>
      <w:r>
        <w:rPr>
          <w:rFonts w:hint="default" w:ascii="KZ Samsung Sharp Sans" w:hAnsi="KZ Samsung Sharp Sans" w:cs="KZ Samsung Sharp Sans"/>
          <w:color w:val="auto"/>
        </w:rPr>
        <w:t>Студенттің Kaggle деректер қорымен жұмыс істеу, кестелік деректерді түсіну және алғашқы зерттеушілік талдау дағдыларын қалыптастыру.</w:t>
      </w:r>
    </w:p>
    <w:p w14:paraId="194B644F">
      <w:pPr>
        <w:pStyle w:val="2"/>
        <w:rPr>
          <w:rFonts w:hint="default" w:ascii="KZ Samsung Sharp Sans" w:hAnsi="KZ Samsung Sharp Sans" w:cs="KZ Samsung Sharp Sans"/>
          <w:color w:val="auto"/>
          <w:lang w:val="en-US"/>
        </w:rPr>
      </w:pPr>
      <w:r>
        <w:rPr>
          <w:rFonts w:hint="default" w:ascii="KZ Samsung Sharp Sans" w:hAnsi="KZ Samsung Sharp Sans" w:cs="KZ Samsung Sharp Sans"/>
          <w:color w:val="auto"/>
        </w:rPr>
        <w:t>Қолданылған деректер жиыны</w:t>
      </w:r>
    </w:p>
    <w:p w14:paraId="6CBE41BF">
      <w:pPr>
        <w:rPr>
          <w:rFonts w:hint="default" w:ascii="KZ Samsung Sharp Sans" w:hAnsi="KZ Samsung Sharp Sans" w:cs="KZ Samsung Sharp Sans"/>
          <w:color w:val="auto"/>
        </w:rPr>
      </w:pPr>
      <w:r>
        <w:rPr>
          <w:rFonts w:hint="default" w:ascii="KZ Samsung Sharp Sans" w:hAnsi="KZ Samsung Sharp Sans" w:cs="KZ Samsung Sharp Sans"/>
          <w:color w:val="auto"/>
        </w:rPr>
        <w:t>Деректер көзі: School Dataset — Kaggle</w:t>
      </w:r>
    </w:p>
    <w:p w14:paraId="0757F661">
      <w:pPr>
        <w:rPr>
          <w:rFonts w:hint="default" w:ascii="KZ Samsung Sharp Sans" w:hAnsi="KZ Samsung Sharp Sans" w:cs="KZ Samsung Sharp Sans"/>
          <w:color w:val="auto"/>
        </w:rPr>
      </w:pPr>
      <w:r>
        <w:rPr>
          <w:rFonts w:hint="default" w:ascii="KZ Samsung Sharp Sans" w:hAnsi="KZ Samsung Sharp Sans" w:cs="KZ Samsung Sharp Sans"/>
          <w:color w:val="auto"/>
        </w:rPr>
        <w:t>Сілтеме: https://www.kaggle.com/datasets/abhishekbagwan/school-dataset</w:t>
      </w:r>
    </w:p>
    <w:p w14:paraId="27C9AB32">
      <w:pPr>
        <w:pStyle w:val="3"/>
        <w:rPr>
          <w:rFonts w:hint="default" w:ascii="KZ Samsung Sharp Sans" w:hAnsi="KZ Samsung Sharp Sans" w:cs="KZ Samsung Sharp Sans"/>
          <w:color w:val="auto"/>
        </w:rPr>
      </w:pPr>
      <w:r>
        <w:rPr>
          <w:rFonts w:hint="default" w:ascii="KZ Samsung Sharp Sans" w:hAnsi="KZ Samsung Sharp Sans" w:cs="KZ Samsung Sharp Sans"/>
          <w:color w:val="auto"/>
        </w:rPr>
        <w:t>1. Деректерді табу және сипаттау</w:t>
      </w:r>
    </w:p>
    <w:p w14:paraId="54C576B3">
      <w:pPr>
        <w:rPr>
          <w:rFonts w:hint="default" w:ascii="KZ Samsung Sharp Sans" w:hAnsi="KZ Samsung Sharp Sans" w:cs="KZ Samsung Sharp Sans"/>
          <w:color w:val="auto"/>
        </w:rPr>
      </w:pPr>
      <w:r>
        <w:rPr>
          <w:rFonts w:hint="default" w:ascii="KZ Samsung Sharp Sans" w:hAnsi="KZ Samsung Sharp Sans" w:cs="KZ Samsung Sharp Sans"/>
          <w:color w:val="auto"/>
        </w:rPr>
        <w:t>Бұл деректер жиыны мектептер туралы мәліметтерден тұрады. Онда мектептің атауы, орналасқан қаласы, штат/аймақ атауы, оқушылар саны, мұғалімдер саны, сыныптар саны және мектеп рейтингі секілді өрістер бар.</w:t>
      </w:r>
    </w:p>
    <w:p w14:paraId="34DCB80B">
      <w:pPr>
        <w:pStyle w:val="3"/>
        <w:rPr>
          <w:rFonts w:hint="default" w:ascii="KZ Samsung Sharp Sans" w:hAnsi="KZ Samsung Sharp Sans" w:cs="KZ Samsung Sharp Sans"/>
          <w:color w:val="auto"/>
        </w:rPr>
      </w:pPr>
      <w:r>
        <w:rPr>
          <w:rFonts w:hint="default" w:ascii="KZ Samsung Sharp Sans" w:hAnsi="KZ Samsung Sharp Sans" w:cs="KZ Samsung Sharp Sans"/>
          <w:color w:val="auto"/>
        </w:rPr>
        <w:t>2. Құрылымды түсіндіру</w:t>
      </w:r>
    </w:p>
    <w:p w14:paraId="3C83451E">
      <w:pPr>
        <w:rPr>
          <w:rFonts w:hint="default" w:ascii="KZ Samsung Sharp Sans" w:hAnsi="KZ Samsung Sharp Sans" w:cs="KZ Samsung Sharp Sans"/>
          <w:color w:val="auto"/>
        </w:rPr>
      </w:pPr>
      <w:r>
        <w:rPr>
          <w:rFonts w:hint="default" w:ascii="KZ Samsung Sharp Sans" w:hAnsi="KZ Samsung Sharp Sans" w:cs="KZ Samsung Sharp Sans"/>
          <w:color w:val="auto"/>
        </w:rPr>
        <w:t>Жиын құрылымы шамамен 8 бағаннан және бірнеше жүз жолдан тұрады. Негізгі бағандар мен олардың типтері төмендегідей: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3178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F1FE34">
            <w:pPr>
              <w:rPr>
                <w:rFonts w:hint="default" w:ascii="KZ Samsung Sharp Sans" w:hAnsi="KZ Samsung Sharp Sans" w:cs="KZ Samsung Sharp Sans"/>
                <w:color w:val="auto"/>
              </w:rPr>
            </w:pPr>
            <w:r>
              <w:rPr>
                <w:rFonts w:hint="default" w:ascii="KZ Samsung Sharp Sans" w:hAnsi="KZ Samsung Sharp Sans" w:cs="KZ Samsung Sharp Sans"/>
                <w:color w:val="auto"/>
              </w:rPr>
              <w:t>Баған атауы</w:t>
            </w:r>
          </w:p>
        </w:tc>
        <w:tc>
          <w:tcPr>
            <w:tcW w:w="2880" w:type="dxa"/>
          </w:tcPr>
          <w:p w14:paraId="588A69F5">
            <w:pPr>
              <w:rPr>
                <w:rFonts w:hint="default" w:ascii="KZ Samsung Sharp Sans" w:hAnsi="KZ Samsung Sharp Sans" w:cs="KZ Samsung Sharp Sans"/>
                <w:color w:val="auto"/>
              </w:rPr>
            </w:pPr>
            <w:r>
              <w:rPr>
                <w:rFonts w:hint="default" w:ascii="KZ Samsung Sharp Sans" w:hAnsi="KZ Samsung Sharp Sans" w:cs="KZ Samsung Sharp Sans"/>
                <w:color w:val="auto"/>
              </w:rPr>
              <w:t>Деректер типі</w:t>
            </w:r>
          </w:p>
        </w:tc>
        <w:tc>
          <w:tcPr>
            <w:tcW w:w="2880" w:type="dxa"/>
          </w:tcPr>
          <w:p w14:paraId="257094D0">
            <w:pPr>
              <w:rPr>
                <w:rFonts w:hint="default" w:ascii="KZ Samsung Sharp Sans" w:hAnsi="KZ Samsung Sharp Sans" w:cs="KZ Samsung Sharp Sans"/>
                <w:color w:val="auto"/>
              </w:rPr>
            </w:pPr>
            <w:r>
              <w:rPr>
                <w:rFonts w:hint="default" w:ascii="KZ Samsung Sharp Sans" w:hAnsi="KZ Samsung Sharp Sans" w:cs="KZ Samsung Sharp Sans"/>
                <w:color w:val="auto"/>
              </w:rPr>
              <w:t>Мәні</w:t>
            </w:r>
          </w:p>
        </w:tc>
      </w:tr>
      <w:tr w14:paraId="4253F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C153CC">
            <w:pPr>
              <w:rPr>
                <w:rFonts w:hint="default" w:ascii="KZ Samsung Sharp Sans" w:hAnsi="KZ Samsung Sharp Sans" w:cs="KZ Samsung Sharp Sans"/>
                <w:color w:val="auto"/>
              </w:rPr>
            </w:pPr>
            <w:r>
              <w:rPr>
                <w:rFonts w:hint="default" w:ascii="KZ Samsung Sharp Sans" w:hAnsi="KZ Samsung Sharp Sans" w:cs="KZ Samsung Sharp Sans"/>
                <w:color w:val="auto"/>
              </w:rPr>
              <w:t>School_ID</w:t>
            </w:r>
          </w:p>
        </w:tc>
        <w:tc>
          <w:tcPr>
            <w:tcW w:w="2880" w:type="dxa"/>
          </w:tcPr>
          <w:p w14:paraId="2364223F">
            <w:pPr>
              <w:rPr>
                <w:rFonts w:hint="default" w:ascii="KZ Samsung Sharp Sans" w:hAnsi="KZ Samsung Sharp Sans" w:cs="KZ Samsung Sharp Sans"/>
                <w:color w:val="auto"/>
              </w:rPr>
            </w:pPr>
            <w:r>
              <w:rPr>
                <w:rFonts w:hint="default" w:ascii="KZ Samsung Sharp Sans" w:hAnsi="KZ Samsung Sharp Sans" w:cs="KZ Samsung Sharp Sans"/>
                <w:color w:val="auto"/>
              </w:rPr>
              <w:t>int</w:t>
            </w:r>
          </w:p>
        </w:tc>
        <w:tc>
          <w:tcPr>
            <w:tcW w:w="2880" w:type="dxa"/>
          </w:tcPr>
          <w:p w14:paraId="545E09EC">
            <w:pPr>
              <w:rPr>
                <w:rFonts w:hint="default" w:ascii="KZ Samsung Sharp Sans" w:hAnsi="KZ Samsung Sharp Sans" w:cs="KZ Samsung Sharp Sans"/>
                <w:color w:val="auto"/>
              </w:rPr>
            </w:pPr>
            <w:r>
              <w:rPr>
                <w:rFonts w:hint="default" w:ascii="KZ Samsung Sharp Sans" w:hAnsi="KZ Samsung Sharp Sans" w:cs="KZ Samsung Sharp Sans"/>
                <w:color w:val="auto"/>
              </w:rPr>
              <w:t>Мектептің бірегей идентификаторы</w:t>
            </w:r>
          </w:p>
        </w:tc>
      </w:tr>
      <w:tr w14:paraId="7DEA4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FAFFBC">
            <w:pPr>
              <w:rPr>
                <w:rFonts w:hint="default" w:ascii="KZ Samsung Sharp Sans" w:hAnsi="KZ Samsung Sharp Sans" w:cs="KZ Samsung Sharp Sans"/>
                <w:color w:val="auto"/>
              </w:rPr>
            </w:pPr>
            <w:r>
              <w:rPr>
                <w:rFonts w:hint="default" w:ascii="KZ Samsung Sharp Sans" w:hAnsi="KZ Samsung Sharp Sans" w:cs="KZ Samsung Sharp Sans"/>
                <w:color w:val="auto"/>
              </w:rPr>
              <w:t>School_Name</w:t>
            </w:r>
          </w:p>
        </w:tc>
        <w:tc>
          <w:tcPr>
            <w:tcW w:w="2880" w:type="dxa"/>
          </w:tcPr>
          <w:p w14:paraId="77B8E04E">
            <w:pPr>
              <w:rPr>
                <w:rFonts w:hint="default" w:ascii="KZ Samsung Sharp Sans" w:hAnsi="KZ Samsung Sharp Sans" w:cs="KZ Samsung Sharp Sans"/>
                <w:color w:val="auto"/>
              </w:rPr>
            </w:pPr>
            <w:r>
              <w:rPr>
                <w:rFonts w:hint="default" w:ascii="KZ Samsung Sharp Sans" w:hAnsi="KZ Samsung Sharp Sans" w:cs="KZ Samsung Sharp Sans"/>
                <w:color w:val="auto"/>
              </w:rPr>
              <w:t>object</w:t>
            </w:r>
          </w:p>
        </w:tc>
        <w:tc>
          <w:tcPr>
            <w:tcW w:w="2880" w:type="dxa"/>
          </w:tcPr>
          <w:p w14:paraId="0F955F59">
            <w:pPr>
              <w:rPr>
                <w:rFonts w:hint="default" w:ascii="KZ Samsung Sharp Sans" w:hAnsi="KZ Samsung Sharp Sans" w:cs="KZ Samsung Sharp Sans"/>
                <w:color w:val="auto"/>
              </w:rPr>
            </w:pPr>
            <w:r>
              <w:rPr>
                <w:rFonts w:hint="default" w:ascii="KZ Samsung Sharp Sans" w:hAnsi="KZ Samsung Sharp Sans" w:cs="KZ Samsung Sharp Sans"/>
                <w:color w:val="auto"/>
              </w:rPr>
              <w:t>Мектеп атауы</w:t>
            </w:r>
          </w:p>
        </w:tc>
      </w:tr>
      <w:tr w14:paraId="6D524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BB1541">
            <w:pPr>
              <w:rPr>
                <w:rFonts w:hint="default" w:ascii="KZ Samsung Sharp Sans" w:hAnsi="KZ Samsung Sharp Sans" w:cs="KZ Samsung Sharp Sans"/>
                <w:color w:val="auto"/>
              </w:rPr>
            </w:pPr>
            <w:r>
              <w:rPr>
                <w:rFonts w:hint="default" w:ascii="KZ Samsung Sharp Sans" w:hAnsi="KZ Samsung Sharp Sans" w:cs="KZ Samsung Sharp Sans"/>
                <w:color w:val="auto"/>
              </w:rPr>
              <w:t>City</w:t>
            </w:r>
          </w:p>
        </w:tc>
        <w:tc>
          <w:tcPr>
            <w:tcW w:w="2880" w:type="dxa"/>
          </w:tcPr>
          <w:p w14:paraId="3F68775A">
            <w:pPr>
              <w:rPr>
                <w:rFonts w:hint="default" w:ascii="KZ Samsung Sharp Sans" w:hAnsi="KZ Samsung Sharp Sans" w:cs="KZ Samsung Sharp Sans"/>
                <w:color w:val="auto"/>
              </w:rPr>
            </w:pPr>
            <w:r>
              <w:rPr>
                <w:rFonts w:hint="default" w:ascii="KZ Samsung Sharp Sans" w:hAnsi="KZ Samsung Sharp Sans" w:cs="KZ Samsung Sharp Sans"/>
                <w:color w:val="auto"/>
              </w:rPr>
              <w:t>object</w:t>
            </w:r>
          </w:p>
        </w:tc>
        <w:tc>
          <w:tcPr>
            <w:tcW w:w="2880" w:type="dxa"/>
          </w:tcPr>
          <w:p w14:paraId="43404D4E">
            <w:pPr>
              <w:rPr>
                <w:rFonts w:hint="default" w:ascii="KZ Samsung Sharp Sans" w:hAnsi="KZ Samsung Sharp Sans" w:cs="KZ Samsung Sharp Sans"/>
                <w:color w:val="auto"/>
              </w:rPr>
            </w:pPr>
            <w:r>
              <w:rPr>
                <w:rFonts w:hint="default" w:ascii="KZ Samsung Sharp Sans" w:hAnsi="KZ Samsung Sharp Sans" w:cs="KZ Samsung Sharp Sans"/>
                <w:color w:val="auto"/>
              </w:rPr>
              <w:t>Қала атауы</w:t>
            </w:r>
          </w:p>
        </w:tc>
      </w:tr>
      <w:tr w14:paraId="035B6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7D1437">
            <w:pPr>
              <w:rPr>
                <w:rFonts w:hint="default" w:ascii="KZ Samsung Sharp Sans" w:hAnsi="KZ Samsung Sharp Sans" w:cs="KZ Samsung Sharp Sans"/>
                <w:color w:val="auto"/>
              </w:rPr>
            </w:pPr>
            <w:r>
              <w:rPr>
                <w:rFonts w:hint="default" w:ascii="KZ Samsung Sharp Sans" w:hAnsi="KZ Samsung Sharp Sans" w:cs="KZ Samsung Sharp Sans"/>
                <w:color w:val="auto"/>
              </w:rPr>
              <w:t>State</w:t>
            </w:r>
          </w:p>
        </w:tc>
        <w:tc>
          <w:tcPr>
            <w:tcW w:w="2880" w:type="dxa"/>
          </w:tcPr>
          <w:p w14:paraId="4901B77E">
            <w:pPr>
              <w:rPr>
                <w:rFonts w:hint="default" w:ascii="KZ Samsung Sharp Sans" w:hAnsi="KZ Samsung Sharp Sans" w:cs="KZ Samsung Sharp Sans"/>
                <w:color w:val="auto"/>
              </w:rPr>
            </w:pPr>
            <w:r>
              <w:rPr>
                <w:rFonts w:hint="default" w:ascii="KZ Samsung Sharp Sans" w:hAnsi="KZ Samsung Sharp Sans" w:cs="KZ Samsung Sharp Sans"/>
                <w:color w:val="auto"/>
              </w:rPr>
              <w:t>object</w:t>
            </w:r>
          </w:p>
        </w:tc>
        <w:tc>
          <w:tcPr>
            <w:tcW w:w="2880" w:type="dxa"/>
          </w:tcPr>
          <w:p w14:paraId="5AD29CA1">
            <w:pPr>
              <w:rPr>
                <w:rFonts w:hint="default" w:ascii="KZ Samsung Sharp Sans" w:hAnsi="KZ Samsung Sharp Sans" w:cs="KZ Samsung Sharp Sans"/>
                <w:color w:val="auto"/>
              </w:rPr>
            </w:pPr>
            <w:r>
              <w:rPr>
                <w:rFonts w:hint="default" w:ascii="KZ Samsung Sharp Sans" w:hAnsi="KZ Samsung Sharp Sans" w:cs="KZ Samsung Sharp Sans"/>
                <w:color w:val="auto"/>
              </w:rPr>
              <w:t>Штат немесе аймақ</w:t>
            </w:r>
          </w:p>
        </w:tc>
      </w:tr>
      <w:tr w14:paraId="52D12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5C90E0">
            <w:pPr>
              <w:rPr>
                <w:rFonts w:hint="default" w:ascii="KZ Samsung Sharp Sans" w:hAnsi="KZ Samsung Sharp Sans" w:cs="KZ Samsung Sharp Sans"/>
                <w:color w:val="auto"/>
              </w:rPr>
            </w:pPr>
            <w:r>
              <w:rPr>
                <w:rFonts w:hint="default" w:ascii="KZ Samsung Sharp Sans" w:hAnsi="KZ Samsung Sharp Sans" w:cs="KZ Samsung Sharp Sans"/>
                <w:color w:val="auto"/>
              </w:rPr>
              <w:t>Number_of_Students</w:t>
            </w:r>
          </w:p>
        </w:tc>
        <w:tc>
          <w:tcPr>
            <w:tcW w:w="2880" w:type="dxa"/>
          </w:tcPr>
          <w:p w14:paraId="7DAAD497">
            <w:pPr>
              <w:rPr>
                <w:rFonts w:hint="default" w:ascii="KZ Samsung Sharp Sans" w:hAnsi="KZ Samsung Sharp Sans" w:cs="KZ Samsung Sharp Sans"/>
                <w:color w:val="auto"/>
              </w:rPr>
            </w:pPr>
            <w:r>
              <w:rPr>
                <w:rFonts w:hint="default" w:ascii="KZ Samsung Sharp Sans" w:hAnsi="KZ Samsung Sharp Sans" w:cs="KZ Samsung Sharp Sans"/>
                <w:color w:val="auto"/>
              </w:rPr>
              <w:t>int</w:t>
            </w:r>
          </w:p>
        </w:tc>
        <w:tc>
          <w:tcPr>
            <w:tcW w:w="2880" w:type="dxa"/>
          </w:tcPr>
          <w:p w14:paraId="3FFCB164">
            <w:pPr>
              <w:rPr>
                <w:rFonts w:hint="default" w:ascii="KZ Samsung Sharp Sans" w:hAnsi="KZ Samsung Sharp Sans" w:cs="KZ Samsung Sharp Sans"/>
                <w:color w:val="auto"/>
              </w:rPr>
            </w:pPr>
            <w:r>
              <w:rPr>
                <w:rFonts w:hint="default" w:ascii="KZ Samsung Sharp Sans" w:hAnsi="KZ Samsung Sharp Sans" w:cs="KZ Samsung Sharp Sans"/>
                <w:color w:val="auto"/>
              </w:rPr>
              <w:t>Оқушылар саны</w:t>
            </w:r>
          </w:p>
        </w:tc>
      </w:tr>
      <w:tr w14:paraId="27FD4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33A10A">
            <w:pPr>
              <w:rPr>
                <w:rFonts w:hint="default" w:ascii="KZ Samsung Sharp Sans" w:hAnsi="KZ Samsung Sharp Sans" w:cs="KZ Samsung Sharp Sans"/>
                <w:color w:val="auto"/>
              </w:rPr>
            </w:pPr>
            <w:r>
              <w:rPr>
                <w:rFonts w:hint="default" w:ascii="KZ Samsung Sharp Sans" w:hAnsi="KZ Samsung Sharp Sans" w:cs="KZ Samsung Sharp Sans"/>
                <w:color w:val="auto"/>
              </w:rPr>
              <w:t>Number_of_Teachers</w:t>
            </w:r>
          </w:p>
        </w:tc>
        <w:tc>
          <w:tcPr>
            <w:tcW w:w="2880" w:type="dxa"/>
          </w:tcPr>
          <w:p w14:paraId="62C3D017">
            <w:pPr>
              <w:rPr>
                <w:rFonts w:hint="default" w:ascii="KZ Samsung Sharp Sans" w:hAnsi="KZ Samsung Sharp Sans" w:cs="KZ Samsung Sharp Sans"/>
                <w:color w:val="auto"/>
              </w:rPr>
            </w:pPr>
            <w:r>
              <w:rPr>
                <w:rFonts w:hint="default" w:ascii="KZ Samsung Sharp Sans" w:hAnsi="KZ Samsung Sharp Sans" w:cs="KZ Samsung Sharp Sans"/>
                <w:color w:val="auto"/>
              </w:rPr>
              <w:t>int</w:t>
            </w:r>
          </w:p>
        </w:tc>
        <w:tc>
          <w:tcPr>
            <w:tcW w:w="2880" w:type="dxa"/>
          </w:tcPr>
          <w:p w14:paraId="61280335">
            <w:pPr>
              <w:rPr>
                <w:rFonts w:hint="default" w:ascii="KZ Samsung Sharp Sans" w:hAnsi="KZ Samsung Sharp Sans" w:cs="KZ Samsung Sharp Sans"/>
                <w:color w:val="auto"/>
              </w:rPr>
            </w:pPr>
            <w:r>
              <w:rPr>
                <w:rFonts w:hint="default" w:ascii="KZ Samsung Sharp Sans" w:hAnsi="KZ Samsung Sharp Sans" w:cs="KZ Samsung Sharp Sans"/>
                <w:color w:val="auto"/>
              </w:rPr>
              <w:t>Мұғалімдер саны</w:t>
            </w:r>
          </w:p>
        </w:tc>
      </w:tr>
      <w:tr w14:paraId="382EC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93CDD7">
            <w:pPr>
              <w:rPr>
                <w:rFonts w:hint="default" w:ascii="KZ Samsung Sharp Sans" w:hAnsi="KZ Samsung Sharp Sans" w:cs="KZ Samsung Sharp Sans"/>
                <w:color w:val="auto"/>
              </w:rPr>
            </w:pPr>
            <w:r>
              <w:rPr>
                <w:rFonts w:hint="default" w:ascii="KZ Samsung Sharp Sans" w:hAnsi="KZ Samsung Sharp Sans" w:cs="KZ Samsung Sharp Sans"/>
                <w:color w:val="auto"/>
              </w:rPr>
              <w:t>Number_of_Classrooms</w:t>
            </w:r>
          </w:p>
        </w:tc>
        <w:tc>
          <w:tcPr>
            <w:tcW w:w="2880" w:type="dxa"/>
          </w:tcPr>
          <w:p w14:paraId="10CB0FA8">
            <w:pPr>
              <w:rPr>
                <w:rFonts w:hint="default" w:ascii="KZ Samsung Sharp Sans" w:hAnsi="KZ Samsung Sharp Sans" w:cs="KZ Samsung Sharp Sans"/>
                <w:color w:val="auto"/>
              </w:rPr>
            </w:pPr>
            <w:r>
              <w:rPr>
                <w:rFonts w:hint="default" w:ascii="KZ Samsung Sharp Sans" w:hAnsi="KZ Samsung Sharp Sans" w:cs="KZ Samsung Sharp Sans"/>
                <w:color w:val="auto"/>
              </w:rPr>
              <w:t>int</w:t>
            </w:r>
          </w:p>
        </w:tc>
        <w:tc>
          <w:tcPr>
            <w:tcW w:w="2880" w:type="dxa"/>
          </w:tcPr>
          <w:p w14:paraId="57EB3375">
            <w:pPr>
              <w:rPr>
                <w:rFonts w:hint="default" w:ascii="KZ Samsung Sharp Sans" w:hAnsi="KZ Samsung Sharp Sans" w:cs="KZ Samsung Sharp Sans"/>
                <w:color w:val="auto"/>
              </w:rPr>
            </w:pPr>
            <w:r>
              <w:rPr>
                <w:rFonts w:hint="default" w:ascii="KZ Samsung Sharp Sans" w:hAnsi="KZ Samsung Sharp Sans" w:cs="KZ Samsung Sharp Sans"/>
                <w:color w:val="auto"/>
              </w:rPr>
              <w:t>Сыныптар саны</w:t>
            </w:r>
          </w:p>
        </w:tc>
      </w:tr>
      <w:tr w14:paraId="35141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AEEC9E">
            <w:pPr>
              <w:rPr>
                <w:rFonts w:hint="default" w:ascii="KZ Samsung Sharp Sans" w:hAnsi="KZ Samsung Sharp Sans" w:cs="KZ Samsung Sharp Sans"/>
                <w:color w:val="auto"/>
              </w:rPr>
            </w:pPr>
            <w:r>
              <w:rPr>
                <w:rFonts w:hint="default" w:ascii="KZ Samsung Sharp Sans" w:hAnsi="KZ Samsung Sharp Sans" w:cs="KZ Samsung Sharp Sans"/>
                <w:color w:val="auto"/>
              </w:rPr>
              <w:t>School_Rating</w:t>
            </w:r>
          </w:p>
        </w:tc>
        <w:tc>
          <w:tcPr>
            <w:tcW w:w="2880" w:type="dxa"/>
          </w:tcPr>
          <w:p w14:paraId="1A6393CE">
            <w:pPr>
              <w:rPr>
                <w:rFonts w:hint="default" w:ascii="KZ Samsung Sharp Sans" w:hAnsi="KZ Samsung Sharp Sans" w:cs="KZ Samsung Sharp Sans"/>
                <w:color w:val="auto"/>
              </w:rPr>
            </w:pPr>
            <w:r>
              <w:rPr>
                <w:rFonts w:hint="default" w:ascii="KZ Samsung Sharp Sans" w:hAnsi="KZ Samsung Sharp Sans" w:cs="KZ Samsung Sharp Sans"/>
                <w:color w:val="auto"/>
              </w:rPr>
              <w:t>float</w:t>
            </w:r>
          </w:p>
        </w:tc>
        <w:tc>
          <w:tcPr>
            <w:tcW w:w="2880" w:type="dxa"/>
          </w:tcPr>
          <w:p w14:paraId="012EF9EF">
            <w:pPr>
              <w:rPr>
                <w:rFonts w:hint="default" w:ascii="KZ Samsung Sharp Sans" w:hAnsi="KZ Samsung Sharp Sans" w:cs="KZ Samsung Sharp Sans"/>
                <w:color w:val="auto"/>
              </w:rPr>
            </w:pPr>
            <w:r>
              <w:rPr>
                <w:rFonts w:hint="default" w:ascii="KZ Samsung Sharp Sans" w:hAnsi="KZ Samsung Sharp Sans" w:cs="KZ Samsung Sharp Sans"/>
                <w:color w:val="auto"/>
              </w:rPr>
              <w:t>Мектеп рейтингі (1-ден 10-ға дейін)</w:t>
            </w:r>
          </w:p>
        </w:tc>
      </w:tr>
    </w:tbl>
    <w:p w14:paraId="2292A223">
      <w:pPr>
        <w:pStyle w:val="3"/>
        <w:rPr>
          <w:rFonts w:hint="default" w:ascii="KZ Samsung Sharp Sans" w:hAnsi="KZ Samsung Sharp Sans" w:cs="KZ Samsung Sharp Sans"/>
          <w:color w:val="auto"/>
        </w:rPr>
      </w:pPr>
      <w:r>
        <w:rPr>
          <w:rFonts w:hint="default" w:ascii="KZ Samsung Sharp Sans" w:hAnsi="KZ Samsung Sharp Sans" w:cs="KZ Samsung Sharp Sans"/>
          <w:color w:val="auto"/>
        </w:rPr>
        <w:t>3. Кестелік деректерді талдау</w:t>
      </w:r>
    </w:p>
    <w:p w14:paraId="43B0CE82">
      <w:pPr>
        <w:rPr>
          <w:rFonts w:hint="default" w:ascii="KZ Samsung Sharp Sans" w:hAnsi="KZ Samsung Sharp Sans" w:cs="KZ Samsung Sharp Sans"/>
          <w:color w:val="auto"/>
          <w:lang w:val="ru-RU"/>
        </w:rPr>
      </w:pPr>
      <w:r>
        <w:rPr>
          <w:rFonts w:hint="default" w:ascii="KZ Samsung Sharp Sans" w:hAnsi="KZ Samsung Sharp Sans" w:cs="KZ Samsung Sharp Sans"/>
          <w:color w:val="auto"/>
        </w:rPr>
        <w:t>• Бағандар мектептің сапасы мен инфрақұрылымы туралы мәлімет береді.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• Оқушылар мен мұғалімдер саны арасындағы қатынас білім сапасын талдау үшін пайдалы.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• Мектеп рейтингі жалпы нәтижені сипаттайды.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• Географиялық орналасу (қала мен штат) арқылы аймақтық айырмашылықтарды байқауға болады.</w:t>
      </w:r>
      <w:bookmarkStart w:id="0" w:name="_GoBack"/>
      <w:bookmarkEnd w:id="0"/>
    </w:p>
    <w:p w14:paraId="2B55B4FF">
      <w:pPr>
        <w:pStyle w:val="3"/>
        <w:rPr>
          <w:rFonts w:hint="default" w:ascii="KZ Samsung Sharp Sans" w:hAnsi="KZ Samsung Sharp Sans" w:cs="KZ Samsung Sharp Sans"/>
          <w:color w:val="auto"/>
        </w:rPr>
      </w:pPr>
      <w:r>
        <w:rPr>
          <w:rFonts w:hint="default" w:ascii="KZ Samsung Sharp Sans" w:hAnsi="KZ Samsung Sharp Sans" w:cs="KZ Samsung Sharp Sans"/>
          <w:color w:val="auto"/>
        </w:rPr>
        <w:t>4. Қорытынды</w:t>
      </w:r>
    </w:p>
    <w:p w14:paraId="5BA155BA">
      <w:pPr>
        <w:rPr>
          <w:rFonts w:hint="default" w:ascii="KZ Samsung Sharp Sans" w:hAnsi="KZ Samsung Sharp Sans" w:cs="KZ Samsung Sharp Sans"/>
          <w:color w:val="auto"/>
        </w:rPr>
      </w:pPr>
      <w:r>
        <w:rPr>
          <w:rFonts w:hint="default" w:ascii="KZ Samsung Sharp Sans" w:hAnsi="KZ Samsung Sharp Sans" w:cs="KZ Samsung Sharp Sans"/>
          <w:color w:val="auto"/>
        </w:rPr>
        <w:t>Бұл деректер жиыны мектептердің ресурстары мен сапалық көрсеткіштерін талдау үшін пайдалы. Мысалы, оқушылар саны көп мектептерде мұғалім жетіспеушілігі бар ма немесе рейтингі жоғары мектептер қай аймақтарда орналасқанын анықтауға болады.</w:t>
      </w:r>
    </w:p>
    <w:p w14:paraId="1A93DC8C">
      <w:pPr>
        <w:rPr>
          <w:rFonts w:hint="default" w:ascii="KZ Samsung Sharp Sans" w:hAnsi="KZ Samsung Sharp Sans" w:cs="KZ Samsung Sharp Sans"/>
          <w:color w:val="auto"/>
        </w:rPr>
      </w:pPr>
      <w:r>
        <w:rPr>
          <w:rFonts w:hint="default" w:ascii="KZ Samsung Sharp Sans" w:hAnsi="KZ Samsung Sharp Sans" w:cs="KZ Samsung Sharp Sans"/>
          <w:color w:val="auto"/>
        </w:rPr>
        <w:t>Дайындаған: Ержан Нұрлыбайұлы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KZ Samsung Sharp Sans">
    <w:panose1 w:val="00000000000000000000"/>
    <w:charset w:val="00"/>
    <w:family w:val="auto"/>
    <w:pitch w:val="default"/>
    <w:sig w:usb0="A10002EF" w:usb1="500160FB" w:usb2="00000010" w:usb3="00000000" w:csb0="20000197" w:csb1="4F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271F96"/>
    <w:rsid w:val="074D5B0C"/>
    <w:rsid w:val="129A4EA9"/>
    <w:rsid w:val="1C42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PC</cp:lastModifiedBy>
  <dcterms:modified xsi:type="dcterms:W3CDTF">2025-10-27T12:08:56Z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6AD12998A85945FEB8B011935D4B92B8_13</vt:lpwstr>
  </property>
</Properties>
</file>