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keepNext w:val="0"/>
        <w:pageBreakBefore w:val="0"/>
        <w:spacing w:before="0" w:after="40" w:line="240" w:lineRule="auto"/>
        <w:jc w:val="center"/>
      </w:pPr>
      <w:r>
        <w:rPr>
          <w:rFonts w:ascii="Calibri" w:hAnsi="Calibri" w:eastAsia="Calibri"/>
          <w:b/>
          <w:color w:val="1A1A1A"/>
          <w:sz w:val="44"/>
        </w:rPr>
        <w:t>Wilson, Chow Sin Long</w:t>
      </w:r>
    </w:p>
    <w:p>
      <w:pPr>
        <w:keepNext w:val="0"/>
        <w:pageBreakBefore w:val="0"/>
        <w:spacing w:before="0" w:after="40" w:line="240" w:lineRule="auto"/>
        <w:jc w:val="center"/>
      </w:pPr>
      <w:r>
        <w:rPr>
          <w:rFonts w:ascii="Calibri" w:hAnsi="Calibri" w:eastAsia="Calibri"/>
          <w:b w:val="0"/>
          <w:color w:val="4A4A4A"/>
          <w:sz w:val="18"/>
        </w:rPr>
        <w:t>sinlongchow@gmail.com  ·  slchow.com  ·  linkedin.com/in/wilsonslchow  ·  github.com/ocwilsonchow</w:t>
      </w:r>
    </w:p>
    <w:p>
      <w:pPr>
        <w:keepNext w:val="0"/>
        <w:pageBreakBefore w:val="0"/>
        <w:spacing w:before="0" w:after="40" w:line="240" w:lineRule="auto"/>
        <w:jc w:val="center"/>
      </w:pPr>
      <w:r>
        <w:rPr>
          <w:rFonts w:ascii="Calibri" w:hAnsi="Calibri" w:eastAsia="Calibri"/>
          <w:b/>
          <w:color w:val="2C2C2C"/>
          <w:sz w:val="19"/>
        </w:rPr>
        <w:t>Full-Stack Software Engineer  ·  AWS Certified Solutions Architect – Associate</w:t>
      </w:r>
    </w:p>
    <w:p>
      <w:pPr>
        <w:keepNext/>
        <w:pageBreakBefore w:val="0"/>
        <w:spacing w:before="140" w:after="60" w:line="240" w:lineRule="auto"/>
      </w:pPr>
      <w:r>
        <w:rPr>
          <w:rFonts w:ascii="Calibri" w:hAnsi="Calibri" w:eastAsia="Calibri"/>
          <w:b/>
          <w:color w:val="2C2C2C"/>
          <w:sz w:val="21"/>
        </w:rPr>
        <w:t>SUMMARY</w:t>
      </w:r>
    </w:p>
    <w:p>
      <w:pPr>
        <w:keepNext w:val="0"/>
        <w:pageBreakBefore w:val="0"/>
        <w:spacing w:before="0" w:after="40" w:line="240" w:lineRule="auto"/>
      </w:pPr>
      <w:r>
        <w:rPr>
          <w:rFonts w:ascii="Calibri" w:hAnsi="Calibri" w:eastAsia="Calibri"/>
          <w:b w:val="0"/>
          <w:color w:val="1A1A1A"/>
          <w:sz w:val="19"/>
        </w:rPr>
        <w:t xml:space="preserve">Full-stack </w:t>
      </w:r>
      <w:r>
        <w:rPr>
          <w:rFonts w:ascii="Calibri" w:hAnsi="Calibri" w:eastAsia="Calibri"/>
          <w:b/>
          <w:color w:val="1A1A1A"/>
          <w:sz w:val="19"/>
        </w:rPr>
        <w:t>software engineer</w:t>
      </w:r>
      <w:r>
        <w:rPr>
          <w:rFonts w:ascii="Calibri" w:hAnsi="Calibri" w:eastAsia="Calibri"/>
          <w:b w:val="0"/>
          <w:color w:val="1A1A1A"/>
          <w:sz w:val="19"/>
        </w:rPr>
        <w:t xml:space="preserve"> with </w:t>
      </w:r>
      <w:r>
        <w:rPr>
          <w:rFonts w:ascii="Calibri" w:hAnsi="Calibri" w:eastAsia="Calibri"/>
          <w:b/>
          <w:color w:val="1A1A1A"/>
          <w:sz w:val="19"/>
        </w:rPr>
        <w:t>5 years of experience</w:t>
      </w:r>
      <w:r>
        <w:rPr>
          <w:rFonts w:ascii="Calibri" w:hAnsi="Calibri" w:eastAsia="Calibri"/>
          <w:b w:val="0"/>
          <w:color w:val="1A1A1A"/>
          <w:sz w:val="19"/>
        </w:rPr>
        <w:t xml:space="preserve"> delivering </w:t>
      </w:r>
      <w:r>
        <w:rPr>
          <w:rFonts w:ascii="Calibri" w:hAnsi="Calibri" w:eastAsia="Calibri"/>
          <w:b/>
          <w:color w:val="1A1A1A"/>
          <w:sz w:val="19"/>
        </w:rPr>
        <w:t>15+</w:t>
      </w:r>
      <w:r>
        <w:rPr>
          <w:rFonts w:ascii="Calibri" w:hAnsi="Calibri" w:eastAsia="Calibri"/>
          <w:b w:val="0"/>
          <w:color w:val="1A1A1A"/>
          <w:sz w:val="19"/>
        </w:rPr>
        <w:t xml:space="preserve"> React and React Native products from Figma through Node.js APIs and AWS, including Apple App Store and Google Play releases. Cut load times by </w:t>
      </w:r>
      <w:r>
        <w:rPr>
          <w:rFonts w:ascii="Calibri" w:hAnsi="Calibri" w:eastAsia="Calibri"/>
          <w:b/>
          <w:color w:val="1A1A1A"/>
          <w:sz w:val="19"/>
        </w:rPr>
        <w:t>80%</w:t>
      </w:r>
      <w:r>
        <w:rPr>
          <w:rFonts w:ascii="Calibri" w:hAnsi="Calibri" w:eastAsia="Calibri"/>
          <w:b w:val="0"/>
          <w:color w:val="1A1A1A"/>
          <w:sz w:val="19"/>
        </w:rPr>
        <w:t xml:space="preserve"> and search latency by </w:t>
      </w:r>
      <w:r>
        <w:rPr>
          <w:rFonts w:ascii="Calibri" w:hAnsi="Calibri" w:eastAsia="Calibri"/>
          <w:b/>
          <w:color w:val="1A1A1A"/>
          <w:sz w:val="19"/>
        </w:rPr>
        <w:t>90%</w:t>
      </w:r>
      <w:r>
        <w:rPr>
          <w:rFonts w:ascii="Calibri" w:hAnsi="Calibri" w:eastAsia="Calibri"/>
          <w:b w:val="0"/>
          <w:color w:val="1A1A1A"/>
          <w:sz w:val="19"/>
        </w:rPr>
        <w:t xml:space="preserve">. Now leading a multi-channel </w:t>
      </w:r>
      <w:r>
        <w:rPr>
          <w:rFonts w:ascii="Calibri" w:hAnsi="Calibri" w:eastAsia="Calibri"/>
          <w:b/>
          <w:color w:val="1A1A1A"/>
          <w:sz w:val="19"/>
        </w:rPr>
        <w:t>Generative AI</w:t>
      </w:r>
      <w:r>
        <w:rPr>
          <w:rFonts w:ascii="Calibri" w:hAnsi="Calibri" w:eastAsia="Calibri"/>
          <w:b w:val="0"/>
          <w:color w:val="1A1A1A"/>
          <w:sz w:val="19"/>
        </w:rPr>
        <w:t xml:space="preserve"> platform with durable workflows, memory, RAG, and evals. </w:t>
      </w:r>
      <w:r>
        <w:rPr>
          <w:rFonts w:ascii="Calibri" w:hAnsi="Calibri" w:eastAsia="Calibri"/>
          <w:b/>
          <w:color w:val="1A1A1A"/>
          <w:sz w:val="19"/>
        </w:rPr>
        <w:t>AWS Certified Solutions Architect – Associate</w:t>
      </w:r>
      <w:r>
        <w:rPr>
          <w:rFonts w:ascii="Calibri" w:hAnsi="Calibri" w:eastAsia="Calibri"/>
          <w:b w:val="0"/>
          <w:color w:val="1A1A1A"/>
          <w:sz w:val="19"/>
        </w:rPr>
        <w:t>.</w:t>
      </w:r>
    </w:p>
    <w:p>
      <w:pPr>
        <w:keepNext/>
        <w:pageBreakBefore w:val="0"/>
        <w:spacing w:before="140" w:after="60" w:line="240" w:lineRule="auto"/>
      </w:pPr>
      <w:r>
        <w:rPr>
          <w:rFonts w:ascii="Calibri" w:hAnsi="Calibri" w:eastAsia="Calibri"/>
          <w:b/>
          <w:color w:val="2C2C2C"/>
          <w:sz w:val="21"/>
        </w:rPr>
        <w:t>EXPERIENCE</w:t>
      </w:r>
    </w:p>
    <w:p>
      <w:pPr>
        <w:keepNext/>
        <w:pageBreakBefore w:val="0"/>
        <w:tabs>
          <w:tab w:pos="10224" w:val="right"/>
        </w:tabs>
        <w:spacing w:before="100" w:after="20" w:line="240" w:lineRule="auto"/>
      </w:pPr>
      <w:r>
        <w:rPr>
          <w:rFonts w:ascii="Calibri" w:hAnsi="Calibri" w:eastAsia="Calibri"/>
          <w:b/>
          <w:color w:val="1A1A1A"/>
          <w:sz w:val="21"/>
        </w:rPr>
        <w:t>Software Developer, Vioo Company Limited</w:t>
      </w:r>
      <w:r>
        <w:rPr>
          <w:rFonts w:ascii="Calibri" w:hAnsi="Calibri" w:eastAsia="Calibri"/>
          <w:b w:val="0"/>
          <w:color w:val="4A4A4A"/>
          <w:sz w:val="19"/>
        </w:rPr>
        <w:tab/>
        <w:t>May 2022 – Present</w:t>
      </w:r>
    </w:p>
    <w:p>
      <w:pPr>
        <w:keepNext w:val="0"/>
        <w:pageBreakBefore w:val="0"/>
        <w:spacing w:before="0" w:after="20" w:line="240" w:lineRule="auto"/>
      </w:pPr>
      <w:r>
        <w:rPr>
          <w:rFonts w:ascii="Calibri" w:hAnsi="Calibri" w:eastAsia="Calibri"/>
          <w:b w:val="0"/>
          <w:color w:val="4A4A4A"/>
          <w:sz w:val="18"/>
        </w:rPr>
        <w:t>Primary engineer for concurrent client products, owning delivery from UX scoping through cloud deployment.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Shipped and maintained </w:t>
      </w:r>
      <w:r>
        <w:rPr>
          <w:rFonts w:ascii="Calibri" w:hAnsi="Calibri" w:eastAsia="Calibri"/>
          <w:b/>
          <w:color w:val="1A1A1A"/>
          <w:sz w:val="19"/>
        </w:rPr>
        <w:t>15+</w:t>
      </w:r>
      <w:r>
        <w:rPr>
          <w:rFonts w:ascii="Calibri" w:hAnsi="Calibri" w:eastAsia="Calibri"/>
          <w:b w:val="0"/>
          <w:color w:val="1A1A1A"/>
          <w:sz w:val="19"/>
        </w:rPr>
        <w:t xml:space="preserve"> React / React Native apps with high-fidelity Figma design, shared design systems, and Apple App Store / Google Play releases.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Migrated WordPress sites to Strapi / Sanity and Meilisearch / Algolia in a </w:t>
      </w:r>
      <w:r>
        <w:rPr>
          <w:rFonts w:ascii="Calibri" w:hAnsi="Calibri" w:eastAsia="Calibri"/>
          <w:b/>
          <w:color w:val="1A1A1A"/>
          <w:sz w:val="19"/>
        </w:rPr>
        <w:t>Turborepo</w:t>
      </w:r>
      <w:r>
        <w:rPr>
          <w:rFonts w:ascii="Calibri" w:hAnsi="Calibri" w:eastAsia="Calibri"/>
          <w:b w:val="0"/>
          <w:color w:val="1A1A1A"/>
          <w:sz w:val="19"/>
        </w:rPr>
        <w:t xml:space="preserve"> on </w:t>
      </w:r>
      <w:r>
        <w:rPr>
          <w:rFonts w:ascii="Calibri" w:hAnsi="Calibri" w:eastAsia="Calibri"/>
          <w:b/>
          <w:color w:val="1A1A1A"/>
          <w:sz w:val="19"/>
        </w:rPr>
        <w:t>SST</w:t>
      </w:r>
      <w:r>
        <w:rPr>
          <w:rFonts w:ascii="Calibri" w:hAnsi="Calibri" w:eastAsia="Calibri"/>
          <w:b w:val="0"/>
          <w:color w:val="1A1A1A"/>
          <w:sz w:val="19"/>
        </w:rPr>
        <w:t xml:space="preserve"> without interrupting publishing; cut load times by </w:t>
      </w:r>
      <w:r>
        <w:rPr>
          <w:rFonts w:ascii="Calibri" w:hAnsi="Calibri" w:eastAsia="Calibri"/>
          <w:b/>
          <w:color w:val="1A1A1A"/>
          <w:sz w:val="19"/>
        </w:rPr>
        <w:t>80%</w:t>
      </w:r>
      <w:r>
        <w:rPr>
          <w:rFonts w:ascii="Calibri" w:hAnsi="Calibri" w:eastAsia="Calibri"/>
          <w:b w:val="0"/>
          <w:color w:val="1A1A1A"/>
          <w:sz w:val="19"/>
        </w:rPr>
        <w:t xml:space="preserve">, search latency by </w:t>
      </w:r>
      <w:r>
        <w:rPr>
          <w:rFonts w:ascii="Calibri" w:hAnsi="Calibri" w:eastAsia="Calibri"/>
          <w:b/>
          <w:color w:val="1A1A1A"/>
          <w:sz w:val="19"/>
        </w:rPr>
        <w:t>90%</w:t>
      </w:r>
      <w:r>
        <w:rPr>
          <w:rFonts w:ascii="Calibri" w:hAnsi="Calibri" w:eastAsia="Calibri"/>
          <w:b w:val="0"/>
          <w:color w:val="1A1A1A"/>
          <w:sz w:val="19"/>
        </w:rPr>
        <w:t xml:space="preserve">, and achieved PageSpeed scores above </w:t>
      </w:r>
      <w:r>
        <w:rPr>
          <w:rFonts w:ascii="Calibri" w:hAnsi="Calibri" w:eastAsia="Calibri"/>
          <w:b/>
          <w:color w:val="1A1A1A"/>
          <w:sz w:val="19"/>
        </w:rPr>
        <w:t>95</w:t>
      </w:r>
      <w:r>
        <w:rPr>
          <w:rFonts w:ascii="Calibri" w:hAnsi="Calibri" w:eastAsia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Built typed Node.js APIs with Hono, OpenAPI, and tRPC on Lambda / API Gateway and </w:t>
      </w:r>
      <w:r>
        <w:rPr>
          <w:rFonts w:ascii="Calibri" w:hAnsi="Calibri" w:eastAsia="Calibri"/>
          <w:b/>
          <w:color w:val="1A1A1A"/>
          <w:sz w:val="19"/>
        </w:rPr>
        <w:t>ECS Fargate</w:t>
      </w:r>
      <w:r>
        <w:rPr>
          <w:rFonts w:ascii="Calibri" w:hAnsi="Calibri" w:eastAsia="Calibri"/>
          <w:b w:val="0"/>
          <w:color w:val="1A1A1A"/>
          <w:sz w:val="19"/>
        </w:rPr>
        <w:t>; modeled org-scoped Postgres with Drizzle / Prisma, Better Auth, OAuth 2.0 / OIDC, and RBAC.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Owned shared </w:t>
      </w:r>
      <w:r>
        <w:rPr>
          <w:rFonts w:ascii="Calibri" w:hAnsi="Calibri" w:eastAsia="Calibri"/>
          <w:b/>
          <w:color w:val="1A1A1A"/>
          <w:sz w:val="19"/>
        </w:rPr>
        <w:t>Radix</w:t>
      </w:r>
      <w:r>
        <w:rPr>
          <w:rFonts w:ascii="Calibri" w:hAnsi="Calibri" w:eastAsia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/>
          <w:b/>
          <w:color w:val="1A1A1A"/>
          <w:sz w:val="19"/>
        </w:rPr>
        <w:t>Tailwind</w:t>
      </w:r>
      <w:r>
        <w:rPr>
          <w:rFonts w:ascii="Calibri" w:hAnsi="Calibri" w:eastAsia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/>
          <w:b/>
          <w:color w:val="1A1A1A"/>
          <w:sz w:val="19"/>
        </w:rPr>
        <w:t>shadcn/ui</w:t>
      </w:r>
      <w:r>
        <w:rPr>
          <w:rFonts w:ascii="Calibri" w:hAnsi="Calibri" w:eastAsia="Calibri"/>
          <w:b w:val="0"/>
          <w:color w:val="1A1A1A"/>
          <w:sz w:val="19"/>
        </w:rPr>
        <w:t xml:space="preserve"> component and hook APIs; </w:t>
      </w:r>
      <w:r>
        <w:rPr>
          <w:rFonts w:ascii="Calibri" w:hAnsi="Calibri" w:eastAsia="Calibri"/>
          <w:b/>
          <w:color w:val="1A1A1A"/>
          <w:sz w:val="19"/>
        </w:rPr>
        <w:t>Storybook</w:t>
      </w:r>
      <w:r>
        <w:rPr>
          <w:rFonts w:ascii="Calibri" w:hAnsi="Calibri" w:eastAsia="Calibri"/>
          <w:b w:val="0"/>
          <w:color w:val="1A1A1A"/>
          <w:sz w:val="19"/>
        </w:rPr>
        <w:t>, Fumadocs, and MDX guidance eliminated duplicate UI across client apps.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Set </w:t>
      </w:r>
      <w:r>
        <w:rPr>
          <w:rFonts w:ascii="Calibri" w:hAnsi="Calibri" w:eastAsia="Calibri"/>
          <w:b/>
          <w:color w:val="1A1A1A"/>
          <w:sz w:val="19"/>
        </w:rPr>
        <w:t>Vitest</w:t>
      </w:r>
      <w:r>
        <w:rPr>
          <w:rFonts w:ascii="Calibri" w:hAnsi="Calibri" w:eastAsia="Calibri"/>
          <w:b w:val="0"/>
          <w:color w:val="1A1A1A"/>
          <w:sz w:val="19"/>
        </w:rPr>
        <w:t xml:space="preserve">, React Testing Library, and </w:t>
      </w:r>
      <w:r>
        <w:rPr>
          <w:rFonts w:ascii="Calibri" w:hAnsi="Calibri" w:eastAsia="Calibri"/>
          <w:b/>
          <w:color w:val="1A1A1A"/>
          <w:sz w:val="19"/>
        </w:rPr>
        <w:t>Playwright</w:t>
      </w:r>
      <w:r>
        <w:rPr>
          <w:rFonts w:ascii="Calibri" w:hAnsi="Calibri" w:eastAsia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/>
          <w:b/>
          <w:color w:val="1A1A1A"/>
          <w:sz w:val="19"/>
        </w:rPr>
        <w:t>Cypress</w:t>
      </w:r>
      <w:r>
        <w:rPr>
          <w:rFonts w:ascii="Calibri" w:hAnsi="Calibri" w:eastAsia="Calibri"/>
          <w:b w:val="0"/>
          <w:color w:val="1A1A1A"/>
          <w:sz w:val="19"/>
        </w:rPr>
        <w:t xml:space="preserve"> quality gates for shared UI and critical flows.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Instrumented web, mobile, and API releases with </w:t>
      </w:r>
      <w:r>
        <w:rPr>
          <w:rFonts w:ascii="Calibri" w:hAnsi="Calibri" w:eastAsia="Calibri"/>
          <w:b/>
          <w:color w:val="1A1A1A"/>
          <w:sz w:val="19"/>
        </w:rPr>
        <w:t>Sentry</w:t>
      </w:r>
      <w:r>
        <w:rPr>
          <w:rFonts w:ascii="Calibri" w:hAnsi="Calibri" w:eastAsia="Calibri"/>
          <w:b w:val="0"/>
          <w:color w:val="1A1A1A"/>
          <w:sz w:val="19"/>
        </w:rPr>
        <w:t xml:space="preserve"> for production crashes, device issues, and API errors.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Adopted </w:t>
      </w:r>
      <w:r>
        <w:rPr>
          <w:rFonts w:ascii="Calibri" w:hAnsi="Calibri" w:eastAsia="Calibri"/>
          <w:b/>
          <w:color w:val="1A1A1A"/>
          <w:sz w:val="19"/>
        </w:rPr>
        <w:t>tRPC</w:t>
      </w:r>
      <w:r>
        <w:rPr>
          <w:rFonts w:ascii="Calibri" w:hAnsi="Calibri" w:eastAsia="Calibri"/>
          <w:b w:val="0"/>
          <w:color w:val="1A1A1A"/>
          <w:sz w:val="19"/>
        </w:rPr>
        <w:t xml:space="preserve"> and Scalar-generated API docs, cutting integration time by </w:t>
      </w:r>
      <w:r>
        <w:rPr>
          <w:rFonts w:ascii="Calibri" w:hAnsi="Calibri" w:eastAsia="Calibri"/>
          <w:b/>
          <w:color w:val="1A1A1A"/>
          <w:sz w:val="19"/>
        </w:rPr>
        <w:t>50%</w:t>
      </w:r>
      <w:r>
        <w:rPr>
          <w:rFonts w:ascii="Calibri" w:hAnsi="Calibri" w:eastAsia="Calibri"/>
          <w:b w:val="0"/>
          <w:color w:val="1A1A1A"/>
          <w:sz w:val="19"/>
        </w:rPr>
        <w:t xml:space="preserve"> and eliminating schema-mismatch errors.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Built GitHub Actions + </w:t>
      </w:r>
      <w:r>
        <w:rPr>
          <w:rFonts w:ascii="Calibri" w:hAnsi="Calibri" w:eastAsia="Calibri"/>
          <w:b/>
          <w:color w:val="1A1A1A"/>
          <w:sz w:val="19"/>
        </w:rPr>
        <w:t>SST</w:t>
      </w:r>
      <w:r>
        <w:rPr>
          <w:rFonts w:ascii="Calibri" w:hAnsi="Calibri" w:eastAsia="Calibri"/>
          <w:b w:val="0"/>
          <w:color w:val="1A1A1A"/>
          <w:sz w:val="19"/>
        </w:rPr>
        <w:t xml:space="preserve"> CI/CD with linting, type-checking, tests, and builds; cut deployment time by </w:t>
      </w:r>
      <w:r>
        <w:rPr>
          <w:rFonts w:ascii="Calibri" w:hAnsi="Calibri" w:eastAsia="Calibri"/>
          <w:b/>
          <w:color w:val="1A1A1A"/>
          <w:sz w:val="19"/>
        </w:rPr>
        <w:t>50%+</w:t>
      </w:r>
      <w:r>
        <w:rPr>
          <w:rFonts w:ascii="Calibri" w:hAnsi="Calibri" w:eastAsia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Mentored interns and junior developers through pairing, code reviews, and production delivery.</w:t>
      </w:r>
    </w:p>
    <w:p>
      <w:pPr>
        <w:keepNext/>
        <w:pageBreakBefore w:val="0"/>
        <w:spacing w:before="140" w:after="60" w:line="240" w:lineRule="auto"/>
      </w:pPr>
      <w:r>
        <w:rPr>
          <w:rFonts w:ascii="Calibri" w:hAnsi="Calibri" w:eastAsia="Calibri"/>
          <w:b/>
          <w:color w:val="2C2C2C"/>
          <w:sz w:val="21"/>
        </w:rPr>
        <w:t>SELECTED PROJECTS</w:t>
      </w:r>
    </w:p>
    <w:p>
      <w:pPr>
        <w:keepNext/>
        <w:pageBreakBefore w:val="0"/>
        <w:tabs>
          <w:tab w:pos="10224" w:val="right"/>
        </w:tabs>
        <w:spacing w:before="100" w:after="20" w:line="240" w:lineRule="auto"/>
      </w:pPr>
      <w:r>
        <w:rPr>
          <w:rFonts w:ascii="Calibri" w:hAnsi="Calibri" w:eastAsia="Calibri"/>
          <w:b/>
          <w:color w:val="1A1A1A"/>
          <w:sz w:val="21"/>
        </w:rPr>
        <w:t>Multi-Channel Agentic Platform</w:t>
      </w:r>
      <w:r>
        <w:rPr>
          <w:rFonts w:ascii="Calibri" w:hAnsi="Calibri" w:eastAsia="Calibri"/>
          <w:b w:val="0"/>
          <w:color w:val="4A4A4A"/>
          <w:sz w:val="19"/>
        </w:rPr>
        <w:tab/>
        <w:t>Apr 2026 – Present</w:t>
      </w:r>
    </w:p>
    <w:p>
      <w:pPr>
        <w:keepNext w:val="0"/>
        <w:pageBreakBefore w:val="0"/>
        <w:spacing w:before="0" w:after="20" w:line="240" w:lineRule="auto"/>
      </w:pPr>
      <w:r>
        <w:rPr>
          <w:rFonts w:ascii="Calibri" w:hAnsi="Calibri" w:eastAsia="Calibri"/>
          <w:b w:val="0"/>
          <w:color w:val="4A4A4A"/>
          <w:sz w:val="18"/>
        </w:rPr>
        <w:t>Durable agent that empowers internal tools and workflows.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Built agent runs durable streams so clients could disconnect, reconnect, and resume without losing progress.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Built </w:t>
      </w:r>
      <w:r>
        <w:rPr>
          <w:rFonts w:ascii="Calibri" w:hAnsi="Calibri" w:eastAsia="Calibri"/>
          <w:b/>
          <w:color w:val="1A1A1A"/>
          <w:sz w:val="19"/>
        </w:rPr>
        <w:t>Mastra workflows</w:t>
      </w:r>
      <w:r>
        <w:rPr>
          <w:rFonts w:ascii="Calibri" w:hAnsi="Calibri" w:eastAsia="Calibri"/>
          <w:b w:val="0"/>
          <w:color w:val="1A1A1A"/>
          <w:sz w:val="19"/>
        </w:rPr>
        <w:t>, memory, schedules, tools, pause/resume, retries, sandboxing, and skills.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/>
          <w:color w:val="1A1A1A"/>
          <w:sz w:val="19"/>
        </w:rPr>
        <w:t>RAG</w:t>
      </w:r>
      <w:r>
        <w:rPr>
          <w:rFonts w:ascii="Calibri" w:hAnsi="Calibri" w:eastAsia="Calibri"/>
          <w:b w:val="0"/>
          <w:color w:val="1A1A1A"/>
          <w:sz w:val="19"/>
        </w:rPr>
        <w:t xml:space="preserve"> (ingestion, chunking, </w:t>
      </w:r>
      <w:r>
        <w:rPr>
          <w:rFonts w:ascii="Calibri" w:hAnsi="Calibri" w:eastAsia="Calibri"/>
          <w:b/>
          <w:color w:val="1A1A1A"/>
          <w:sz w:val="19"/>
        </w:rPr>
        <w:t>Pinecone</w:t>
      </w:r>
      <w:r>
        <w:rPr>
          <w:rFonts w:ascii="Calibri" w:hAnsi="Calibri" w:eastAsia="Calibri"/>
          <w:b w:val="0"/>
          <w:color w:val="1A1A1A"/>
          <w:sz w:val="19"/>
        </w:rPr>
        <w:t xml:space="preserve"> query/reranking); </w:t>
      </w:r>
      <w:r>
        <w:rPr>
          <w:rFonts w:ascii="Calibri" w:hAnsi="Calibri" w:eastAsia="Calibri"/>
          <w:b/>
          <w:color w:val="1A1A1A"/>
          <w:sz w:val="19"/>
        </w:rPr>
        <w:t>SQL agent</w:t>
      </w:r>
      <w:r>
        <w:rPr>
          <w:rFonts w:ascii="Calibri" w:hAnsi="Calibri" w:eastAsia="Calibri"/>
          <w:b w:val="0"/>
          <w:color w:val="1A1A1A"/>
          <w:sz w:val="19"/>
        </w:rPr>
        <w:t xml:space="preserve"> to query database in natural language.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Ran Hono + Better Auth on </w:t>
      </w:r>
      <w:r>
        <w:rPr>
          <w:rFonts w:ascii="Calibri" w:hAnsi="Calibri" w:eastAsia="Calibri"/>
          <w:b/>
          <w:color w:val="1A1A1A"/>
          <w:sz w:val="19"/>
        </w:rPr>
        <w:t>ECS Fargate</w:t>
      </w:r>
      <w:r>
        <w:rPr>
          <w:rFonts w:ascii="Calibri" w:hAnsi="Calibri" w:eastAsia="Calibri"/>
          <w:b w:val="0"/>
          <w:color w:val="1A1A1A"/>
          <w:sz w:val="19"/>
        </w:rPr>
        <w:t>, with Postgres, S3, and Mastra Platform for observability.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Built a custom </w:t>
      </w:r>
      <w:r>
        <w:rPr>
          <w:rFonts w:ascii="Calibri" w:hAnsi="Calibri" w:eastAsia="Calibri"/>
          <w:b/>
          <w:color w:val="1A1A1A"/>
          <w:sz w:val="19"/>
        </w:rPr>
        <w:t>@mentions-style</w:t>
      </w:r>
      <w:r>
        <w:rPr>
          <w:rFonts w:ascii="Calibri" w:hAnsi="Calibri" w:eastAsia="Calibri"/>
          <w:b w:val="0"/>
          <w:color w:val="1A1A1A"/>
          <w:sz w:val="19"/>
        </w:rPr>
        <w:t xml:space="preserve"> input component for attaching workspace files to messages.</w:t>
      </w:r>
    </w:p>
    <w:p>
      <w:pPr>
        <w:keepNext/>
        <w:pageBreakBefore w:val="0"/>
        <w:tabs>
          <w:tab w:pos="10224" w:val="right"/>
        </w:tabs>
        <w:spacing w:before="100" w:after="20" w:line="240" w:lineRule="auto"/>
      </w:pPr>
      <w:r>
        <w:rPr>
          <w:rFonts w:ascii="Calibri" w:hAnsi="Calibri" w:eastAsia="Calibri"/>
          <w:b/>
          <w:color w:val="1A1A1A"/>
          <w:sz w:val="21"/>
        </w:rPr>
        <w:t>Healthcare AI Agent</w:t>
      </w:r>
      <w:r>
        <w:rPr>
          <w:rFonts w:ascii="Calibri" w:hAnsi="Calibri" w:eastAsia="Calibri"/>
          <w:b w:val="0"/>
          <w:color w:val="4A4A4A"/>
          <w:sz w:val="19"/>
        </w:rPr>
        <w:tab/>
        <w:t>July 2025 – Apr 2026</w:t>
      </w:r>
    </w:p>
    <w:p>
      <w:pPr>
        <w:keepNext w:val="0"/>
        <w:pageBreakBefore w:val="0"/>
        <w:spacing w:before="0" w:after="20" w:line="240" w:lineRule="auto"/>
      </w:pPr>
      <w:r>
        <w:rPr>
          <w:rFonts w:ascii="Calibri" w:hAnsi="Calibri" w:eastAsia="Calibri"/>
          <w:b w:val="0"/>
          <w:color w:val="4A4A4A"/>
          <w:sz w:val="18"/>
        </w:rPr>
        <w:t>Healthcare and shopping assistant grounded in uploaded documents and Shopify store product data.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Questionnaires/health report -&gt; structured insights -&gt; personalized product recommendations -&gt; add to product cart.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Owned document upload, questionnaires, product/cart actions, and admin flows.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Built backend with </w:t>
      </w:r>
      <w:r>
        <w:rPr>
          <w:rFonts w:ascii="Calibri" w:hAnsi="Calibri" w:eastAsia="Calibri"/>
          <w:b/>
          <w:color w:val="1A1A1A"/>
          <w:sz w:val="19"/>
        </w:rPr>
        <w:t>Hono</w:t>
      </w:r>
      <w:r>
        <w:rPr>
          <w:rFonts w:ascii="Calibri" w:hAnsi="Calibri" w:eastAsia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/>
          <w:b/>
          <w:color w:val="1A1A1A"/>
          <w:sz w:val="19"/>
        </w:rPr>
        <w:t>LangChain</w:t>
      </w:r>
      <w:r>
        <w:rPr>
          <w:rFonts w:ascii="Calibri" w:hAnsi="Calibri" w:eastAsia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/>
          <w:b/>
          <w:color w:val="1A1A1A"/>
          <w:sz w:val="19"/>
        </w:rPr>
        <w:t>Qdrant</w:t>
      </w:r>
      <w:r>
        <w:rPr>
          <w:rFonts w:ascii="Calibri" w:hAnsi="Calibri" w:eastAsia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/>
          <w:b/>
          <w:color w:val="1A1A1A"/>
          <w:sz w:val="19"/>
        </w:rPr>
        <w:t>Better Auth</w:t>
      </w:r>
      <w:r>
        <w:rPr>
          <w:rFonts w:ascii="Calibri" w:hAnsi="Calibri" w:eastAsia="Calibri"/>
          <w:b w:val="0"/>
          <w:color w:val="1A1A1A"/>
          <w:sz w:val="19"/>
        </w:rPr>
        <w:t xml:space="preserve">; Frontend with </w:t>
      </w:r>
      <w:r>
        <w:rPr>
          <w:rFonts w:ascii="Calibri" w:hAnsi="Calibri" w:eastAsia="Calibri"/>
          <w:b/>
          <w:color w:val="1A1A1A"/>
          <w:sz w:val="19"/>
        </w:rPr>
        <w:t>Next.js</w:t>
      </w:r>
      <w:r>
        <w:rPr>
          <w:rFonts w:ascii="Calibri" w:hAnsi="Calibri" w:eastAsia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/>
          <w:b/>
          <w:color w:val="1A1A1A"/>
          <w:sz w:val="19"/>
        </w:rPr>
        <w:t>AI SDK</w:t>
      </w:r>
      <w:r>
        <w:rPr>
          <w:rFonts w:ascii="Calibri" w:hAnsi="Calibri" w:eastAsia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Built rich chatbot tool invocation UIs such as in-thread file upload, product cards, cart actions, multi-step questionnaires, and data charts.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Enforced application security with </w:t>
      </w:r>
      <w:r>
        <w:rPr>
          <w:rFonts w:ascii="Calibri" w:hAnsi="Calibri" w:eastAsia="Calibri"/>
          <w:b/>
          <w:color w:val="1A1A1A"/>
          <w:sz w:val="19"/>
        </w:rPr>
        <w:t>HttpOnly cookies</w:t>
      </w:r>
      <w:r>
        <w:rPr>
          <w:rFonts w:ascii="Calibri" w:hAnsi="Calibri" w:eastAsia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/>
          <w:b/>
          <w:color w:val="1A1A1A"/>
          <w:sz w:val="19"/>
        </w:rPr>
        <w:t>CORS</w:t>
      </w:r>
      <w:r>
        <w:rPr>
          <w:rFonts w:ascii="Calibri" w:hAnsi="Calibri" w:eastAsia="Calibri"/>
          <w:b w:val="0"/>
          <w:color w:val="1A1A1A"/>
          <w:sz w:val="19"/>
        </w:rPr>
        <w:t xml:space="preserve">, and </w:t>
      </w:r>
      <w:r>
        <w:rPr>
          <w:rFonts w:ascii="Calibri" w:hAnsi="Calibri" w:eastAsia="Calibri"/>
          <w:b/>
          <w:color w:val="1A1A1A"/>
          <w:sz w:val="19"/>
        </w:rPr>
        <w:t>RBAC</w:t>
      </w:r>
      <w:r>
        <w:rPr>
          <w:rFonts w:ascii="Calibri" w:hAnsi="Calibri" w:eastAsia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Deployed on AWS with IaC for scalable, production-ready infrastructure.</w:t>
      </w:r>
    </w:p>
    <w:p>
      <w:pPr>
        <w:keepNext/>
        <w:pageBreakBefore w:val="0"/>
        <w:tabs>
          <w:tab w:pos="10224" w:val="right"/>
        </w:tabs>
        <w:spacing w:before="100" w:after="20" w:line="240" w:lineRule="auto"/>
      </w:pPr>
      <w:r>
        <w:rPr>
          <w:rFonts w:ascii="Calibri" w:hAnsi="Calibri" w:eastAsia="Calibri"/>
          <w:b/>
          <w:color w:val="1A1A1A"/>
          <w:sz w:val="21"/>
        </w:rPr>
        <w:t>High-Performance Editorial Platform</w:t>
      </w:r>
      <w:r>
        <w:rPr>
          <w:rFonts w:ascii="Calibri" w:hAnsi="Calibri" w:eastAsia="Calibri"/>
          <w:b w:val="0"/>
          <w:color w:val="4A4A4A"/>
          <w:sz w:val="19"/>
        </w:rPr>
        <w:tab/>
        <w:t>Nov 2025</w:t>
      </w:r>
    </w:p>
    <w:p>
      <w:pPr>
        <w:keepNext w:val="0"/>
        <w:pageBreakBefore w:val="0"/>
        <w:spacing w:before="0" w:after="20" w:line="240" w:lineRule="auto"/>
      </w:pPr>
      <w:r>
        <w:rPr>
          <w:rFonts w:ascii="Calibri" w:hAnsi="Calibri" w:eastAsia="Calibri"/>
          <w:b w:val="0"/>
          <w:color w:val="4A4A4A"/>
          <w:sz w:val="18"/>
        </w:rPr>
        <w:t>Strapi, Meilisearch, and Next.js editorial platform in the WordPress-to-headless migration.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Reserved image space and optimized caching/images: </w:t>
      </w:r>
      <w:r>
        <w:rPr>
          <w:rFonts w:ascii="Calibri" w:hAnsi="Calibri" w:eastAsia="Calibri"/>
          <w:b/>
          <w:color w:val="1A1A1A"/>
          <w:sz w:val="19"/>
        </w:rPr>
        <w:t>LCP &lt; 0.5s</w:t>
      </w:r>
      <w:r>
        <w:rPr>
          <w:rFonts w:ascii="Calibri" w:hAnsi="Calibri" w:eastAsia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/>
          <w:b/>
          <w:color w:val="1A1A1A"/>
          <w:sz w:val="19"/>
        </w:rPr>
        <w:t>CLS &lt; 0.1</w:t>
      </w:r>
      <w:r>
        <w:rPr>
          <w:rFonts w:ascii="Calibri" w:hAnsi="Calibri" w:eastAsia="Calibri"/>
          <w:b w:val="0"/>
          <w:color w:val="1A1A1A"/>
          <w:sz w:val="19"/>
        </w:rPr>
        <w:t xml:space="preserve">, PageSpeed </w:t>
      </w:r>
      <w:r>
        <w:rPr>
          <w:rFonts w:ascii="Calibri" w:hAnsi="Calibri" w:eastAsia="Calibri"/>
          <w:b/>
          <w:color w:val="1A1A1A"/>
          <w:sz w:val="19"/>
        </w:rPr>
        <w:t>&gt;90</w:t>
      </w:r>
      <w:r>
        <w:rPr>
          <w:rFonts w:ascii="Calibri" w:hAnsi="Calibri" w:eastAsia="Calibri"/>
          <w:b w:val="0"/>
          <w:color w:val="1A1A1A"/>
          <w:sz w:val="19"/>
        </w:rPr>
        <w:t xml:space="preserve"> (lab).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Used hybrid ISR: main pages/latest 100 articles at build, rest on demand; Strapi </w:t>
      </w:r>
      <w:r>
        <w:rPr>
          <w:rFonts w:ascii="Calibri" w:hAnsi="Calibri" w:eastAsia="Calibri"/>
          <w:b/>
          <w:color w:val="1A1A1A"/>
          <w:sz w:val="19"/>
        </w:rPr>
        <w:t>GraphQL</w:t>
      </w:r>
      <w:r>
        <w:rPr>
          <w:rFonts w:ascii="Calibri" w:hAnsi="Calibri" w:eastAsia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/>
          <w:b/>
          <w:color w:val="1A1A1A"/>
          <w:sz w:val="19"/>
        </w:rPr>
        <w:t>Next.js</w:t>
      </w:r>
      <w:r>
        <w:rPr>
          <w:rFonts w:ascii="Calibri" w:hAnsi="Calibri" w:eastAsia="Calibri"/>
          <w:b w:val="0"/>
          <w:color w:val="1A1A1A"/>
          <w:sz w:val="19"/>
        </w:rPr>
        <w:t xml:space="preserve"> cache tags, and webhooks revalidated publishes without full rebuilds.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Made keyboard navigation, accessible form errors, semantics, and Lighthouse/axe checks release requirements.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Split interactive state from page data: </w:t>
      </w:r>
      <w:r>
        <w:rPr>
          <w:rFonts w:ascii="Calibri" w:hAnsi="Calibri" w:eastAsia="Calibri"/>
          <w:b/>
          <w:color w:val="1A1A1A"/>
          <w:sz w:val="19"/>
        </w:rPr>
        <w:t>XState</w:t>
      </w:r>
      <w:r>
        <w:rPr>
          <w:rFonts w:ascii="Calibri" w:hAnsi="Calibri" w:eastAsia="Calibri"/>
          <w:b w:val="0"/>
          <w:color w:val="1A1A1A"/>
          <w:sz w:val="19"/>
        </w:rPr>
        <w:t xml:space="preserve"> + </w:t>
      </w:r>
      <w:r>
        <w:rPr>
          <w:rFonts w:ascii="Calibri" w:hAnsi="Calibri" w:eastAsia="Calibri"/>
          <w:b/>
          <w:color w:val="1A1A1A"/>
          <w:sz w:val="19"/>
        </w:rPr>
        <w:t>TanStack Form</w:t>
      </w:r>
      <w:r>
        <w:rPr>
          <w:rFonts w:ascii="Calibri" w:hAnsi="Calibri" w:eastAsia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/>
          <w:b/>
          <w:color w:val="1A1A1A"/>
          <w:sz w:val="19"/>
        </w:rPr>
        <w:t>Zod</w:t>
      </w:r>
      <w:r>
        <w:rPr>
          <w:rFonts w:ascii="Calibri" w:hAnsi="Calibri" w:eastAsia="Calibri"/>
          <w:b w:val="0"/>
          <w:color w:val="1A1A1A"/>
          <w:sz w:val="19"/>
        </w:rPr>
        <w:t>, route-owned locale, and hybrid-ISR content.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Built a Strapi plugin for AI content generation with AI SDK.</w:t>
      </w:r>
    </w:p>
    <w:p>
      <w:pPr>
        <w:keepNext/>
        <w:pageBreakBefore/>
        <w:tabs>
          <w:tab w:pos="10224" w:val="right"/>
        </w:tabs>
        <w:spacing w:before="100" w:after="20" w:line="240" w:lineRule="auto"/>
      </w:pPr>
      <w:r>
        <w:rPr>
          <w:rFonts w:ascii="Calibri" w:hAnsi="Calibri" w:eastAsia="Calibri"/>
          <w:b/>
          <w:color w:val="1A1A1A"/>
          <w:sz w:val="21"/>
        </w:rPr>
        <w:t>Restaurant Membership Platform</w:t>
      </w:r>
      <w:r>
        <w:rPr>
          <w:rFonts w:ascii="Calibri" w:hAnsi="Calibri" w:eastAsia="Calibri"/>
          <w:b w:val="0"/>
          <w:color w:val="4A4A4A"/>
          <w:sz w:val="19"/>
        </w:rPr>
        <w:tab/>
        <w:t>shipped Apr 2024</w:t>
      </w:r>
    </w:p>
    <w:p>
      <w:pPr>
        <w:keepNext w:val="0"/>
        <w:pageBreakBefore w:val="0"/>
        <w:spacing w:before="0" w:after="20" w:line="240" w:lineRule="auto"/>
      </w:pPr>
      <w:r>
        <w:rPr>
          <w:rFonts w:ascii="Calibri" w:hAnsi="Calibri" w:eastAsia="Calibri"/>
          <w:b w:val="0"/>
          <w:color w:val="4A4A4A"/>
          <w:sz w:val="18"/>
        </w:rPr>
        <w:t>React Native membership app, paired with a Express backend and Next.js admin portal.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Owned application delivery from Figma, </w:t>
      </w:r>
      <w:r>
        <w:rPr>
          <w:rFonts w:ascii="Calibri" w:hAnsi="Calibri" w:eastAsia="Calibri"/>
          <w:b/>
          <w:color w:val="1A1A1A"/>
          <w:sz w:val="19"/>
        </w:rPr>
        <w:t>React Native</w:t>
      </w:r>
      <w:r>
        <w:rPr>
          <w:rFonts w:ascii="Calibri" w:hAnsi="Calibri" w:eastAsia="Calibri"/>
          <w:b w:val="0"/>
          <w:color w:val="1A1A1A"/>
          <w:sz w:val="19"/>
        </w:rPr>
        <w:t xml:space="preserve"> development, through Apple App Store / Google Play release; maintained backend API and admin portal.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Maintained </w:t>
      </w:r>
      <w:r>
        <w:rPr>
          <w:rFonts w:ascii="Calibri" w:hAnsi="Calibri" w:eastAsia="Calibri"/>
          <w:b/>
          <w:color w:val="1A1A1A"/>
          <w:sz w:val="19"/>
        </w:rPr>
        <w:t>99%</w:t>
      </w:r>
      <w:r>
        <w:rPr>
          <w:rFonts w:ascii="Calibri" w:hAnsi="Calibri" w:eastAsia="Calibri"/>
          <w:b w:val="0"/>
          <w:color w:val="1A1A1A"/>
          <w:sz w:val="19"/>
        </w:rPr>
        <w:t xml:space="preserve"> crash-free sessions by diagnosing crashes, device issues, and API bottlenecks with </w:t>
      </w:r>
      <w:r>
        <w:rPr>
          <w:rFonts w:ascii="Calibri" w:hAnsi="Calibri" w:eastAsia="Calibri"/>
          <w:b/>
          <w:color w:val="1A1A1A"/>
          <w:sz w:val="19"/>
        </w:rPr>
        <w:t>Sentry</w:t>
      </w:r>
      <w:r>
        <w:rPr>
          <w:rFonts w:ascii="Calibri" w:hAnsi="Calibri" w:eastAsia="Calibri"/>
          <w:b w:val="0"/>
          <w:color w:val="1A1A1A"/>
          <w:sz w:val="19"/>
        </w:rPr>
        <w:t>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 xml:space="preserve">Fixed JS-thread feed stalls with </w:t>
      </w:r>
      <w:r>
        <w:rPr>
          <w:rFonts w:ascii="Calibri" w:hAnsi="Calibri" w:eastAsia="Calibri"/>
          <w:b/>
          <w:color w:val="1A1A1A"/>
          <w:sz w:val="19"/>
        </w:rPr>
        <w:t>FlashList</w:t>
      </w:r>
      <w:r>
        <w:rPr>
          <w:rFonts w:ascii="Calibri" w:hAnsi="Calibri" w:eastAsia="Calibri"/>
          <w:b w:val="0"/>
          <w:color w:val="1A1A1A"/>
          <w:sz w:val="19"/>
        </w:rPr>
        <w:t xml:space="preserve">, memoized rows, smaller cached images, and native-thread </w:t>
      </w:r>
      <w:r>
        <w:rPr>
          <w:rFonts w:ascii="Calibri" w:hAnsi="Calibri" w:eastAsia="Calibri"/>
          <w:b/>
          <w:color w:val="1A1A1A"/>
          <w:sz w:val="19"/>
        </w:rPr>
        <w:t>Reanimated</w:t>
      </w:r>
      <w:r>
        <w:rPr>
          <w:rFonts w:ascii="Calibri" w:hAnsi="Calibri" w:eastAsia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/>
          <w:b/>
          <w:color w:val="1A1A1A"/>
          <w:sz w:val="19"/>
        </w:rPr>
        <w:t>Moti</w:t>
      </w:r>
      <w:r>
        <w:rPr>
          <w:rFonts w:ascii="Calibri" w:hAnsi="Calibri" w:eastAsia="Calibri"/>
          <w:b w:val="0"/>
          <w:color w:val="1A1A1A"/>
          <w:sz w:val="19"/>
        </w:rPr>
        <w:t xml:space="preserve">; froze/deferred inactive tabs, ensured consistent </w:t>
      </w:r>
      <w:r>
        <w:rPr>
          <w:rFonts w:ascii="Calibri" w:hAnsi="Calibri" w:eastAsia="Calibri"/>
          <w:b/>
          <w:color w:val="1A1A1A"/>
          <w:sz w:val="19"/>
        </w:rPr>
        <w:t>60 FPS</w:t>
      </w:r>
      <w:r>
        <w:rPr>
          <w:rFonts w:ascii="Calibri" w:hAnsi="Calibri" w:eastAsia="Calibri"/>
          <w:b w:val="0"/>
          <w:color w:val="1A1A1A"/>
          <w:sz w:val="19"/>
        </w:rPr>
        <w:t xml:space="preserve"> performance.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Routed Firebase Cloud Messaging promo/milestone deep links to the matching screen.</w:t>
      </w:r>
    </w:p>
    <w:p>
      <w:pPr>
        <w:keepNext/>
        <w:pageBreakBefore w:val="0"/>
        <w:spacing w:before="140" w:after="60" w:line="240" w:lineRule="auto"/>
      </w:pPr>
      <w:r>
        <w:rPr>
          <w:rFonts w:ascii="Calibri" w:hAnsi="Calibri" w:eastAsia="Calibri"/>
          <w:b/>
          <w:color w:val="2C2C2C"/>
          <w:sz w:val="21"/>
        </w:rPr>
        <w:t>OTHER WORK</w:t>
      </w:r>
    </w:p>
    <w:p>
      <w:pPr>
        <w:keepNext w:val="0"/>
        <w:pageBreakBefore w:val="0"/>
        <w:spacing w:before="0" w:after="40" w:line="240" w:lineRule="auto"/>
      </w:pPr>
      <w:r>
        <w:rPr>
          <w:rFonts w:ascii="Calibri" w:hAnsi="Calibri" w:eastAsia="Calibri"/>
          <w:b w:val="0"/>
          <w:color w:val="1A1A1A"/>
          <w:sz w:val="19"/>
        </w:rPr>
        <w:t>Also shipped React Native student and restaurant loyalty apps, a Flutter elderly-care app, Shopify storefronts, CMS sites, a Skia photobooth, and multiple RBAC admin systems.</w:t>
      </w:r>
    </w:p>
    <w:p>
      <w:pPr>
        <w:keepNext/>
        <w:pageBreakBefore w:val="0"/>
        <w:spacing w:before="140" w:after="60" w:line="240" w:lineRule="auto"/>
      </w:pPr>
      <w:r>
        <w:rPr>
          <w:rFonts w:ascii="Calibri" w:hAnsi="Calibri" w:eastAsia="Calibri"/>
          <w:b/>
          <w:color w:val="2C2C2C"/>
          <w:sz w:val="21"/>
        </w:rPr>
        <w:t>SKILLS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Languages: </w:t>
      </w:r>
      <w:r>
        <w:rPr>
          <w:rFonts w:ascii="Calibri" w:hAnsi="Calibri" w:eastAsia="Calibri"/>
          <w:b w:val="0"/>
          <w:color w:val="1A1A1A"/>
          <w:sz w:val="19"/>
        </w:rPr>
        <w:t>TypeScript, Node.js, SQL, Python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Design: </w:t>
      </w:r>
      <w:r>
        <w:rPr>
          <w:rFonts w:ascii="Calibri" w:hAnsi="Calibri" w:eastAsia="Calibri"/>
          <w:b w:val="0"/>
          <w:color w:val="1A1A1A"/>
          <w:sz w:val="19"/>
        </w:rPr>
        <w:t>Figma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Frontend: </w:t>
      </w:r>
      <w:r>
        <w:rPr>
          <w:rFonts w:ascii="Calibri" w:hAnsi="Calibri" w:eastAsia="Calibri"/>
          <w:b w:val="0"/>
          <w:color w:val="1A1A1A"/>
          <w:sz w:val="19"/>
        </w:rPr>
        <w:t>React, Next.js, React Native, Expo, HTML/CSS, Tailwind CSS, shadcn/ui, TipTap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UI behavior: </w:t>
      </w:r>
      <w:r>
        <w:rPr>
          <w:rFonts w:ascii="Calibri" w:hAnsi="Calibri" w:eastAsia="Calibri"/>
          <w:b w:val="0"/>
          <w:color w:val="1A1A1A"/>
          <w:sz w:val="19"/>
        </w:rPr>
        <w:t>TanStack Query, TanStack Form, React Hook Form, XState, TanStack Table, next-intl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Architecture: </w:t>
      </w:r>
      <w:r>
        <w:rPr>
          <w:rFonts w:ascii="Calibri" w:hAnsi="Calibri" w:eastAsia="Calibri"/>
          <w:b w:val="0"/>
          <w:color w:val="1A1A1A"/>
          <w:sz w:val="19"/>
        </w:rPr>
        <w:t>state modeling (URL/server/local), component APIs, routing, SSR/ISR, GraphQL, tRPC, OpenAPI clients, Storybook, Fumadocs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Backend: </w:t>
      </w:r>
      <w:r>
        <w:rPr>
          <w:rFonts w:ascii="Calibri" w:hAnsi="Calibri" w:eastAsia="Calibri"/>
          <w:b w:val="0"/>
          <w:color w:val="1A1A1A"/>
          <w:sz w:val="19"/>
        </w:rPr>
        <w:t>Hono, Drizzle, Prisma, Postgres, DynamoDB, Better Auth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Auth &amp; security: </w:t>
      </w:r>
      <w:r>
        <w:rPr>
          <w:rFonts w:ascii="Calibri" w:hAnsi="Calibri" w:eastAsia="Calibri"/>
          <w:b w:val="0"/>
          <w:color w:val="1A1A1A"/>
          <w:sz w:val="19"/>
        </w:rPr>
        <w:t>OAuth 2.0/OIDC, JWT, HttpOnly cookies, CORS, RBAC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AI: </w:t>
      </w:r>
      <w:r>
        <w:rPr>
          <w:rFonts w:ascii="Calibri" w:hAnsi="Calibri" w:eastAsia="Calibri"/>
          <w:b w:val="0"/>
          <w:color w:val="1A1A1A"/>
          <w:sz w:val="19"/>
        </w:rPr>
        <w:t>Mastra, Vercel AI SDK, LangChain, Pinecone, Strands, AWS Bedrock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QA: </w:t>
      </w:r>
      <w:r>
        <w:rPr>
          <w:rFonts w:ascii="Calibri" w:hAnsi="Calibri" w:eastAsia="Calibri"/>
          <w:b w:val="0"/>
          <w:color w:val="1A1A1A"/>
          <w:sz w:val="19"/>
        </w:rPr>
        <w:t>Vitest, Playwright, Cypress, Lighthouse, axe, Sentry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Mobile: </w:t>
      </w:r>
      <w:r>
        <w:rPr>
          <w:rFonts w:ascii="Calibri" w:hAnsi="Calibri" w:eastAsia="Calibri"/>
          <w:b w:val="0"/>
          <w:color w:val="1A1A1A"/>
          <w:sz w:val="19"/>
        </w:rPr>
        <w:t>FlashList, Reanimated, Moti, Skia, Unistyles</w:t>
      </w:r>
    </w:p>
    <w:p>
      <w:pPr>
        <w:keepNext w:val="0"/>
        <w:pageBreakBefore w:val="0"/>
        <w:spacing w:before="0" w:after="10" w:line="240" w:lineRule="auto"/>
      </w:pPr>
      <w:r>
        <w:rPr>
          <w:rFonts w:ascii="Calibri" w:hAnsi="Calibri" w:eastAsia="Calibri"/>
          <w:b/>
          <w:color w:val="1A1A1A"/>
          <w:sz w:val="19"/>
        </w:rPr>
        <w:t xml:space="preserve">AWS &amp; DevOps: </w:t>
      </w:r>
      <w:r>
        <w:rPr>
          <w:rFonts w:ascii="Calibri" w:hAnsi="Calibri" w:eastAsia="Calibri"/>
          <w:b w:val="0"/>
          <w:color w:val="1A1A1A"/>
          <w:sz w:val="19"/>
        </w:rPr>
        <w:t>SST, Terraform, Docker, GitHub Actions, AWS, Turborepo</w:t>
      </w:r>
    </w:p>
    <w:p>
      <w:pPr>
        <w:keepNext/>
        <w:pageBreakBefore w:val="0"/>
        <w:spacing w:before="140" w:after="60" w:line="240" w:lineRule="auto"/>
      </w:pPr>
      <w:r>
        <w:rPr>
          <w:rFonts w:ascii="Calibri" w:hAnsi="Calibri" w:eastAsia="Calibri"/>
          <w:b/>
          <w:color w:val="2C2C2C"/>
          <w:sz w:val="21"/>
        </w:rPr>
        <w:t>QUALIFICATIONS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AWS Certified Solutions Architect – Associate, 2026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AWS Certified Cloud Practitioner, 2025</w:t>
      </w:r>
    </w:p>
    <w:p>
      <w:pPr>
        <w:keepNext/>
        <w:pageBreakBefore w:val="0"/>
        <w:spacing w:before="140" w:after="60" w:line="240" w:lineRule="auto"/>
      </w:pPr>
      <w:r>
        <w:rPr>
          <w:rFonts w:ascii="Calibri" w:hAnsi="Calibri" w:eastAsia="Calibri"/>
          <w:b/>
          <w:color w:val="2C2C2C"/>
          <w:sz w:val="21"/>
        </w:rPr>
        <w:t>EDUCATION</w:t>
      </w:r>
    </w:p>
    <w:p>
      <w:pPr>
        <w:keepNext/>
        <w:pageBreakBefore w:val="0"/>
        <w:tabs>
          <w:tab w:pos="10224" w:val="right"/>
        </w:tabs>
        <w:spacing w:before="100" w:after="20" w:line="240" w:lineRule="auto"/>
      </w:pPr>
      <w:r>
        <w:rPr>
          <w:rFonts w:ascii="Calibri" w:hAnsi="Calibri" w:eastAsia="Calibri"/>
          <w:b/>
          <w:color w:val="1A1A1A"/>
          <w:sz w:val="21"/>
        </w:rPr>
        <w:t>University College London</w:t>
      </w:r>
      <w:r>
        <w:rPr>
          <w:rFonts w:ascii="Calibri" w:hAnsi="Calibri" w:eastAsia="Calibri"/>
          <w:b w:val="0"/>
          <w:color w:val="4A4A4A"/>
          <w:sz w:val="19"/>
        </w:rPr>
        <w:tab/>
        <w:t>2016 – 2020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Master of Pharmacy (MPharm) — First Class Honours</w:t>
      </w:r>
    </w:p>
    <w:p>
      <w:pPr>
        <w:pStyle w:val="ListBullet"/>
        <w:keepNext w:val="0"/>
        <w:pageBreakBefore w:val="0"/>
        <w:spacing w:before="0" w:after="10" w:line="240" w:lineRule="auto"/>
        <w:ind w:left="288"/>
      </w:pPr>
      <w:r>
        <w:rPr>
          <w:rFonts w:ascii="Calibri" w:hAnsi="Calibri" w:eastAsia="Calibri"/>
          <w:b w:val="0"/>
          <w:color w:val="1A1A1A"/>
          <w:sz w:val="19"/>
        </w:rPr>
        <w:t>Transitioned from pharmacy to software development after finding passion in building applications.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Chow — Full-Stack Software Engineer Resume</dc:title>
  <dc:subject>Full-stack software engineering resume</dc:subject>
  <dc:creator>Wilson Chow Sin Long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