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1A1A1A"/>
          <w:sz w:val="44"/>
        </w:rPr>
        <w:t>Wilson, Chow Sin Long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 w:val="0"/>
          <w:color w:val="4A4A4A"/>
          <w:sz w:val="19"/>
        </w:rPr>
        <w:t>sinlongchow@gmail.com  ·  slchow.com  ·  linkedin.com/in/wilsonslchow  ·  github.com/ocwilsonchow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2C2C2C"/>
          <w:sz w:val="20"/>
        </w:rPr>
        <w:t>Senior Product Frontend Engineer  ·  AWS Solutions Architect Associate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SUMMARY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/>
          <w:i w:val="0"/>
          <w:color w:val="1A1A1A"/>
          <w:sz w:val="21"/>
        </w:rPr>
        <w:t>Senior product frontend engineer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with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5 years of experience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owning React and React Native product flows — from Figma and design systems through frontend development, tRPC APIs, and release. Pays close attention to UI and UX details, not only whether the flow ships. Shipped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15+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production apps.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EXPERIENCE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Frontend Developer, Vioo Company Limited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May 2022 – Present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20"/>
        </w:rPr>
        <w:t>Primary frontend engineer for concurrent client products, scoping UX with designers and stakeholders, turning Figma into tokenized, composable UI, and owning each product flow through release.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Healthcare AI Agent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2025 – 2026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Designed the chat and admin UX in </w:t>
      </w:r>
      <w:r>
        <w:rPr>
          <w:rFonts w:ascii="Calibri" w:hAnsi="Calibri" w:eastAsia="Calibri" w:cs="Calibri"/>
          <w:b/>
          <w:color w:val="1A1A1A"/>
          <w:sz w:val="21"/>
        </w:rPr>
        <w:t>Figma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owned the client-facing flows — document upload, in-chat questionnaire, product and cart actions.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Hardened Next.js admin and client apps with </w:t>
      </w:r>
      <w:r>
        <w:rPr>
          <w:rFonts w:ascii="Calibri" w:hAnsi="Calibri" w:eastAsia="Calibri" w:cs="Calibri"/>
          <w:b/>
          <w:color w:val="1A1A1A"/>
          <w:sz w:val="21"/>
        </w:rPr>
        <w:t>Better Auth</w:t>
      </w:r>
      <w:r>
        <w:rPr>
          <w:rFonts w:ascii="Calibri" w:hAnsi="Calibri" w:eastAsia="Calibri" w:cs="Calibri"/>
          <w:b w:val="0"/>
          <w:color w:val="1A1A1A"/>
          <w:sz w:val="21"/>
        </w:rPr>
        <w:t>, HttpOnly cookies, CORS, and RBAC.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Streamed </w:t>
      </w:r>
      <w:r>
        <w:rPr>
          <w:rFonts w:ascii="Calibri" w:hAnsi="Calibri" w:eastAsia="Calibri" w:cs="Calibri"/>
          <w:b/>
          <w:color w:val="1A1A1A"/>
          <w:sz w:val="21"/>
        </w:rPr>
        <w:t>LangGraph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agent replies into the chat with the </w:t>
      </w:r>
      <w:r>
        <w:rPr>
          <w:rFonts w:ascii="Calibri" w:hAnsi="Calibri" w:eastAsia="Calibri" w:cs="Calibri"/>
          <w:b/>
          <w:color w:val="1A1A1A"/>
          <w:sz w:val="21"/>
        </w:rPr>
        <w:t>AI SDK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over tRPC, rendering tool calls as product cards, cart actions, and questionnaires instead of plain text.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Built an admin form builder with conditional logic and ran those questionnaires in-thread, so product recommendations and cart actions never left the conversation.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Optimized expensive components with </w:t>
      </w:r>
      <w:r>
        <w:rPr>
          <w:rFonts w:ascii="Calibri" w:hAnsi="Calibri" w:eastAsia="Calibri" w:cs="Calibri"/>
          <w:b/>
          <w:color w:val="1A1A1A"/>
          <w:sz w:val="21"/>
        </w:rPr>
        <w:t>memoization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useTransition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for heavy UI updates.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Used </w:t>
      </w:r>
      <w:r>
        <w:rPr>
          <w:rFonts w:ascii="Calibri" w:hAnsi="Calibri" w:eastAsia="Calibri" w:cs="Calibri"/>
          <w:b/>
          <w:color w:val="1A1A1A"/>
          <w:sz w:val="21"/>
        </w:rPr>
        <w:t>TanStack Query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with server prefetch and client-side rehydration for data lists, and </w:t>
      </w:r>
      <w:r>
        <w:rPr>
          <w:rFonts w:ascii="Calibri" w:hAnsi="Calibri" w:eastAsia="Calibri" w:cs="Calibri"/>
          <w:b/>
          <w:color w:val="1A1A1A"/>
          <w:sz w:val="21"/>
        </w:rPr>
        <w:t>TanStack Table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with pagination, filters, and sorting; stored table state in URL search parameters so lists stay shareable and bookmarkable.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Modeled multi-step health questionnaires with </w:t>
      </w:r>
      <w:r>
        <w:rPr>
          <w:rFonts w:ascii="Calibri" w:hAnsi="Calibri" w:eastAsia="Calibri" w:cs="Calibri"/>
          <w:b/>
          <w:color w:val="1A1A1A"/>
          <w:sz w:val="21"/>
        </w:rPr>
        <w:t>XState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React Hook Form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Zod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High-Performance Editorial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2025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20"/>
        </w:rPr>
        <w:t xml:space="preserve">Led frontend development for a content and search editorial platform built with Strapi CMS, Meilisearch, and </w:t>
      </w:r>
      <w:r>
        <w:rPr>
          <w:rFonts w:ascii="Calibri" w:hAnsi="Calibri" w:eastAsia="Calibri" w:cs="Calibri"/>
          <w:b/>
          <w:i w:val="0"/>
          <w:color w:val="4A4A4A"/>
          <w:sz w:val="20"/>
        </w:rPr>
        <w:t>Next.js</w:t>
      </w:r>
      <w:r>
        <w:rPr>
          <w:rFonts w:ascii="Calibri" w:hAnsi="Calibri" w:eastAsia="Calibri" w:cs="Calibri"/>
          <w:b w:val="0"/>
          <w:i w:val="0"/>
          <w:color w:val="4A4A4A"/>
          <w:sz w:val="20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Latest 100 articles statically rendered at build time, leaving the rest incrementally rendered on demand. Strapi </w:t>
      </w:r>
      <w:r>
        <w:rPr>
          <w:rFonts w:ascii="Calibri" w:hAnsi="Calibri" w:eastAsia="Calibri" w:cs="Calibri"/>
          <w:b/>
          <w:color w:val="1A1A1A"/>
          <w:sz w:val="21"/>
        </w:rPr>
        <w:t>GraphQL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queries tagged properly with </w:t>
      </w:r>
      <w:r>
        <w:rPr>
          <w:rFonts w:ascii="Calibri" w:hAnsi="Calibri" w:eastAsia="Calibri" w:cs="Calibri"/>
          <w:b/>
          <w:color w:val="1A1A1A"/>
          <w:sz w:val="21"/>
        </w:rPr>
        <w:t>Next.js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cache tags; revalidated through webhook triggered by content update events.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Shipped instant search feature using Meilisearch with full-text search and fuzzy matching; result hits in </w:t>
      </w:r>
      <w:r>
        <w:rPr>
          <w:rFonts w:ascii="Calibri" w:hAnsi="Calibri" w:eastAsia="Calibri" w:cs="Calibri"/>
          <w:b/>
          <w:color w:val="1A1A1A"/>
          <w:sz w:val="21"/>
        </w:rPr>
        <w:t>&lt; 50ms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PageSpeed Insights average scores </w:t>
      </w:r>
      <w:r>
        <w:rPr>
          <w:rFonts w:ascii="Calibri" w:hAnsi="Calibri" w:eastAsia="Calibri" w:cs="Calibri"/>
          <w:b/>
          <w:color w:val="1A1A1A"/>
          <w:sz w:val="21"/>
        </w:rPr>
        <w:t>&gt;90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; Reserved image space to prevent layout shifts and used </w:t>
      </w:r>
      <w:r>
        <w:rPr>
          <w:rFonts w:ascii="Calibri" w:hAnsi="Calibri" w:eastAsia="Calibri" w:cs="Calibri"/>
          <w:b/>
          <w:color w:val="1A1A1A"/>
          <w:sz w:val="21"/>
        </w:rPr>
        <w:t>caching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image optimization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(enforced webp / avif formats and compression to </w:t>
      </w:r>
      <w:r>
        <w:rPr>
          <w:rFonts w:ascii="Calibri" w:hAnsi="Calibri" w:eastAsia="Calibri" w:cs="Calibri"/>
          <w:b/>
          <w:color w:val="1A1A1A"/>
          <w:sz w:val="21"/>
        </w:rPr>
        <w:t>&lt; 100 KB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) to reduce LCP: </w:t>
      </w:r>
      <w:r>
        <w:rPr>
          <w:rFonts w:ascii="Calibri" w:hAnsi="Calibri" w:eastAsia="Calibri" w:cs="Calibri"/>
          <w:b/>
          <w:color w:val="1A1A1A"/>
          <w:sz w:val="21"/>
        </w:rPr>
        <w:t>FCP &lt; 0.3s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 w:cs="Calibri"/>
          <w:b/>
          <w:color w:val="1A1A1A"/>
          <w:sz w:val="21"/>
        </w:rPr>
        <w:t>LCP &lt; 0.5s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 w:cs="Calibri"/>
          <w:b/>
          <w:color w:val="1A1A1A"/>
          <w:sz w:val="21"/>
        </w:rPr>
        <w:t>CLS &lt; 0.001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Treated keyboard-accessible navigation, accessible form-error handling, semantic structure, and Lighthouse / axe checks as release requirements rather than post-launch fixes.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Built a Strapi plugin for AI content generation with AI SDK.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Skia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2024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Owned the photobooth app from design and development through release on the Apple App Store and Google Play.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Users take a selfie, load it onto the canvas, edit with stickers and pen tools, then upload and share.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Built the canvas with React Native Skia, React Native Reanimated, and gesture handlers; captured images with react-native-vision-camera.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Converted SVG stickers into Skia SVG React components, enabling resize, rotate, pan, and scale on the canvas.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Managed state with </w:t>
      </w:r>
      <w:r>
        <w:rPr>
          <w:rFonts w:ascii="Calibri" w:hAnsi="Calibri" w:eastAsia="Calibri" w:cs="Calibri"/>
          <w:b/>
          <w:color w:val="1A1A1A"/>
          <w:sz w:val="21"/>
        </w:rPr>
        <w:t>Zustand</w:t>
      </w:r>
      <w:r>
        <w:rPr>
          <w:rFonts w:ascii="Calibri" w:hAnsi="Calibri" w:eastAsia="Calibri" w:cs="Calibri"/>
          <w:b w:val="0"/>
          <w:color w:val="1A1A1A"/>
          <w:sz w:val="21"/>
        </w:rPr>
        <w:t>; kept selections atomic and debounced high-frequency updates.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Optimized with memoization and context isolation; held </w:t>
      </w:r>
      <w:r>
        <w:rPr>
          <w:rFonts w:ascii="Calibri" w:hAnsi="Calibri" w:eastAsia="Calibri" w:cs="Calibri"/>
          <w:b/>
          <w:color w:val="1A1A1A"/>
          <w:sz w:val="21"/>
        </w:rPr>
        <w:t>55+ FPS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in RN Perf Monitor with over 100 stickers and strokes on the canvas.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Student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2023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Owned student flows (course catalog, booking, announcements) from Figma through release on the Apple App Store and Google Play.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Maintained </w:t>
      </w:r>
      <w:r>
        <w:rPr>
          <w:rFonts w:ascii="Calibri" w:hAnsi="Calibri" w:eastAsia="Calibri" w:cs="Calibri"/>
          <w:b/>
          <w:color w:val="1A1A1A"/>
          <w:sz w:val="21"/>
        </w:rPr>
        <w:t>99%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crash-free sessions after launch by diagnosing crashes, device compatibility issues, and API bottlenecks with </w:t>
      </w:r>
      <w:r>
        <w:rPr>
          <w:rFonts w:ascii="Calibri" w:hAnsi="Calibri" w:eastAsia="Calibri" w:cs="Calibri"/>
          <w:b/>
          <w:color w:val="1A1A1A"/>
          <w:sz w:val="21"/>
        </w:rPr>
        <w:t>Sentry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Data fetched with </w:t>
      </w:r>
      <w:r>
        <w:rPr>
          <w:rFonts w:ascii="Calibri" w:hAnsi="Calibri" w:eastAsia="Calibri" w:cs="Calibri"/>
          <w:b/>
          <w:color w:val="1A1A1A"/>
          <w:sz w:val="21"/>
        </w:rPr>
        <w:t>Tanstack Query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cut duplicate fetches with cache and staleTime; client state managed with </w:t>
      </w:r>
      <w:r>
        <w:rPr>
          <w:rFonts w:ascii="Calibri" w:hAnsi="Calibri" w:eastAsia="Calibri" w:cs="Calibri"/>
          <w:b/>
          <w:color w:val="1A1A1A"/>
          <w:sz w:val="21"/>
        </w:rPr>
        <w:t>Redux Toolkit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Reduced feed scroll jank after profiling identified JS-thread stalls from long lists and full-resolution images; migrated lists to </w:t>
      </w:r>
      <w:r>
        <w:rPr>
          <w:rFonts w:ascii="Calibri" w:hAnsi="Calibri" w:eastAsia="Calibri" w:cs="Calibri"/>
          <w:b/>
          <w:color w:val="1A1A1A"/>
          <w:sz w:val="21"/>
        </w:rPr>
        <w:t>FlashList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with row memoization, cached and downscaled feed images, and ran </w:t>
      </w:r>
      <w:r>
        <w:rPr>
          <w:rFonts w:ascii="Calibri" w:hAnsi="Calibri" w:eastAsia="Calibri" w:cs="Calibri"/>
          <w:b/>
          <w:color w:val="1A1A1A"/>
          <w:sz w:val="21"/>
        </w:rPr>
        <w:t>Reanimated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transitions and gesture handlers on the native thread.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Froze inactive tabs and blurred screens, and deferred mounts, to prevent unnecessary re-renders.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Routed promo and milestone notifications to the matching screen via Firebase Cloud Messaging deep links.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20"/>
        </w:rPr>
        <w:t>Across client products: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Built shared </w:t>
      </w:r>
      <w:r>
        <w:rPr>
          <w:rFonts w:ascii="Calibri" w:hAnsi="Calibri" w:eastAsia="Calibri" w:cs="Calibri"/>
          <w:b/>
          <w:color w:val="1A1A1A"/>
          <w:sz w:val="21"/>
        </w:rPr>
        <w:t>design systems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on </w:t>
      </w:r>
      <w:r>
        <w:rPr>
          <w:rFonts w:ascii="Calibri" w:hAnsi="Calibri" w:eastAsia="Calibri" w:cs="Calibri"/>
          <w:b/>
          <w:color w:val="1A1A1A"/>
          <w:sz w:val="21"/>
        </w:rPr>
        <w:t>Radix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Tailwind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shadcn/ui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: themed with CSS </w:t>
      </w:r>
      <w:r>
        <w:rPr>
          <w:rFonts w:ascii="Calibri" w:hAnsi="Calibri" w:eastAsia="Calibri" w:cs="Calibri"/>
          <w:b/>
          <w:color w:val="1A1A1A"/>
          <w:sz w:val="21"/>
        </w:rPr>
        <w:t>tokens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(color, type, space) instead of per-app hex, and exposed typed, reusable component APIs via React composition — compound components, Slot / children, and shared hooks — rather than prop-heavy leaf components. </w:t>
      </w:r>
      <w:r>
        <w:rPr>
          <w:rFonts w:ascii="Calibri" w:hAnsi="Calibri" w:eastAsia="Calibri" w:cs="Calibri"/>
          <w:b/>
          <w:color w:val="1A1A1A"/>
          <w:sz w:val="21"/>
        </w:rPr>
        <w:t>Storybook</w:t>
      </w:r>
      <w:r>
        <w:rPr>
          <w:rFonts w:ascii="Calibri" w:hAnsi="Calibri" w:eastAsia="Calibri" w:cs="Calibri"/>
          <w:b w:val="0"/>
          <w:color w:val="1A1A1A"/>
          <w:sz w:val="21"/>
        </w:rPr>
        <w:t>, Fumadocs, and MDX documented the contract; adoption across client apps eliminated duplicate UI.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Established </w:t>
      </w:r>
      <w:r>
        <w:rPr>
          <w:rFonts w:ascii="Calibri" w:hAnsi="Calibri" w:eastAsia="Calibri" w:cs="Calibri"/>
          <w:b/>
          <w:color w:val="1A1A1A"/>
          <w:sz w:val="21"/>
        </w:rPr>
        <w:t>Vitest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Playwright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Cypress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as quality gates for shared UI and the product flows using it.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Instrumented client web and mobile apps and their APIs with </w:t>
      </w:r>
      <w:r>
        <w:rPr>
          <w:rFonts w:ascii="Calibri" w:hAnsi="Calibri" w:eastAsia="Calibri" w:cs="Calibri"/>
          <w:b/>
          <w:color w:val="1A1A1A"/>
          <w:sz w:val="21"/>
        </w:rPr>
        <w:t>Sentry</w:t>
      </w:r>
      <w:r>
        <w:rPr>
          <w:rFonts w:ascii="Calibri" w:hAnsi="Calibri" w:eastAsia="Calibri" w:cs="Calibri"/>
          <w:b w:val="0"/>
          <w:color w:val="1A1A1A"/>
          <w:sz w:val="21"/>
        </w:rPr>
        <w:t>, making production crashes, device issues, and API errors visible after release.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Led adoption of </w:t>
      </w:r>
      <w:r>
        <w:rPr>
          <w:rFonts w:ascii="Calibri" w:hAnsi="Calibri" w:eastAsia="Calibri" w:cs="Calibri"/>
          <w:b/>
          <w:color w:val="1A1A1A"/>
          <w:sz w:val="21"/>
        </w:rPr>
        <w:t>tRPC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Scalar-generated API documentation, cutting API integration time by </w:t>
      </w:r>
      <w:r>
        <w:rPr>
          <w:rFonts w:ascii="Calibri" w:hAnsi="Calibri" w:eastAsia="Calibri" w:cs="Calibri"/>
          <w:b/>
          <w:color w:val="1A1A1A"/>
          <w:sz w:val="21"/>
        </w:rPr>
        <w:t>50%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eliminating schema-mismatch errors that blocked product work.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Replaced WordPress across client sites with </w:t>
      </w:r>
      <w:r>
        <w:rPr>
          <w:rFonts w:ascii="Calibri" w:hAnsi="Calibri" w:eastAsia="Calibri" w:cs="Calibri"/>
          <w:b/>
          <w:color w:val="1A1A1A"/>
          <w:sz w:val="21"/>
        </w:rPr>
        <w:t>headless CMS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platforms (Strapi / Sanity) and </w:t>
      </w:r>
      <w:r>
        <w:rPr>
          <w:rFonts w:ascii="Calibri" w:hAnsi="Calibri" w:eastAsia="Calibri" w:cs="Calibri"/>
          <w:b/>
          <w:color w:val="1A1A1A"/>
          <w:sz w:val="21"/>
        </w:rPr>
        <w:t>unified search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(Meilisearch / Algolia) on </w:t>
      </w:r>
      <w:r>
        <w:rPr>
          <w:rFonts w:ascii="Calibri" w:hAnsi="Calibri" w:eastAsia="Calibri" w:cs="Calibri"/>
          <w:b/>
          <w:color w:val="1A1A1A"/>
          <w:sz w:val="21"/>
        </w:rPr>
        <w:t>Next.js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; cut load times by </w:t>
      </w:r>
      <w:r>
        <w:rPr>
          <w:rFonts w:ascii="Calibri" w:hAnsi="Calibri" w:eastAsia="Calibri" w:cs="Calibri"/>
          <w:b/>
          <w:color w:val="1A1A1A"/>
          <w:sz w:val="21"/>
        </w:rPr>
        <w:t>80%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search latency by </w:t>
      </w:r>
      <w:r>
        <w:rPr>
          <w:rFonts w:ascii="Calibri" w:hAnsi="Calibri" w:eastAsia="Calibri" w:cs="Calibri"/>
          <w:b/>
          <w:color w:val="1A1A1A"/>
          <w:sz w:val="21"/>
        </w:rPr>
        <w:t>90%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and achieved PageSpeed Insights scores above </w:t>
      </w:r>
      <w:r>
        <w:rPr>
          <w:rFonts w:ascii="Calibri" w:hAnsi="Calibri" w:eastAsia="Calibri" w:cs="Calibri"/>
          <w:b/>
          <w:color w:val="1A1A1A"/>
          <w:sz w:val="21"/>
        </w:rPr>
        <w:t>95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Mentored summer interns and junior developers through pair programming, code reviews, and guidance as they shipped production UI.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OTHER WORK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Also shipped restaurant loyalty/student/membership apps (React Native), a homebound elderly care app (Flutter), campaign / e-commerce storefronts (Next.js, Shopify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GraphQL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>), and CMS content sites.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SKILLS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Frontend: </w:t>
      </w:r>
      <w:r>
        <w:rPr>
          <w:rFonts w:ascii="Calibri" w:hAnsi="Calibri" w:eastAsia="Calibri" w:cs="Calibri"/>
          <w:b w:val="0"/>
          <w:color w:val="1A1A1A"/>
          <w:sz w:val="21"/>
        </w:rPr>
        <w:t>TypeScript, React, Next.js, React Native, Tailwind CSS, shadcn/ui, Figma, Zustand, Redux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UI behavior: </w:t>
      </w:r>
      <w:r>
        <w:rPr>
          <w:rFonts w:ascii="Calibri" w:hAnsi="Calibri" w:eastAsia="Calibri" w:cs="Calibri"/>
          <w:b w:val="0"/>
          <w:color w:val="1A1A1A"/>
          <w:sz w:val="21"/>
        </w:rPr>
        <w:t>TanStack Query, TanStack Form, React Hook Form, XState, TanStack Table, next-intl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Architecture: </w:t>
      </w:r>
      <w:r>
        <w:rPr>
          <w:rFonts w:ascii="Calibri" w:hAnsi="Calibri" w:eastAsia="Calibri" w:cs="Calibri"/>
          <w:b w:val="0"/>
          <w:color w:val="1A1A1A"/>
          <w:sz w:val="21"/>
        </w:rPr>
        <w:t>state modeling (URL / server / local), design systems, tokens, React composition, component APIs, routing, SSR/ISR, GraphQL, tRPC, OpenAPI, Storybook, Fumadocs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Backend: </w:t>
      </w:r>
      <w:r>
        <w:rPr>
          <w:rFonts w:ascii="Calibri" w:hAnsi="Calibri" w:eastAsia="Calibri" w:cs="Calibri"/>
          <w:b w:val="0"/>
          <w:color w:val="1A1A1A"/>
          <w:sz w:val="21"/>
        </w:rPr>
        <w:t>Node.js, Hono, Drizzle, Prisma, OpenAPI, tRPC, Postgres, DynamoDB, Better Auth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AWS &amp; DevOps: </w:t>
      </w:r>
      <w:r>
        <w:rPr>
          <w:rFonts w:ascii="Calibri" w:hAnsi="Calibri" w:eastAsia="Calibri" w:cs="Calibri"/>
          <w:b w:val="0"/>
          <w:color w:val="1A1A1A"/>
          <w:sz w:val="21"/>
        </w:rPr>
        <w:t>SST, Docker, GitHub Actions, AWS, Vercel, Cloudflare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Quality: </w:t>
      </w:r>
      <w:r>
        <w:rPr>
          <w:rFonts w:ascii="Calibri" w:hAnsi="Calibri" w:eastAsia="Calibri" w:cs="Calibri"/>
          <w:b w:val="0"/>
          <w:color w:val="1A1A1A"/>
          <w:sz w:val="21"/>
        </w:rPr>
        <w:t>Vitest, Playwright, Cypress, React Testing Library, Lighthouse, axe, Sentry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Mobile: </w:t>
      </w:r>
      <w:r>
        <w:rPr>
          <w:rFonts w:ascii="Calibri" w:hAnsi="Calibri" w:eastAsia="Calibri" w:cs="Calibri"/>
          <w:b w:val="0"/>
          <w:color w:val="1A1A1A"/>
          <w:sz w:val="21"/>
        </w:rPr>
        <w:t>Expo, FlashList, Reanimated, Moti, Skia, Unistyles, FCM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QUALIFICATIONS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AWS Certified Solutions Architect – Associate, 2026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AWS Certified Cloud Practitioner, 2025</w:t>
      </w:r>
    </w:p>
    <w:p>
      <w:pPr>
        <w:spacing w:before="200" w:after="80" w:line="240" w:lineRule="auto"/>
        <w:pBdr>
          <w:bottom w:val="single" w:sz="12" w:space="1" w:color="2C2C2C"/>
        </w:pBdr>
      </w:pPr>
      <w:r>
        <w:rPr>
          <w:rFonts w:ascii="Calibri" w:hAnsi="Calibri" w:eastAsia="Calibri" w:cs="Calibri"/>
          <w:b/>
          <w:color w:val="2C2C2C"/>
          <w:sz w:val="22"/>
        </w:rPr>
        <w:t>EDUCATION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University College London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2016 – 2020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Master of Pharmacy (MPharm, undergraduate) — First Class Honours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Transitioned from pharmacy to software development after finding passion in building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Chow — Frontend Resume</dc:title>
  <dc:subject>Frontend resume</dc:subject>
  <dc:creator>Wilson Chow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