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2828"/>
          <w:sz w:val="20"/>
        </w:rPr>
        <w:t>SPARK REFERENCE - DO NOT SUBMIT</w:t>
      </w:r>
    </w:p>
    <w:p>
      <w:pPr>
        <w:pStyle w:val="Title"/>
        <w:jc w:val="center"/>
      </w:pPr>
      <w:r>
        <w:t>IslandCare Medical Centre</w:t>
      </w:r>
    </w:p>
    <w:p>
      <w:pPr>
        <w:pStyle w:val="Heading1"/>
      </w:pPr>
      <w:r>
        <w:t>Appointment and Balance Notice - Completed Merge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3F8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jc w:val="center"/>
            </w:pPr>
            <w:r>
              <w:rPr>
                <w:b/>
                <w:color w:val="17375E"/>
                <w:sz w:val="18"/>
              </w:rPr>
              <w:t>Completed merged example using fictional data.</w:t>
            </w:r>
          </w:p>
        </w:tc>
      </w:tr>
    </w:tbl>
    <w:p/>
    <w:p>
      <w:r>
        <w:t>Dear Marlon Reid,</w:t>
      </w:r>
    </w:p>
    <w:p>
      <w:r>
        <w:t>Please review the appointment information and account balance below. Bring a valid form of identification and arrive at least 15 minutes before the appointment.</w:t>
      </w:r>
    </w:p>
    <w:p>
      <w:r>
        <w:rPr>
          <w:b/>
        </w:rPr>
        <w:t xml:space="preserve">Subject: </w:t>
      </w:r>
      <w:r>
        <w:t>Appointment and account balance</w:t>
      </w:r>
    </w:p>
    <w:p>
      <w:r>
        <w:rPr>
          <w:b/>
        </w:rPr>
        <w:t xml:space="preserve">Appointment Date: </w:t>
      </w:r>
      <w:r>
        <w:t>18 September 2026</w:t>
      </w:r>
    </w:p>
    <w:p>
      <w:r>
        <w:rPr>
          <w:b/>
        </w:rPr>
        <w:t xml:space="preserve">Service Name: </w:t>
      </w:r>
      <w:r>
        <w:t>General Consultation</w:t>
      </w:r>
    </w:p>
    <w:p>
      <w:r>
        <w:rPr>
          <w:b/>
        </w:rPr>
        <w:t xml:space="preserve">Balance: </w:t>
      </w:r>
      <w:r>
        <w:rPr>
          <w:b/>
          <w:u w:val="single"/>
        </w:rPr>
        <w:t>$3,175.00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D8069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3408"/>
            <w:shd w:fill="0D8069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Standard Fee</w:t>
            </w:r>
          </w:p>
        </w:tc>
        <w:tc>
          <w:tcPr>
            <w:tcW w:type="dxa" w:w="3408"/>
            <w:shd w:fill="0D8069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Opening Hours</w:t>
            </w:r>
          </w:p>
        </w:tc>
      </w:tr>
      <w:tr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General Consultation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$6,500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Mon-Fri 8:00-4:00</w:t>
            </w:r>
          </w:p>
        </w:tc>
      </w:tr>
      <w:tr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Wellness Check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$8,500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Tue/Thu 9:00-3:00</w:t>
            </w:r>
          </w:p>
        </w:tc>
      </w:tr>
      <w:tr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Diagnostic Service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$12,000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By appointment</w:t>
            </w:r>
          </w:p>
        </w:tc>
      </w:tr>
    </w:tbl>
    <w:p>
      <w:r>
        <w:t>Regards,</w:t>
        <w:br/>
        <w:t>SPARK Reference Project Office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SPARK Reference Example | Do not submit as your own SBA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 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SPARK REFERENCE - DO NOT SUBMIT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80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7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