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1BC" w:rsidRPr="002541BC" w:rsidRDefault="002541BC" w:rsidP="002541BC">
      <w:pPr>
        <w:pStyle w:val="Titre1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fr-FR"/>
        </w:rPr>
      </w:pPr>
      <w:r w:rsidRPr="002541BC">
        <w:rPr>
          <w:rFonts w:ascii="Times New Roman" w:eastAsia="Times New Roman" w:hAnsi="Times New Roman" w:cs="Times New Roman"/>
          <w:b/>
          <w:sz w:val="40"/>
          <w:szCs w:val="40"/>
          <w:lang w:eastAsia="fr-FR"/>
        </w:rPr>
        <w:t>HTML &amp; CSS : concepts fondamentaux et bonnes pratiques</w:t>
      </w:r>
    </w:p>
    <w:p w:rsidR="002541BC" w:rsidRPr="002541BC" w:rsidRDefault="002541BC" w:rsidP="002541BC">
      <w:pPr>
        <w:pStyle w:val="Titre2"/>
        <w:spacing w:before="0" w:beforeAutospacing="0" w:after="0" w:afterAutospacing="0"/>
        <w:rPr>
          <w:rFonts w:asciiTheme="minorHAnsi" w:hAnsiTheme="minorHAnsi" w:cstheme="minorHAnsi"/>
          <w:color w:val="C00000"/>
        </w:rPr>
      </w:pPr>
      <w:r w:rsidRPr="002541BC">
        <w:rPr>
          <w:rFonts w:asciiTheme="minorHAnsi" w:hAnsiTheme="minorHAnsi" w:cstheme="minorHAnsi"/>
          <w:color w:val="C00000"/>
        </w:rPr>
        <w:t>Objectif du sujet</w:t>
      </w:r>
    </w:p>
    <w:p w:rsidR="002541BC" w:rsidRPr="002541BC" w:rsidRDefault="002541BC" w:rsidP="002541B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541BC">
        <w:rPr>
          <w:rFonts w:asciiTheme="minorHAnsi" w:hAnsiTheme="minorHAnsi" w:cstheme="minorHAnsi"/>
        </w:rPr>
        <w:t>Ce travail a pour objectif d’évaluer la capacité de l’apprenant à :</w:t>
      </w:r>
    </w:p>
    <w:p w:rsidR="002541BC" w:rsidRPr="002541BC" w:rsidRDefault="002541BC" w:rsidP="002541B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2541BC">
        <w:rPr>
          <w:rFonts w:asciiTheme="minorHAnsi" w:hAnsiTheme="minorHAnsi" w:cstheme="minorHAnsi"/>
          <w:b/>
          <w:color w:val="C00000"/>
        </w:rPr>
        <w:t>Comprendre les concepts fondamentaux du HTML et du CSS</w:t>
      </w:r>
    </w:p>
    <w:p w:rsidR="002541BC" w:rsidRPr="002541BC" w:rsidRDefault="002541BC" w:rsidP="002541B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2541BC">
        <w:rPr>
          <w:rFonts w:asciiTheme="minorHAnsi" w:hAnsiTheme="minorHAnsi" w:cstheme="minorHAnsi"/>
          <w:b/>
          <w:color w:val="C00000"/>
        </w:rPr>
        <w:t>Rechercher des informations fiables</w:t>
      </w:r>
    </w:p>
    <w:p w:rsidR="002541BC" w:rsidRPr="002541BC" w:rsidRDefault="002541BC" w:rsidP="002541B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2541BC">
        <w:rPr>
          <w:rFonts w:asciiTheme="minorHAnsi" w:hAnsiTheme="minorHAnsi" w:cstheme="minorHAnsi"/>
          <w:b/>
          <w:color w:val="C00000"/>
        </w:rPr>
        <w:t>Expliquer les bonnes pratiques du développement web</w:t>
      </w:r>
    </w:p>
    <w:p w:rsidR="002541BC" w:rsidRPr="002541BC" w:rsidRDefault="002541BC" w:rsidP="002541B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color w:val="C00000"/>
        </w:rPr>
      </w:pPr>
      <w:r w:rsidRPr="002541BC">
        <w:rPr>
          <w:rFonts w:asciiTheme="minorHAnsi" w:hAnsiTheme="minorHAnsi" w:cstheme="minorHAnsi"/>
          <w:b/>
          <w:color w:val="C00000"/>
        </w:rPr>
        <w:t>Structurer une réflexion claire et logique</w:t>
      </w:r>
    </w:p>
    <w:p w:rsidR="002541BC" w:rsidRPr="002541BC" w:rsidRDefault="002541BC" w:rsidP="002541BC">
      <w:pPr>
        <w:pStyle w:val="Titre2"/>
        <w:rPr>
          <w:color w:val="C00000"/>
          <w:sz w:val="28"/>
        </w:rPr>
      </w:pPr>
      <w:r w:rsidRPr="002541BC">
        <w:rPr>
          <w:color w:val="C00000"/>
          <w:sz w:val="28"/>
        </w:rPr>
        <w:t>PARTIE 1 — Recherche et compréhension du HTML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Présentez le </w:t>
      </w:r>
      <w:r w:rsidRPr="002541BC">
        <w:rPr>
          <w:rFonts w:asciiTheme="majorHAnsi" w:hAnsiTheme="majorHAnsi" w:cstheme="majorHAnsi"/>
          <w:b/>
          <w:sz w:val="22"/>
          <w:szCs w:val="22"/>
        </w:rPr>
        <w:t>HTML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expliquez son rôle dans la création d’un site web.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Décrivez la structure de base d’un </w:t>
      </w:r>
      <w:r w:rsidRPr="002541BC">
        <w:rPr>
          <w:rFonts w:asciiTheme="majorHAnsi" w:hAnsiTheme="majorHAnsi" w:cstheme="majorHAnsi"/>
          <w:b/>
          <w:sz w:val="22"/>
          <w:szCs w:val="22"/>
        </w:rPr>
        <w:t>document HTML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expliquez la fonction de chaque partie.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la différence entre les </w:t>
      </w:r>
      <w:r w:rsidRPr="002541BC">
        <w:rPr>
          <w:rFonts w:asciiTheme="majorHAnsi" w:hAnsiTheme="majorHAnsi" w:cstheme="majorHAnsi"/>
          <w:b/>
          <w:sz w:val="22"/>
          <w:szCs w:val="22"/>
        </w:rPr>
        <w:t>balises</w:t>
      </w:r>
      <w:r w:rsidRPr="002541BC">
        <w:rPr>
          <w:rFonts w:asciiTheme="majorHAnsi" w:hAnsiTheme="majorHAnsi" w:cstheme="majorHAnsi"/>
          <w:sz w:val="22"/>
          <w:szCs w:val="22"/>
        </w:rPr>
        <w:t xml:space="preserve"> </w:t>
      </w:r>
      <w:r w:rsidRPr="002541BC">
        <w:rPr>
          <w:rFonts w:asciiTheme="majorHAnsi" w:hAnsiTheme="majorHAnsi" w:cstheme="majorHAnsi"/>
          <w:b/>
          <w:sz w:val="22"/>
          <w:szCs w:val="22"/>
        </w:rPr>
        <w:t>sémantiques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les </w:t>
      </w:r>
      <w:r w:rsidRPr="002541BC">
        <w:rPr>
          <w:rFonts w:asciiTheme="majorHAnsi" w:hAnsiTheme="majorHAnsi" w:cstheme="majorHAnsi"/>
          <w:b/>
          <w:sz w:val="22"/>
          <w:szCs w:val="22"/>
        </w:rPr>
        <w:t>balises génériques</w:t>
      </w:r>
      <w:r w:rsidRPr="002541BC">
        <w:rPr>
          <w:rFonts w:asciiTheme="majorHAnsi" w:hAnsiTheme="majorHAnsi" w:cstheme="majorHAnsi"/>
          <w:sz w:val="22"/>
          <w:szCs w:val="22"/>
        </w:rPr>
        <w:t>, en donnant des exemples.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Analysez l’importance </w:t>
      </w:r>
      <w:r w:rsidRPr="002541BC">
        <w:rPr>
          <w:rFonts w:asciiTheme="majorHAnsi" w:hAnsiTheme="majorHAnsi" w:cstheme="majorHAnsi"/>
          <w:b/>
          <w:sz w:val="22"/>
          <w:szCs w:val="22"/>
        </w:rPr>
        <w:t>de la hiérarchie</w:t>
      </w:r>
      <w:r w:rsidRPr="002541BC">
        <w:rPr>
          <w:rFonts w:asciiTheme="majorHAnsi" w:hAnsiTheme="majorHAnsi" w:cstheme="majorHAnsi"/>
          <w:sz w:val="22"/>
          <w:szCs w:val="22"/>
        </w:rPr>
        <w:t xml:space="preserve"> des titres </w:t>
      </w:r>
      <w:r w:rsidRPr="002541BC">
        <w:rPr>
          <w:rFonts w:asciiTheme="majorHAnsi" w:hAnsiTheme="majorHAnsi" w:cstheme="majorHAnsi"/>
          <w:b/>
          <w:sz w:val="22"/>
          <w:szCs w:val="22"/>
        </w:rPr>
        <w:t>(</w:t>
      </w:r>
      <w:r w:rsidRPr="002541BC">
        <w:rPr>
          <w:rStyle w:val="CodeHTML"/>
          <w:rFonts w:asciiTheme="majorHAnsi" w:hAnsiTheme="majorHAnsi" w:cstheme="majorHAnsi"/>
          <w:b/>
          <w:sz w:val="22"/>
          <w:szCs w:val="22"/>
        </w:rPr>
        <w:t>h1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 à </w:t>
      </w:r>
      <w:r w:rsidRPr="002541BC">
        <w:rPr>
          <w:rStyle w:val="CodeHTML"/>
          <w:rFonts w:asciiTheme="majorHAnsi" w:hAnsiTheme="majorHAnsi" w:cstheme="majorHAnsi"/>
          <w:b/>
          <w:sz w:val="22"/>
          <w:szCs w:val="22"/>
        </w:rPr>
        <w:t>h6</w:t>
      </w:r>
      <w:r w:rsidRPr="002541BC">
        <w:rPr>
          <w:rFonts w:asciiTheme="majorHAnsi" w:hAnsiTheme="majorHAnsi" w:cstheme="majorHAnsi"/>
          <w:b/>
          <w:sz w:val="22"/>
          <w:szCs w:val="22"/>
        </w:rPr>
        <w:t>)</w:t>
      </w:r>
      <w:r w:rsidRPr="002541BC">
        <w:rPr>
          <w:rFonts w:asciiTheme="majorHAnsi" w:hAnsiTheme="majorHAnsi" w:cstheme="majorHAnsi"/>
          <w:sz w:val="22"/>
          <w:szCs w:val="22"/>
        </w:rPr>
        <w:t xml:space="preserve"> dans une </w:t>
      </w:r>
      <w:r w:rsidRPr="002541BC">
        <w:rPr>
          <w:rFonts w:asciiTheme="majorHAnsi" w:hAnsiTheme="majorHAnsi" w:cstheme="majorHAnsi"/>
          <w:b/>
          <w:sz w:val="22"/>
          <w:szCs w:val="22"/>
        </w:rPr>
        <w:t>page web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le rôle des attributs </w:t>
      </w:r>
      <w:r w:rsidRPr="002541BC">
        <w:rPr>
          <w:rStyle w:val="CodeHTML"/>
          <w:rFonts w:asciiTheme="majorHAnsi" w:hAnsiTheme="majorHAnsi" w:cstheme="majorHAnsi"/>
          <w:b/>
          <w:sz w:val="22"/>
          <w:szCs w:val="22"/>
        </w:rPr>
        <w:t>id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Style w:val="CodeHTML"/>
          <w:rFonts w:asciiTheme="majorHAnsi" w:hAnsiTheme="majorHAnsi" w:cstheme="majorHAnsi"/>
          <w:b/>
          <w:sz w:val="22"/>
          <w:szCs w:val="22"/>
        </w:rPr>
        <w:t>class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précisez </w:t>
      </w:r>
      <w:r w:rsidRPr="002541BC">
        <w:rPr>
          <w:rFonts w:asciiTheme="majorHAnsi" w:hAnsiTheme="majorHAnsi" w:cstheme="majorHAnsi"/>
          <w:b/>
          <w:sz w:val="22"/>
          <w:szCs w:val="22"/>
        </w:rPr>
        <w:t>leurs différences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Montrez l’importance de l’attribut </w:t>
      </w:r>
      <w:proofErr w:type="spellStart"/>
      <w:r w:rsidRPr="002541BC">
        <w:rPr>
          <w:rStyle w:val="CodeHTML"/>
          <w:rFonts w:asciiTheme="majorHAnsi" w:hAnsiTheme="majorHAnsi" w:cstheme="majorHAnsi"/>
          <w:sz w:val="22"/>
          <w:szCs w:val="22"/>
        </w:rPr>
        <w:t>alt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dans les images du point de vue de l’accessibilité.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Expliquez l’utilité des formulaires HTML et le rôle des balises associées.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Comparez les méthodes </w:t>
      </w:r>
      <w:r w:rsidRPr="002541BC">
        <w:rPr>
          <w:rStyle w:val="CodeHTML"/>
          <w:rFonts w:asciiTheme="majorHAnsi" w:hAnsiTheme="majorHAnsi" w:cstheme="majorHAnsi"/>
          <w:sz w:val="22"/>
          <w:szCs w:val="22"/>
        </w:rPr>
        <w:t>GET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Style w:val="CodeHTML"/>
          <w:rFonts w:asciiTheme="majorHAnsi" w:hAnsiTheme="majorHAnsi" w:cstheme="majorHAnsi"/>
          <w:sz w:val="22"/>
          <w:szCs w:val="22"/>
        </w:rPr>
        <w:t>POST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précisez dans quels cas les utiliser.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Définissez la notion d’accessibilité web et expliquez son lien avec le HTML.</w:t>
      </w:r>
    </w:p>
    <w:p w:rsid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Montrez pourquoi un HTML bien structuré est essentiel pour le référencement (SEO).</w:t>
      </w:r>
    </w:p>
    <w:p w:rsidR="002541BC" w:rsidRPr="002541BC" w:rsidRDefault="002541BC" w:rsidP="002541BC">
      <w:pPr>
        <w:pStyle w:val="Titre2"/>
        <w:rPr>
          <w:color w:val="C00000"/>
        </w:rPr>
      </w:pPr>
      <w:r w:rsidRPr="002541BC">
        <w:rPr>
          <w:color w:val="C00000"/>
          <w:sz w:val="28"/>
        </w:rPr>
        <w:t>PARTIE 2 — Bonnes pratiques en HTML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Expliquez pourquoi l’utilisation des balises sémantiques est considérée comme une bonne pratique.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Analysez l’importance de l’indentation et de la lisibilité du code HTML.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Justifiez la séparation entre le </w:t>
      </w:r>
      <w:r w:rsidRPr="002541BC">
        <w:rPr>
          <w:rFonts w:asciiTheme="majorHAnsi" w:hAnsiTheme="majorHAnsi" w:cstheme="majorHAnsi"/>
          <w:sz w:val="22"/>
          <w:szCs w:val="22"/>
          <w:highlight w:val="yellow"/>
        </w:rPr>
        <w:t>contenu (HTML)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la </w:t>
      </w:r>
      <w:r w:rsidRPr="002541BC">
        <w:rPr>
          <w:rFonts w:asciiTheme="majorHAnsi" w:hAnsiTheme="majorHAnsi" w:cstheme="majorHAnsi"/>
          <w:sz w:val="22"/>
          <w:szCs w:val="22"/>
          <w:highlight w:val="yellow"/>
        </w:rPr>
        <w:t>présentation (CSS).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pourquoi la déclaration </w:t>
      </w:r>
      <w:proofErr w:type="gramStart"/>
      <w:r w:rsidRPr="002541BC">
        <w:rPr>
          <w:rFonts w:asciiTheme="majorHAnsi" w:hAnsiTheme="majorHAnsi" w:cstheme="majorHAnsi"/>
          <w:sz w:val="22"/>
          <w:szCs w:val="22"/>
          <w:highlight w:val="yellow"/>
        </w:rPr>
        <w:t>&lt;!DOCTYPE</w:t>
      </w:r>
      <w:proofErr w:type="gramEnd"/>
      <w:r w:rsidRPr="002541BC">
        <w:rPr>
          <w:rFonts w:asciiTheme="majorHAnsi" w:hAnsiTheme="majorHAnsi" w:cstheme="majorHAnsi"/>
          <w:sz w:val="22"/>
          <w:szCs w:val="22"/>
          <w:highlight w:val="yellow"/>
        </w:rPr>
        <w:t xml:space="preserve"> html&gt;</w:t>
      </w:r>
      <w:r w:rsidRPr="002541BC">
        <w:rPr>
          <w:rFonts w:asciiTheme="majorHAnsi" w:hAnsiTheme="majorHAnsi" w:cstheme="majorHAnsi"/>
          <w:sz w:val="22"/>
          <w:szCs w:val="22"/>
        </w:rPr>
        <w:t xml:space="preserve"> est indispensable.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Montrez l’utilité de la balise </w:t>
      </w:r>
      <w:proofErr w:type="spellStart"/>
      <w:r w:rsidRPr="002541BC">
        <w:rPr>
          <w:rFonts w:asciiTheme="majorHAnsi" w:hAnsiTheme="majorHAnsi" w:cstheme="majorHAnsi"/>
          <w:sz w:val="22"/>
          <w:szCs w:val="22"/>
          <w:highlight w:val="yellow"/>
        </w:rPr>
        <w:t>meta</w:t>
      </w:r>
      <w:proofErr w:type="spellEnd"/>
      <w:r w:rsidRPr="002541BC">
        <w:rPr>
          <w:rFonts w:asciiTheme="majorHAnsi" w:hAnsiTheme="majorHAnsi" w:cstheme="majorHAnsi"/>
          <w:sz w:val="22"/>
          <w:szCs w:val="22"/>
          <w:highlight w:val="yellow"/>
        </w:rPr>
        <w:t xml:space="preserve"> </w:t>
      </w:r>
      <w:proofErr w:type="spellStart"/>
      <w:r w:rsidRPr="002541BC">
        <w:rPr>
          <w:rFonts w:asciiTheme="majorHAnsi" w:hAnsiTheme="majorHAnsi" w:cstheme="majorHAnsi"/>
          <w:sz w:val="22"/>
          <w:szCs w:val="22"/>
          <w:highlight w:val="yellow"/>
        </w:rPr>
        <w:t>viewport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dans le développement moderne.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Identifiez les erreurs HTML les pl</w:t>
      </w:r>
      <w:r>
        <w:rPr>
          <w:rFonts w:asciiTheme="majorHAnsi" w:hAnsiTheme="majorHAnsi" w:cstheme="majorHAnsi"/>
          <w:sz w:val="22"/>
          <w:szCs w:val="22"/>
        </w:rPr>
        <w:t>us fréquentes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proposez des solutions.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l’importance du </w:t>
      </w:r>
      <w:r w:rsidRPr="002541BC">
        <w:rPr>
          <w:rFonts w:asciiTheme="majorHAnsi" w:hAnsiTheme="majorHAnsi" w:cstheme="majorHAnsi"/>
          <w:b/>
          <w:sz w:val="22"/>
          <w:szCs w:val="22"/>
        </w:rPr>
        <w:t>nommage clair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Fonts w:asciiTheme="majorHAnsi" w:hAnsiTheme="majorHAnsi" w:cstheme="majorHAnsi"/>
          <w:b/>
          <w:sz w:val="22"/>
          <w:szCs w:val="22"/>
        </w:rPr>
        <w:t>cohérent des classes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Analysez </w:t>
      </w:r>
      <w:r w:rsidRPr="002541BC">
        <w:rPr>
          <w:rFonts w:asciiTheme="majorHAnsi" w:hAnsiTheme="majorHAnsi" w:cstheme="majorHAnsi"/>
          <w:b/>
          <w:sz w:val="22"/>
          <w:szCs w:val="22"/>
        </w:rPr>
        <w:t>l’impact d’un HTML</w:t>
      </w:r>
      <w:r w:rsidRPr="002541BC">
        <w:rPr>
          <w:rFonts w:asciiTheme="majorHAnsi" w:hAnsiTheme="majorHAnsi" w:cstheme="majorHAnsi"/>
          <w:sz w:val="22"/>
          <w:szCs w:val="22"/>
        </w:rPr>
        <w:t xml:space="preserve"> mal structuré sur </w:t>
      </w:r>
      <w:r w:rsidRPr="002541BC">
        <w:rPr>
          <w:rFonts w:asciiTheme="majorHAnsi" w:hAnsiTheme="majorHAnsi" w:cstheme="majorHAnsi"/>
          <w:b/>
          <w:sz w:val="22"/>
          <w:szCs w:val="22"/>
        </w:rPr>
        <w:t>l’expérience utilisateur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Titre2"/>
        <w:rPr>
          <w:color w:val="C00000"/>
          <w:sz w:val="28"/>
        </w:rPr>
      </w:pPr>
      <w:r w:rsidRPr="002541BC">
        <w:rPr>
          <w:color w:val="C00000"/>
          <w:sz w:val="28"/>
        </w:rPr>
        <w:t>PARTIE 3 — Recherche et compréhension du CSS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Présentez le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 CSS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Fonts w:asciiTheme="majorHAnsi" w:hAnsiTheme="majorHAnsi" w:cstheme="majorHAnsi"/>
          <w:b/>
          <w:sz w:val="22"/>
          <w:szCs w:val="22"/>
        </w:rPr>
        <w:t>expliquez son rôle</w:t>
      </w:r>
      <w:r w:rsidRPr="002541BC">
        <w:rPr>
          <w:rFonts w:asciiTheme="majorHAnsi" w:hAnsiTheme="majorHAnsi" w:cstheme="majorHAnsi"/>
          <w:sz w:val="22"/>
          <w:szCs w:val="22"/>
        </w:rPr>
        <w:t xml:space="preserve"> dans 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la mise en forme </w:t>
      </w:r>
      <w:r w:rsidRPr="002541BC">
        <w:rPr>
          <w:rFonts w:asciiTheme="majorHAnsi" w:hAnsiTheme="majorHAnsi" w:cstheme="majorHAnsi"/>
          <w:sz w:val="22"/>
          <w:szCs w:val="22"/>
        </w:rPr>
        <w:t>d’une page web.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Comparez les 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différentes méthodes d’intégration </w:t>
      </w:r>
      <w:r w:rsidRPr="002541BC">
        <w:rPr>
          <w:rFonts w:asciiTheme="majorHAnsi" w:hAnsiTheme="majorHAnsi" w:cstheme="majorHAnsi"/>
          <w:sz w:val="22"/>
          <w:szCs w:val="22"/>
        </w:rPr>
        <w:t xml:space="preserve">du CSS dans une </w:t>
      </w:r>
      <w:r w:rsidRPr="002541BC">
        <w:rPr>
          <w:rFonts w:asciiTheme="majorHAnsi" w:hAnsiTheme="majorHAnsi" w:cstheme="majorHAnsi"/>
          <w:b/>
          <w:sz w:val="22"/>
          <w:szCs w:val="22"/>
        </w:rPr>
        <w:t>page HTML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la notion de </w:t>
      </w:r>
      <w:r w:rsidRPr="002541BC">
        <w:rPr>
          <w:rFonts w:asciiTheme="majorHAnsi" w:hAnsiTheme="majorHAnsi" w:cstheme="majorHAnsi"/>
          <w:b/>
          <w:sz w:val="22"/>
          <w:szCs w:val="22"/>
        </w:rPr>
        <w:t>sélecteur CSS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Fonts w:asciiTheme="majorHAnsi" w:hAnsiTheme="majorHAnsi" w:cstheme="majorHAnsi"/>
          <w:b/>
          <w:sz w:val="22"/>
          <w:szCs w:val="22"/>
        </w:rPr>
        <w:t>donnez des exemples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Décrivez 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le modèle de boîte (box model) </w:t>
      </w:r>
      <w:r w:rsidRPr="002541BC">
        <w:rPr>
          <w:rFonts w:asciiTheme="majorHAnsi" w:hAnsiTheme="majorHAnsi" w:cstheme="majorHAnsi"/>
          <w:sz w:val="22"/>
          <w:szCs w:val="22"/>
        </w:rPr>
        <w:t xml:space="preserve">et son </w:t>
      </w:r>
      <w:r w:rsidRPr="002541BC">
        <w:rPr>
          <w:rFonts w:asciiTheme="majorHAnsi" w:hAnsiTheme="majorHAnsi" w:cstheme="majorHAnsi"/>
          <w:b/>
          <w:sz w:val="22"/>
          <w:szCs w:val="22"/>
        </w:rPr>
        <w:t>importance dans la mise en page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Expliquer et c</w:t>
      </w:r>
      <w:r w:rsidRPr="002541BC">
        <w:rPr>
          <w:rFonts w:asciiTheme="majorHAnsi" w:hAnsiTheme="majorHAnsi" w:cstheme="majorHAnsi"/>
          <w:sz w:val="22"/>
          <w:szCs w:val="22"/>
        </w:rPr>
        <w:t xml:space="preserve">omparez les notions de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margin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padding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r w:rsidRPr="002541BC">
        <w:rPr>
          <w:rFonts w:asciiTheme="majorHAnsi" w:hAnsiTheme="majorHAnsi" w:cstheme="majorHAnsi"/>
          <w:b/>
          <w:sz w:val="22"/>
          <w:szCs w:val="22"/>
        </w:rPr>
        <w:t>border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la propriété </w:t>
      </w:r>
      <w:r w:rsidRPr="002541BC">
        <w:rPr>
          <w:rFonts w:asciiTheme="majorHAnsi" w:hAnsiTheme="majorHAnsi" w:cstheme="majorHAnsi"/>
          <w:b/>
          <w:sz w:val="22"/>
          <w:szCs w:val="22"/>
        </w:rPr>
        <w:t>display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ses </w:t>
      </w:r>
      <w:r w:rsidRPr="002541BC">
        <w:rPr>
          <w:rFonts w:asciiTheme="majorHAnsi" w:hAnsiTheme="majorHAnsi" w:cstheme="majorHAnsi"/>
          <w:b/>
          <w:sz w:val="22"/>
          <w:szCs w:val="22"/>
        </w:rPr>
        <w:t>principales valeurs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Présentez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Flexbox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et expliquez dans quels cas l’utiliser.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Présentez 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CSS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Grid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et expliquez dans quels cas l’utiliser.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Comparez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Flexbox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et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Grid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dans une logique de mise en page responsive.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lastRenderedPageBreak/>
        <w:t>Expliquez le concept de responsive design.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Décrivez le fonctionnement d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es media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queries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Comparez les unités de mesure 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(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px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, 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%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, </w:t>
      </w:r>
      <w:proofErr w:type="spellStart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em</w:t>
      </w:r>
      <w:proofErr w:type="spellEnd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, 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rem</w:t>
      </w:r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, </w:t>
      </w:r>
      <w:proofErr w:type="spellStart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vh</w:t>
      </w:r>
      <w:proofErr w:type="spellEnd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, </w:t>
      </w:r>
      <w:proofErr w:type="spellStart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vw</w:t>
      </w:r>
      <w:proofErr w:type="spellEnd"/>
      <w:r w:rsidRPr="002541BC">
        <w:rPr>
          <w:rFonts w:asciiTheme="majorHAnsi" w:hAnsiTheme="majorHAnsi" w:cstheme="majorHAnsi"/>
          <w:b/>
          <w:color w:val="C00000"/>
          <w:sz w:val="22"/>
          <w:szCs w:val="22"/>
        </w:rPr>
        <w:t>).</w:t>
      </w:r>
    </w:p>
    <w:p w:rsidR="002541BC" w:rsidRPr="002541BC" w:rsidRDefault="002541BC" w:rsidP="002541BC">
      <w:pPr>
        <w:pStyle w:val="Titre2"/>
        <w:rPr>
          <w:color w:val="C00000"/>
          <w:sz w:val="28"/>
        </w:rPr>
      </w:pPr>
      <w:r w:rsidRPr="002541BC">
        <w:rPr>
          <w:color w:val="C00000"/>
          <w:sz w:val="28"/>
        </w:rPr>
        <w:t>PARTIE 4 — Bonnes pratiques CSS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Analysez les raisons pour lesquelles les </w:t>
      </w:r>
      <w:r w:rsidRPr="002541BC">
        <w:rPr>
          <w:rFonts w:asciiTheme="majorHAnsi" w:hAnsiTheme="majorHAnsi" w:cstheme="majorHAnsi"/>
          <w:b/>
          <w:sz w:val="22"/>
          <w:szCs w:val="22"/>
        </w:rPr>
        <w:t xml:space="preserve">styles </w:t>
      </w:r>
      <w:proofErr w:type="spellStart"/>
      <w:r w:rsidRPr="002541BC">
        <w:rPr>
          <w:rFonts w:asciiTheme="majorHAnsi" w:hAnsiTheme="majorHAnsi" w:cstheme="majorHAnsi"/>
          <w:b/>
          <w:sz w:val="22"/>
          <w:szCs w:val="22"/>
        </w:rPr>
        <w:t>inline</w:t>
      </w:r>
      <w:proofErr w:type="spellEnd"/>
      <w:r w:rsidRPr="002541BC">
        <w:rPr>
          <w:rFonts w:asciiTheme="majorHAnsi" w:hAnsiTheme="majorHAnsi" w:cstheme="majorHAnsi"/>
          <w:sz w:val="22"/>
          <w:szCs w:val="22"/>
        </w:rPr>
        <w:t xml:space="preserve"> sont déconseillés.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</w:t>
      </w:r>
      <w:r w:rsidRPr="002541BC">
        <w:rPr>
          <w:rFonts w:asciiTheme="majorHAnsi" w:hAnsiTheme="majorHAnsi" w:cstheme="majorHAnsi"/>
          <w:b/>
          <w:sz w:val="22"/>
          <w:szCs w:val="22"/>
        </w:rPr>
        <w:t>l’importance de l’organisation</w:t>
      </w:r>
      <w:r w:rsidRPr="002541BC">
        <w:rPr>
          <w:rFonts w:asciiTheme="majorHAnsi" w:hAnsiTheme="majorHAnsi" w:cstheme="majorHAnsi"/>
          <w:sz w:val="22"/>
          <w:szCs w:val="22"/>
        </w:rPr>
        <w:t xml:space="preserve"> et de </w:t>
      </w:r>
      <w:r w:rsidRPr="002541BC">
        <w:rPr>
          <w:rFonts w:asciiTheme="majorHAnsi" w:hAnsiTheme="majorHAnsi" w:cstheme="majorHAnsi"/>
          <w:b/>
          <w:sz w:val="22"/>
          <w:szCs w:val="22"/>
        </w:rPr>
        <w:t>la structuration d’un fichier CSS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Présentez la notion de </w:t>
      </w:r>
      <w:r w:rsidRPr="00B02534">
        <w:rPr>
          <w:rFonts w:asciiTheme="majorHAnsi" w:hAnsiTheme="majorHAnsi" w:cstheme="majorHAnsi"/>
          <w:b/>
          <w:sz w:val="22"/>
          <w:szCs w:val="22"/>
        </w:rPr>
        <w:t>spécificité en CSS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Justifiez pourquoi l’utilisation de</w:t>
      </w:r>
      <w:proofErr w:type="gramStart"/>
      <w:r w:rsidRPr="002541BC">
        <w:rPr>
          <w:rFonts w:asciiTheme="majorHAnsi" w:hAnsiTheme="majorHAnsi" w:cstheme="majorHAnsi"/>
          <w:sz w:val="22"/>
          <w:szCs w:val="22"/>
        </w:rPr>
        <w:t xml:space="preserve"> </w:t>
      </w:r>
      <w:r w:rsidRPr="00B02534">
        <w:rPr>
          <w:rFonts w:asciiTheme="majorHAnsi" w:hAnsiTheme="majorHAnsi" w:cstheme="majorHAnsi"/>
          <w:b/>
          <w:color w:val="C00000"/>
          <w:sz w:val="22"/>
          <w:szCs w:val="22"/>
        </w:rPr>
        <w:t>!important</w:t>
      </w:r>
      <w:proofErr w:type="gramEnd"/>
      <w:r w:rsidRPr="00B02534">
        <w:rPr>
          <w:rFonts w:asciiTheme="majorHAnsi" w:hAnsiTheme="majorHAnsi" w:cstheme="majorHAnsi"/>
          <w:b/>
          <w:color w:val="C00000"/>
          <w:sz w:val="22"/>
          <w:szCs w:val="22"/>
        </w:rPr>
        <w:t xml:space="preserve"> </w:t>
      </w:r>
      <w:r w:rsidRPr="002541BC">
        <w:rPr>
          <w:rFonts w:asciiTheme="majorHAnsi" w:hAnsiTheme="majorHAnsi" w:cstheme="majorHAnsi"/>
          <w:sz w:val="22"/>
          <w:szCs w:val="22"/>
        </w:rPr>
        <w:t>doit rester exceptionnelle.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pourquoi le </w:t>
      </w:r>
      <w:r w:rsidRPr="00B02534">
        <w:rPr>
          <w:rFonts w:asciiTheme="majorHAnsi" w:hAnsiTheme="majorHAnsi" w:cstheme="majorHAnsi"/>
          <w:b/>
          <w:sz w:val="22"/>
          <w:szCs w:val="22"/>
        </w:rPr>
        <w:t>mobile-first</w:t>
      </w:r>
      <w:r w:rsidRPr="002541BC">
        <w:rPr>
          <w:rFonts w:asciiTheme="majorHAnsi" w:hAnsiTheme="majorHAnsi" w:cstheme="majorHAnsi"/>
          <w:sz w:val="22"/>
          <w:szCs w:val="22"/>
        </w:rPr>
        <w:t xml:space="preserve"> est une bonne pratique.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Analysez l’importance du contraste des couleurs pour l’accessibilité.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Identifiez les </w:t>
      </w:r>
      <w:r w:rsidRPr="00B02534">
        <w:rPr>
          <w:rFonts w:asciiTheme="majorHAnsi" w:hAnsiTheme="majorHAnsi" w:cstheme="majorHAnsi"/>
          <w:b/>
          <w:sz w:val="22"/>
          <w:szCs w:val="22"/>
        </w:rPr>
        <w:t>erreurs CSS</w:t>
      </w:r>
      <w:r w:rsidRPr="002541BC">
        <w:rPr>
          <w:rFonts w:asciiTheme="majorHAnsi" w:hAnsiTheme="majorHAnsi" w:cstheme="majorHAnsi"/>
          <w:sz w:val="22"/>
          <w:szCs w:val="22"/>
        </w:rPr>
        <w:t xml:space="preserve"> courantes et proposez des bonnes pratiques pour les éviter.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Expliquez l’impact d’un </w:t>
      </w:r>
      <w:r w:rsidRPr="00B02534">
        <w:rPr>
          <w:rFonts w:asciiTheme="majorHAnsi" w:hAnsiTheme="majorHAnsi" w:cstheme="majorHAnsi"/>
          <w:b/>
          <w:sz w:val="22"/>
          <w:szCs w:val="22"/>
        </w:rPr>
        <w:t xml:space="preserve">CSS mal </w:t>
      </w:r>
      <w:r w:rsidRPr="002541BC">
        <w:rPr>
          <w:rFonts w:asciiTheme="majorHAnsi" w:hAnsiTheme="majorHAnsi" w:cstheme="majorHAnsi"/>
          <w:sz w:val="22"/>
          <w:szCs w:val="22"/>
        </w:rPr>
        <w:t>optimisé sur les performances d’un site.</w:t>
      </w:r>
    </w:p>
    <w:p w:rsidR="002541BC" w:rsidRP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>Montrez comment un CSS bien écrit améliore la maintenabilité d’un projet.</w:t>
      </w:r>
    </w:p>
    <w:p w:rsidR="002541BC" w:rsidRDefault="002541BC" w:rsidP="002541BC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541BC">
        <w:rPr>
          <w:rFonts w:asciiTheme="majorHAnsi" w:hAnsiTheme="majorHAnsi" w:cstheme="majorHAnsi"/>
          <w:sz w:val="22"/>
          <w:szCs w:val="22"/>
        </w:rPr>
        <w:t xml:space="preserve">Analysez l’importance des </w:t>
      </w:r>
      <w:r w:rsidRPr="00B02534">
        <w:rPr>
          <w:rFonts w:asciiTheme="majorHAnsi" w:hAnsiTheme="majorHAnsi" w:cstheme="majorHAnsi"/>
          <w:b/>
          <w:sz w:val="22"/>
          <w:szCs w:val="22"/>
        </w:rPr>
        <w:t>tests multi-navigateurs</w:t>
      </w:r>
      <w:r w:rsidRPr="002541BC">
        <w:rPr>
          <w:rFonts w:asciiTheme="majorHAnsi" w:hAnsiTheme="majorHAnsi" w:cstheme="majorHAnsi"/>
          <w:sz w:val="22"/>
          <w:szCs w:val="22"/>
        </w:rPr>
        <w:t>.</w:t>
      </w:r>
    </w:p>
    <w:p w:rsidR="00B02534" w:rsidRPr="00B02534" w:rsidRDefault="00B02534" w:rsidP="00B02534">
      <w:pPr>
        <w:pStyle w:val="Titre2"/>
        <w:spacing w:before="0" w:beforeAutospacing="0" w:after="0" w:afterAutospacing="0"/>
        <w:rPr>
          <w:rFonts w:asciiTheme="minorHAnsi" w:hAnsiTheme="minorHAnsi" w:cstheme="minorHAnsi"/>
          <w:color w:val="C00000"/>
        </w:rPr>
      </w:pPr>
      <w:r w:rsidRPr="00B02534">
        <w:rPr>
          <w:rFonts w:asciiTheme="minorHAnsi" w:hAnsiTheme="minorHAnsi" w:cstheme="minorHAnsi"/>
          <w:color w:val="C00000"/>
        </w:rPr>
        <w:t>Consignes de travail</w:t>
      </w:r>
    </w:p>
    <w:p w:rsidR="00B02534" w:rsidRPr="00B02534" w:rsidRDefault="00B02534" w:rsidP="00B0253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bookmarkStart w:id="0" w:name="_GoBack"/>
      <w:r w:rsidRPr="00B02534">
        <w:rPr>
          <w:rFonts w:asciiTheme="minorHAnsi" w:hAnsiTheme="minorHAnsi" w:cstheme="minorHAnsi"/>
          <w:b/>
        </w:rPr>
        <w:t xml:space="preserve">Travail </w:t>
      </w:r>
      <w:r w:rsidRPr="00B02534">
        <w:rPr>
          <w:rFonts w:asciiTheme="minorHAnsi" w:hAnsiTheme="minorHAnsi" w:cstheme="minorHAnsi"/>
          <w:b/>
        </w:rPr>
        <w:t>en groupe (</w:t>
      </w:r>
      <w:proofErr w:type="spellStart"/>
      <w:r w:rsidRPr="00B02534">
        <w:rPr>
          <w:rFonts w:asciiTheme="minorHAnsi" w:hAnsiTheme="minorHAnsi" w:cstheme="minorHAnsi"/>
          <w:b/>
        </w:rPr>
        <w:t>binome</w:t>
      </w:r>
      <w:proofErr w:type="spellEnd"/>
      <w:r w:rsidRPr="00B02534">
        <w:rPr>
          <w:rFonts w:asciiTheme="minorHAnsi" w:hAnsiTheme="minorHAnsi" w:cstheme="minorHAnsi"/>
          <w:b/>
        </w:rPr>
        <w:t>)</w:t>
      </w:r>
    </w:p>
    <w:p w:rsidR="00B02534" w:rsidRPr="00B02534" w:rsidRDefault="00B02534" w:rsidP="00B0253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B02534">
        <w:rPr>
          <w:rFonts w:asciiTheme="minorHAnsi" w:hAnsiTheme="minorHAnsi" w:cstheme="minorHAnsi"/>
          <w:b/>
        </w:rPr>
        <w:t>Réponses rédigées et argumentées</w:t>
      </w:r>
    </w:p>
    <w:p w:rsidR="00B02534" w:rsidRPr="00B02534" w:rsidRDefault="00B02534" w:rsidP="00B0253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B02534">
        <w:rPr>
          <w:rFonts w:asciiTheme="minorHAnsi" w:hAnsiTheme="minorHAnsi" w:cstheme="minorHAnsi"/>
          <w:b/>
        </w:rPr>
        <w:t xml:space="preserve">Illustrer avec </w:t>
      </w:r>
      <w:r w:rsidRPr="00B02534">
        <w:rPr>
          <w:rFonts w:asciiTheme="minorHAnsi" w:hAnsiTheme="minorHAnsi" w:cstheme="minorHAnsi"/>
          <w:b/>
        </w:rPr>
        <w:t>des exemples si nécessaires</w:t>
      </w:r>
    </w:p>
    <w:p w:rsidR="00B02534" w:rsidRPr="00B02534" w:rsidRDefault="00B02534" w:rsidP="00B0253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B02534">
        <w:rPr>
          <w:rFonts w:asciiTheme="minorHAnsi" w:hAnsiTheme="minorHAnsi" w:cstheme="minorHAnsi"/>
          <w:b/>
        </w:rPr>
        <w:t>Document clair et structuré</w:t>
      </w:r>
      <w:r w:rsidRPr="00B02534">
        <w:rPr>
          <w:rFonts w:asciiTheme="minorHAnsi" w:hAnsiTheme="minorHAnsi" w:cstheme="minorHAnsi"/>
          <w:b/>
        </w:rPr>
        <w:t xml:space="preserve"> (Power point, </w:t>
      </w:r>
      <w:proofErr w:type="spellStart"/>
      <w:r w:rsidRPr="00B02534">
        <w:rPr>
          <w:rFonts w:asciiTheme="minorHAnsi" w:hAnsiTheme="minorHAnsi" w:cstheme="minorHAnsi"/>
          <w:b/>
        </w:rPr>
        <w:t>Canvas</w:t>
      </w:r>
      <w:proofErr w:type="spellEnd"/>
      <w:r w:rsidRPr="00B02534">
        <w:rPr>
          <w:rFonts w:asciiTheme="minorHAnsi" w:hAnsiTheme="minorHAnsi" w:cstheme="minorHAnsi"/>
          <w:b/>
        </w:rPr>
        <w:t>)</w:t>
      </w:r>
    </w:p>
    <w:bookmarkEnd w:id="0"/>
    <w:p w:rsidR="00B02534" w:rsidRPr="002541BC" w:rsidRDefault="00B02534" w:rsidP="00B02534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:rsidR="002541BC" w:rsidRPr="002541BC" w:rsidRDefault="002541BC" w:rsidP="002541BC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:rsidR="002541BC" w:rsidRPr="002541BC" w:rsidRDefault="002541BC" w:rsidP="002541BC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:rsidR="002541BC" w:rsidRPr="002541BC" w:rsidRDefault="002541BC" w:rsidP="002541BC">
      <w:pPr>
        <w:pStyle w:val="NormalWeb"/>
        <w:rPr>
          <w:rFonts w:asciiTheme="minorHAnsi" w:hAnsiTheme="minorHAnsi" w:cstheme="minorHAnsi"/>
        </w:rPr>
      </w:pPr>
    </w:p>
    <w:p w:rsidR="002541BC" w:rsidRPr="002541BC" w:rsidRDefault="002541BC" w:rsidP="002541BC">
      <w:pPr>
        <w:rPr>
          <w:lang w:eastAsia="fr-FR"/>
        </w:rPr>
      </w:pPr>
    </w:p>
    <w:p w:rsidR="00067E6B" w:rsidRDefault="00B02534" w:rsidP="002541BC">
      <w:pPr>
        <w:pStyle w:val="Titre1"/>
      </w:pPr>
    </w:p>
    <w:sectPr w:rsidR="00067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720C"/>
    <w:multiLevelType w:val="multilevel"/>
    <w:tmpl w:val="07A6E6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16EF0"/>
    <w:multiLevelType w:val="multilevel"/>
    <w:tmpl w:val="6FE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1A96"/>
    <w:multiLevelType w:val="hybridMultilevel"/>
    <w:tmpl w:val="4DC284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5B66DE"/>
    <w:multiLevelType w:val="multilevel"/>
    <w:tmpl w:val="3C16A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124B0"/>
    <w:multiLevelType w:val="multilevel"/>
    <w:tmpl w:val="4CC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6310F"/>
    <w:multiLevelType w:val="hybridMultilevel"/>
    <w:tmpl w:val="9EA0F5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8E3E0C"/>
    <w:multiLevelType w:val="multilevel"/>
    <w:tmpl w:val="33FA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438E3"/>
    <w:multiLevelType w:val="multilevel"/>
    <w:tmpl w:val="239221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1BC"/>
    <w:rsid w:val="002541BC"/>
    <w:rsid w:val="005E4B0E"/>
    <w:rsid w:val="00B02534"/>
    <w:rsid w:val="00B4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D8F8"/>
  <w15:chartTrackingRefBased/>
  <w15:docId w15:val="{E137D518-A625-4A25-84BB-7BDBD8B3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254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541B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2541BC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254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5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54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CC20D-7E09-44D7-AAEC-0FE37EBF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Soumma DIALLO</dc:creator>
  <cp:keywords/>
  <dc:description/>
  <cp:lastModifiedBy>Soumma DIALLO</cp:lastModifiedBy>
  <cp:revision>1</cp:revision>
  <dcterms:created xsi:type="dcterms:W3CDTF">2026-01-21T08:58:00Z</dcterms:created>
  <dcterms:modified xsi:type="dcterms:W3CDTF">2026-01-21T09:11:00Z</dcterms:modified>
</cp:coreProperties>
</file>