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i w:val="false"/>
          <w:iCs w:val="false"/>
          <w:color w:val="C04E1A"/>
          <w:sz w:val="32"/>
          <w:szCs w:val="32"/>
          <w:lang w:val="fr-CH"/>
        </w:rPr>
        <w:t>PROCÉDURE DE PERMIS DE TRAVAIL</w:t>
      </w:r>
    </w:p>
    <w:p>
      <w:pPr>
        <w:spacing w:after="0" w:before="0" w:line="40" w:lineRule="exact"/>
      </w:pPr>
    </w:p>
    <w:p>
      <w:pPr>
        <w:keepNext/>
        <w:spacing w:after="40" w:before="140"/>
      </w:pPr>
      <w:r>
        <w:rPr>
          <w:rFonts w:ascii="Arial" w:cs="Arial" w:eastAsia="Arial" w:hAnsi="Arial"/>
          <w:b/>
          <w:bCs/>
          <w:i w:val="false"/>
          <w:iCs w:val="false"/>
          <w:color w:val="C04E1A"/>
          <w:sz w:val="26"/>
          <w:szCs w:val="26"/>
          <w:lang w:val="fr-CH"/>
        </w:rPr>
        <w:t>QU’EST-CE QU’UN PERMIS DE TRAVAIL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Objet</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Un permis de travail précise comment les travaux à haut risque et non habituels seront planifiés et maîtrisés avant leur début.</w:t>
            </w:r>
          </w:p>
          <w:p>
            <w:pPr>
              <w:spacing w:after="20" w:before="0"/>
            </w:pPr>
            <w:r>
              <w:rPr>
                <w:rFonts w:ascii="Arial" w:cs="Arial" w:eastAsia="Arial" w:hAnsi="Arial"/>
                <w:b w:val="false"/>
                <w:bCs w:val="false"/>
                <w:i w:val="false"/>
                <w:iCs w:val="false"/>
                <w:color w:val="000000"/>
                <w:sz w:val="22"/>
                <w:szCs w:val="22"/>
                <w:lang w:val="fr-CH"/>
              </w:rPr>
              <w:t>Il décrit le périmètre des travaux, les dangers, les mesures et les responsabilités convenus entre la personne qui autorise les travaux et celle qui les exécute.</w:t>
            </w:r>
          </w:p>
          <w:p>
            <w:pPr>
              <w:spacing w:after="20" w:before="0"/>
            </w:pPr>
            <w:r>
              <w:rPr>
                <w:rFonts w:ascii="Arial" w:cs="Arial" w:eastAsia="Arial" w:hAnsi="Arial"/>
                <w:b w:val="false"/>
                <w:bCs w:val="false"/>
                <w:i w:val="false"/>
                <w:iCs w:val="false"/>
                <w:color w:val="000000"/>
                <w:sz w:val="22"/>
                <w:szCs w:val="22"/>
                <w:lang w:val="fr-CH"/>
              </w:rPr>
              <w:t>Les responsables et les travailleurs examinent ensemble le travail avant de commencer.</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Responsabilités</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Convenir des mesures et les mettre en place avant de signer le permis.</w:t>
            </w:r>
          </w:p>
          <w:p>
            <w:pPr>
              <w:spacing w:after="20" w:before="0"/>
            </w:pPr>
            <w:r>
              <w:rPr>
                <w:rFonts w:ascii="Arial" w:cs="Arial" w:eastAsia="Arial" w:hAnsi="Arial"/>
                <w:b w:val="false"/>
                <w:bCs w:val="false"/>
                <w:i w:val="false"/>
                <w:iCs w:val="false"/>
                <w:color w:val="000000"/>
                <w:sz w:val="22"/>
                <w:szCs w:val="22"/>
                <w:lang w:val="fr-CH"/>
              </w:rPr>
              <w:t>Le travail exige des personnes compétentes et la mise en place des mesures convenues.</w:t>
            </w:r>
          </w:p>
          <w:p>
            <w:pPr>
              <w:spacing w:after="20" w:before="0"/>
            </w:pPr>
            <w:r>
              <w:rPr>
                <w:rFonts w:ascii="Arial" w:cs="Arial" w:eastAsia="Arial" w:hAnsi="Arial"/>
                <w:b w:val="false"/>
                <w:bCs w:val="false"/>
                <w:i w:val="false"/>
                <w:iCs w:val="false"/>
                <w:color w:val="000000"/>
                <w:sz w:val="22"/>
                <w:szCs w:val="22"/>
                <w:lang w:val="fr-CH"/>
              </w:rPr>
              <w:t>Le devoir de diligence de l’employeur subsiste pendant toute la durée des travaux.</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Obligations de l’employeur</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L’employeur doit prendre les mesures nécessaires pour prévenir les accidents et protéger la santé (OPA art. 3), notamment fournir et entretenir les équipements de protection et prévoir des méthodes de travail sûres.</w:t>
            </w:r>
          </w:p>
          <w:p>
            <w:pPr>
              <w:spacing w:after="20" w:before="0"/>
            </w:pPr>
            <w:r>
              <w:rPr>
                <w:rFonts w:ascii="Arial" w:cs="Arial" w:eastAsia="Arial" w:hAnsi="Arial"/>
                <w:b w:val="false"/>
                <w:bCs w:val="false"/>
                <w:i w:val="false"/>
                <w:iCs w:val="false"/>
                <w:color w:val="000000"/>
                <w:sz w:val="22"/>
                <w:szCs w:val="22"/>
                <w:lang w:val="fr-CH"/>
              </w:rPr>
              <w:t>L’employeur doit informer et instruire tous les travailleurs, y compris ceux des entreprises tierces sur site, sur les dangers et les mesures de sécurité avant les travaux et lors de tout changement des conditions (OPA art. 6).</w:t>
            </w:r>
          </w:p>
          <w:p>
            <w:pPr>
              <w:spacing w:after="20" w:before="0"/>
            </w:pPr>
            <w:r>
              <w:rPr>
                <w:rFonts w:ascii="Arial" w:cs="Arial" w:eastAsia="Arial" w:hAnsi="Arial"/>
                <w:b w:val="false"/>
                <w:bCs w:val="false"/>
                <w:i w:val="false"/>
                <w:iCs w:val="false"/>
                <w:color w:val="000000"/>
                <w:sz w:val="22"/>
                <w:szCs w:val="22"/>
                <w:lang w:val="fr-CH"/>
              </w:rPr>
              <w:t>L’employeur doit confier les travaux présentant des dangers particuliers à des personnes formées pour ces tâches (OPA art. 8). En cas de travail dangereux effectué seul, il doit organiser une surveillance adaptée aux dangers, avec des mesures convenues, des contrôles et un moyen d’appeler à l’aide.</w:t>
            </w:r>
          </w:p>
          <w:p>
            <w:pPr>
              <w:spacing w:after="20" w:before="0"/>
            </w:pPr>
            <w:r>
              <w:rPr>
                <w:rFonts w:ascii="Arial" w:cs="Arial" w:eastAsia="Arial" w:hAnsi="Arial"/>
                <w:b w:val="false"/>
                <w:bCs w:val="false"/>
                <w:i w:val="false"/>
                <w:iCs w:val="false"/>
                <w:color w:val="000000"/>
                <w:sz w:val="22"/>
                <w:szCs w:val="22"/>
                <w:lang w:val="fr-CH"/>
              </w:rPr>
              <w:t>Le permis documente les dangers identifiés, les mesures convenues et l’instruction des travailleurs. Il contribue à la planification et à la surveillance des travaux.</w:t>
            </w:r>
          </w:p>
        </w:tc>
      </w:tr>
    </w:tbl>
    <w:p>
      <w:pPr>
        <w:keepNext/>
        <w:spacing w:after="40" w:before="140"/>
      </w:pPr>
      <w:r>
        <w:rPr>
          <w:rFonts w:ascii="Arial" w:cs="Arial" w:eastAsia="Arial" w:hAnsi="Arial"/>
          <w:b/>
          <w:bCs/>
          <w:i w:val="false"/>
          <w:iCs w:val="false"/>
          <w:color w:val="C04E1A"/>
          <w:sz w:val="26"/>
          <w:szCs w:val="26"/>
          <w:lang w:val="fr-CH"/>
        </w:rPr>
        <w:t>RÔLES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Personne responsable</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Le/la responsable qui autorise les travaux dans son secteur, par exemple le/la chef/fe de département, responsable de production, chef/fe de poste ou donneur d’ordres.</w:t>
            </w:r>
          </w:p>
          <w:p>
            <w:pPr>
              <w:spacing w:after="20" w:before="0"/>
            </w:pPr>
            <w:r>
              <w:rPr>
                <w:rFonts w:ascii="Arial" w:cs="Arial" w:eastAsia="Arial" w:hAnsi="Arial"/>
                <w:b w:val="false"/>
                <w:bCs w:val="false"/>
                <w:i w:val="false"/>
                <w:iCs w:val="false"/>
                <w:color w:val="000000"/>
                <w:sz w:val="22"/>
                <w:szCs w:val="22"/>
                <w:lang w:val="fr-CH"/>
              </w:rPr>
              <w:t>Selon l’OPA art. 6, cette personne s’assure que les travailleurs sont informés des dangers et respectent les mesures de sécurité. Selon l’art. 8, les travaux dangereux ne peuvent être confiés qu’à des personnes formées.</w:t>
            </w:r>
          </w:p>
          <w:p>
            <w:pPr>
              <w:spacing w:after="20" w:before="0"/>
            </w:pPr>
            <w:r>
              <w:rPr>
                <w:rFonts w:ascii="Arial" w:cs="Arial" w:eastAsia="Arial" w:hAnsi="Arial"/>
                <w:b w:val="false"/>
                <w:bCs w:val="false"/>
                <w:i w:val="false"/>
                <w:iCs w:val="false"/>
                <w:color w:val="000000"/>
                <w:sz w:val="22"/>
                <w:szCs w:val="22"/>
                <w:lang w:val="fr-CH"/>
              </w:rPr>
              <w:t>Inspecte le lieu de travail, cosigne le permis, contrôle régulièrement le respect des mesures et clôture le permis.</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Chef/fe de travaux</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La personne qui dirige les travaux : contremaître ou chef/fe d’équipe en interne, ou responsable de chantier de l’entreprise tierce.</w:t>
            </w:r>
          </w:p>
          <w:p>
            <w:pPr>
              <w:spacing w:after="20" w:before="0"/>
            </w:pPr>
            <w:r>
              <w:rPr>
                <w:rFonts w:ascii="Arial" w:cs="Arial" w:eastAsia="Arial" w:hAnsi="Arial"/>
                <w:b w:val="false"/>
                <w:bCs w:val="false"/>
                <w:i w:val="false"/>
                <w:iCs w:val="false"/>
                <w:color w:val="000000"/>
                <w:sz w:val="22"/>
                <w:szCs w:val="22"/>
                <w:lang w:val="fr-CH"/>
              </w:rPr>
              <w:t>Demande le permis, identifie les dangers avec la personne responsable et convient des mesures. Instruit l’équipe et veille au respect des consignes par tous les travailleurs. Responsable de l’exécution.</w:t>
            </w:r>
          </w:p>
          <w:p>
            <w:pPr>
              <w:spacing w:after="20" w:before="0"/>
            </w:pPr>
            <w:r>
              <w:rPr>
                <w:rFonts w:ascii="Arial" w:cs="Arial" w:eastAsia="Arial" w:hAnsi="Arial"/>
                <w:b w:val="false"/>
                <w:bCs w:val="false"/>
                <w:i w:val="false"/>
                <w:iCs w:val="false"/>
                <w:color w:val="000000"/>
                <w:sz w:val="22"/>
                <w:szCs w:val="22"/>
                <w:lang w:val="fr-CH"/>
              </w:rPr>
              <w:t>Selon l’OPA art. 11, les travailleurs doivent suivre les consignes de sécurité et soutenir l’employeur dans la mise en œuvre des mesures. Le/la chef/fe de travaux vérifie que l’équipe respecte les mesures convenues.</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Tâches de sécurité attribuées</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Surveillant (espaces confinés) : reste à l’entrée, contrôle l’accès, surveille l’atmosphère, donne l’alarme et déclenche le plan de sauvetage. Aucune autre tâche tant que des personnes se trouvent dans l’espace confiné.</w:t>
            </w:r>
          </w:p>
          <w:p>
            <w:pPr>
              <w:spacing w:after="20" w:before="0"/>
            </w:pPr>
            <w:r>
              <w:rPr>
                <w:rFonts w:ascii="Arial" w:cs="Arial" w:eastAsia="Arial" w:hAnsi="Arial"/>
                <w:b w:val="false"/>
                <w:bCs w:val="false"/>
                <w:i w:val="false"/>
                <w:iCs w:val="false"/>
                <w:color w:val="000000"/>
                <w:sz w:val="22"/>
                <w:szCs w:val="22"/>
                <w:lang w:val="fr-CH"/>
              </w:rPr>
              <w:t>Surveillance incendie (travaux par points chauds) : surveille tout départ de feu pendant les travaux et durant au moins 30 minutes après leur fin. Connaît l’emplacement des extincteurs et la procédure d’alarme.</w:t>
            </w:r>
          </w:p>
          <w:p>
            <w:pPr>
              <w:spacing w:after="20" w:before="0"/>
            </w:pPr>
            <w:r>
              <w:rPr>
                <w:rFonts w:ascii="Arial" w:cs="Arial" w:eastAsia="Arial" w:hAnsi="Arial"/>
                <w:b w:val="false"/>
                <w:bCs w:val="false"/>
                <w:i w:val="false"/>
                <w:iCs w:val="false"/>
                <w:color w:val="000000"/>
                <w:sz w:val="22"/>
                <w:szCs w:val="22"/>
                <w:lang w:val="fr-CH"/>
              </w:rPr>
              <w:t>Attribuer nominativement ces tâches de sécurité sur le permis pour chaque travail.</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fr-CH"/>
              </w:rPr>
              <w:t>Tous les travailleurs</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fr-CH"/>
              </w:rPr>
              <w:t>Lire et signer le permis avant de commencer. Respecter les mesures convenues. En cas de changement des conditions : ARRÊTER LE TRAVAIL et le signaler immédiatement.</w:t>
            </w:r>
          </w:p>
          <w:p>
            <w:pPr>
              <w:spacing w:after="20" w:before="0"/>
            </w:pPr>
            <w:r>
              <w:rPr>
                <w:rFonts w:ascii="Arial" w:cs="Arial" w:eastAsia="Arial" w:hAnsi="Arial"/>
                <w:b w:val="false"/>
                <w:bCs w:val="false"/>
                <w:i w:val="false"/>
                <w:iCs w:val="false"/>
                <w:color w:val="000000"/>
                <w:sz w:val="22"/>
                <w:szCs w:val="22"/>
                <w:lang w:val="fr-CH"/>
              </w:rPr>
              <w:t>OPA art. 11 : les travailleurs doivent suivre les consignes de sécurité, utiliser correctement les équipements de protection et ne pas se mettre en danger ni mettre autrui en danger.</w:t>
            </w:r>
          </w:p>
        </w:tc>
      </w:tr>
    </w:tbl>
    <w:p>
      <w:pPr>
        <w:keepNext/>
        <w:spacing w:after="40" w:before="140"/>
      </w:pPr>
      <w:r>
        <w:rPr>
          <w:rFonts w:ascii="Arial" w:cs="Arial" w:eastAsia="Arial" w:hAnsi="Arial"/>
          <w:b/>
          <w:bCs/>
          <w:i w:val="false"/>
          <w:iCs w:val="false"/>
          <w:color w:val="C04E1A"/>
          <w:sz w:val="26"/>
          <w:szCs w:val="26"/>
          <w:lang w:val="fr-CH"/>
        </w:rPr>
        <w:t>PROCÉDURE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N°</w:t>
            </w:r>
          </w:p>
        </w:tc>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Étape</w:t>
            </w:r>
          </w:p>
        </w:tc>
        <w:tc>
          <w:tcPr>
            <w:tcW w:type="dxa" w:w="7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Détail</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1</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DEMANDER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Le/la chef/fe de travaux décrit les travaux : quoi, où, comment et avec quels outils (section 1).</w:t>
            </w:r>
          </w:p>
          <w:p>
            <w:pPr>
              <w:spacing w:after="40" w:before="0"/>
            </w:pPr>
            <w:r>
              <w:rPr>
                <w:rFonts w:ascii="Arial" w:cs="Arial" w:eastAsia="Arial" w:hAnsi="Arial"/>
                <w:b w:val="false"/>
                <w:bCs w:val="false"/>
                <w:i w:val="false"/>
                <w:iCs w:val="false"/>
                <w:color w:val="000000"/>
                <w:sz w:val="22"/>
                <w:szCs w:val="22"/>
                <w:lang w:val="fr-CH"/>
              </w:rPr>
              <w:t>Contacter la personne responsable pour lancer la procédure de permis.</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2</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ÉVALUER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Déterminer ensemble les permis et les autres mesures nécessaires à l’aide du tableau des activités de la section 2.</w:t>
            </w:r>
          </w:p>
          <w:p>
            <w:pPr>
              <w:spacing w:after="40" w:before="0"/>
            </w:pPr>
            <w:r>
              <w:rPr>
                <w:rFonts w:ascii="Arial" w:cs="Arial" w:eastAsia="Arial" w:hAnsi="Arial"/>
                <w:b w:val="false"/>
                <w:bCs w:val="false"/>
                <w:i w:val="false"/>
                <w:iCs w:val="false"/>
                <w:color w:val="000000"/>
                <w:sz w:val="22"/>
                <w:szCs w:val="22"/>
                <w:lang w:val="fr-CH"/>
              </w:rPr>
              <w:t>Examiner chaque étape de travail, identifier ses dangers et convenir des mesures (section 3).</w:t>
            </w:r>
          </w:p>
          <w:p>
            <w:pPr>
              <w:spacing w:after="40" w:before="0"/>
            </w:pPr>
            <w:r>
              <w:rPr>
                <w:rFonts w:ascii="Arial" w:cs="Arial" w:eastAsia="Arial" w:hAnsi="Arial"/>
                <w:b w:val="false"/>
                <w:bCs w:val="false"/>
                <w:i w:val="false"/>
                <w:iCs w:val="false"/>
                <w:color w:val="000000"/>
                <w:sz w:val="22"/>
                <w:szCs w:val="22"/>
                <w:lang w:val="fr-CH"/>
              </w:rPr>
              <w:t>Appliquer la hiérarchie : éliminer le danger → protection collective → protection individuelle.</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3</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PRÉPARER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Mettre en place toutes les mesures avant les travaux : consignation des énergies, barrières, ventilation, EPI.</w:t>
            </w:r>
          </w:p>
          <w:p>
            <w:pPr>
              <w:spacing w:after="40" w:before="0"/>
            </w:pPr>
            <w:r>
              <w:rPr>
                <w:rFonts w:ascii="Arial" w:cs="Arial" w:eastAsia="Arial" w:hAnsi="Arial"/>
                <w:b w:val="false"/>
                <w:bCs w:val="false"/>
                <w:i w:val="false"/>
                <w:iCs w:val="false"/>
                <w:color w:val="000000"/>
                <w:sz w:val="22"/>
                <w:szCs w:val="22"/>
                <w:lang w:val="fr-CH"/>
              </w:rPr>
              <w:t>Compléter les permis requis. Attribuer nominativement les tâches de sécurité, notamment la surveillance des espaces confinés et la surveillance incendie.</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4</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AUTORISER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La personne responsable inspecte le lieu de travail et confirme que les mesures sont en place.</w:t>
            </w:r>
          </w:p>
          <w:p>
            <w:pPr>
              <w:spacing w:after="40" w:before="0"/>
            </w:pPr>
            <w:r>
              <w:rPr>
                <w:rFonts w:ascii="Arial" w:cs="Arial" w:eastAsia="Arial" w:hAnsi="Arial"/>
                <w:b w:val="false"/>
                <w:bCs w:val="false"/>
                <w:i w:val="false"/>
                <w:iCs w:val="false"/>
                <w:color w:val="000000"/>
                <w:sz w:val="22"/>
                <w:szCs w:val="22"/>
                <w:lang w:val="fr-CH"/>
              </w:rPr>
              <w:t>Les deux signent. Le/la chef/fe de travaux instruit l’équipe. Tous les travailleurs lisent et signent le permis.</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5</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EXÉCUTER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Les travaux restent dans le cadre du permis. La personne responsable contrôle régulièrement.</w:t>
            </w:r>
          </w:p>
          <w:p>
            <w:pPr>
              <w:spacing w:after="40" w:before="0"/>
            </w:pPr>
            <w:r>
              <w:rPr>
                <w:rFonts w:ascii="Arial" w:cs="Arial" w:eastAsia="Arial" w:hAnsi="Arial"/>
                <w:b/>
                <w:bCs/>
                <w:i w:val="false"/>
                <w:iCs w:val="false"/>
                <w:color w:val="000000"/>
                <w:sz w:val="22"/>
                <w:szCs w:val="22"/>
                <w:lang w:val="fr-CH"/>
              </w:rPr>
              <w:t>En cas de changement des conditions ou de nouveaux dangers : ARRÊTER LE TRAVAIL. Réévaluer avant de continuer.</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6</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CLÔTURER</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Les deux inspectent la zone. Déconsigner les énergies. Confirmer que la zone est sûre et rangée. Les deux signent la clôture.</w:t>
            </w:r>
          </w:p>
        </w:tc>
      </w:tr>
    </w:tbl>
    <w:p>
      <w:pPr>
        <w:keepNext/>
        <w:spacing w:after="40" w:before="140"/>
      </w:pPr>
      <w:r>
        <w:rPr>
          <w:rFonts w:ascii="Arial" w:cs="Arial" w:eastAsia="Arial" w:hAnsi="Arial"/>
          <w:b/>
          <w:bCs/>
          <w:i w:val="false"/>
          <w:iCs w:val="false"/>
          <w:color w:val="C04E1A"/>
          <w:sz w:val="26"/>
          <w:szCs w:val="26"/>
          <w:lang w:val="fr-CH"/>
        </w:rPr>
        <w:t>SUSPENSION PROLONGATION ET ANNULATION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Suspension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Automatique en fin de poste, lors d’alarmes d’urgence ou sur décision de la personne responsable. Les cadenas et les étiquettes restent en place.</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Prolongation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Pour les mêmes travaux dans des conditions inchangées le lendemain, les deux réinspectent et signent la prolongation. Maximum 5 jours; ensuite, émettre un nouveau permis.</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Annulation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Annuler le permis si les conditions changent fondamentalement. Réévaluer les travaux et émettre un nouveau permis.</w:t>
            </w:r>
          </w:p>
        </w:tc>
      </w:tr>
    </w:tbl>
    <w:p>
      <w:pPr>
        <w:keepNext/>
        <w:spacing w:after="40" w:before="140"/>
      </w:pPr>
      <w:r>
        <w:rPr>
          <w:rFonts w:ascii="Arial" w:cs="Arial" w:eastAsia="Arial" w:hAnsi="Arial"/>
          <w:b/>
          <w:bCs/>
          <w:i w:val="false"/>
          <w:iCs w:val="false"/>
          <w:color w:val="C04E1A"/>
          <w:sz w:val="26"/>
          <w:szCs w:val="26"/>
          <w:lang w:val="fr-CH"/>
        </w:rPr>
        <w:t>ARCHIVAGE</w:t>
      </w:r>
    </w:p>
    <w:p>
      <w:pPr>
        <w:spacing w:after="40" w:before="0"/>
      </w:pPr>
      <w:r>
        <w:rPr>
          <w:rFonts w:ascii="Arial" w:cs="Arial" w:eastAsia="Arial" w:hAnsi="Arial"/>
          <w:b w:val="false"/>
          <w:bCs w:val="false"/>
          <w:i w:val="false"/>
          <w:iCs w:val="false"/>
          <w:color w:val="000000"/>
          <w:sz w:val="22"/>
          <w:szCs w:val="22"/>
          <w:lang w:val="fr-CH"/>
        </w:rPr>
        <w:t>Enregistrer tous les permis dans le registre des permis. Conserver les permis clôturés pendant au moins 2 ans.</w:t>
      </w:r>
    </w:p>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AIDE-MÉMOIRE DU PERMIS DE TRAVAIL</w:t>
      </w:r>
    </w:p>
    <w:p>
      <w:pPr>
        <w:spacing w:after="0" w:before="40"/>
        <w:jc w:val="center"/>
      </w:pPr>
      <w:r>
        <w:rPr>
          <w:rFonts w:ascii="Arial" w:cs="Arial" w:eastAsia="Arial" w:hAnsi="Arial"/>
          <w:b w:val="false"/>
          <w:bCs w:val="false"/>
          <w:i/>
          <w:iCs/>
          <w:color w:val="999999"/>
          <w:sz w:val="20"/>
          <w:szCs w:val="20"/>
          <w:lang w:val="fr-CH"/>
        </w:rPr>
        <w:t>Afficher au poste d’émission des permis</w:t>
      </w:r>
    </w:p>
    <w:p>
      <w:pPr>
        <w:spacing w:after="0" w:before="0" w:line="40" w:lineRule="exact"/>
      </w:pPr>
    </w:p>
    <w:p>
      <w:pPr>
        <w:keepNext/>
        <w:spacing w:after="40" w:before="60"/>
      </w:pPr>
      <w:r>
        <w:rPr>
          <w:rFonts w:ascii="Arial" w:cs="Arial" w:eastAsia="Arial" w:hAnsi="Arial"/>
          <w:b/>
          <w:bCs/>
          <w:i w:val="false"/>
          <w:iCs w:val="false"/>
          <w:color w:val="C04E1A"/>
          <w:sz w:val="26"/>
          <w:szCs w:val="26"/>
          <w:lang w:val="fr-CH"/>
        </w:rPr>
        <w:t>QUAND UN PERMIS EST-IL REQUIS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Toujours :</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Travaux par points chauds (soudage, meulage, découpage, flamme nue)</w:t>
            </w:r>
          </w:p>
          <w:p>
            <w:pPr>
              <w:spacing w:after="40" w:before="0"/>
            </w:pPr>
            <w:r>
              <w:rPr>
                <w:rFonts w:ascii="Arial" w:cs="Arial" w:eastAsia="Arial" w:hAnsi="Arial"/>
                <w:b w:val="false"/>
                <w:bCs w:val="false"/>
                <w:i w:val="false"/>
                <w:iCs w:val="false"/>
                <w:color w:val="000000"/>
                <w:sz w:val="22"/>
                <w:szCs w:val="22"/>
                <w:lang w:val="fr-CH"/>
              </w:rPr>
              <w:t>Entrée en espace confiné</w:t>
            </w:r>
          </w:p>
          <w:p>
            <w:pPr>
              <w:spacing w:after="40" w:before="0"/>
            </w:pPr>
            <w:r>
              <w:rPr>
                <w:rFonts w:ascii="Arial" w:cs="Arial" w:eastAsia="Arial" w:hAnsi="Arial"/>
                <w:b w:val="false"/>
                <w:bCs w:val="false"/>
                <w:i w:val="false"/>
                <w:iCs w:val="false"/>
                <w:color w:val="000000"/>
                <w:sz w:val="22"/>
                <w:szCs w:val="22"/>
                <w:lang w:val="fr-CH"/>
              </w:rPr>
              <w:t>Travaux en hauteur avec risque de chute</w:t>
            </w:r>
          </w:p>
          <w:p>
            <w:pPr>
              <w:spacing w:after="40" w:before="0"/>
            </w:pPr>
            <w:r>
              <w:rPr>
                <w:rFonts w:ascii="Arial" w:cs="Arial" w:eastAsia="Arial" w:hAnsi="Arial"/>
                <w:b w:val="false"/>
                <w:bCs w:val="false"/>
                <w:i w:val="false"/>
                <w:iCs w:val="false"/>
                <w:color w:val="000000"/>
                <w:sz w:val="22"/>
                <w:szCs w:val="22"/>
                <w:lang w:val="fr-CH"/>
              </w:rPr>
              <w:t>Consignation des énergies (LOTO)</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Selon l’évaluation :</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fr-CH"/>
              </w:rPr>
              <w:t>Travaux non habituels pouvant affecter les personnes, les installations ou l’environnement</w:t>
            </w:r>
          </w:p>
          <w:p>
            <w:pPr>
              <w:spacing w:after="40" w:before="0"/>
            </w:pPr>
            <w:r>
              <w:rPr>
                <w:rFonts w:ascii="Arial" w:cs="Arial" w:eastAsia="Arial" w:hAnsi="Arial"/>
                <w:b w:val="false"/>
                <w:bCs w:val="false"/>
                <w:i w:val="false"/>
                <w:iCs w:val="false"/>
                <w:color w:val="000000"/>
                <w:sz w:val="22"/>
                <w:szCs w:val="22"/>
                <w:lang w:val="fr-CH"/>
              </w:rPr>
              <w:t>Travaux pouvant entrer en conflit avec d’autres activités dans la zone</w:t>
            </w:r>
          </w:p>
        </w:tc>
      </w:tr>
    </w:tbl>
    <w:p>
      <w:pPr>
        <w:keepNext/>
        <w:spacing w:after="40" w:before="60"/>
      </w:pPr>
      <w:r>
        <w:rPr>
          <w:rFonts w:ascii="Arial" w:cs="Arial" w:eastAsia="Arial" w:hAnsi="Arial"/>
          <w:b/>
          <w:bCs/>
          <w:i w:val="false"/>
          <w:iCs w:val="false"/>
          <w:color w:val="C04E1A"/>
          <w:sz w:val="26"/>
          <w:szCs w:val="26"/>
          <w:lang w:val="fr-CH"/>
        </w:rPr>
        <w:t>RÔLES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Autorise les travaux. Vérifie la sécurité du lieu de travail et le respect des mesures. Clôture le permis.</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Dirige les travaux. Identifie les dangers et les mesures. Instruit l’équipe. Veille au respect des consignes.</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Surveillant / Surveillance incendie</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Désigner nominativement sur le permis. Le surveillant n’a aucune autre tâche tant que des personnes sont dans l’espace confiné. La personne chargée de la surveillance incendie se consacre exclusivement à cette surveillance pendant les travaux par points chauds et après leur fin.</w:t>
            </w:r>
          </w:p>
        </w:tc>
      </w:tr>
    </w:tbl>
    <w:p>
      <w:pPr>
        <w:keepNext/>
        <w:spacing w:after="40" w:before="60"/>
      </w:pPr>
      <w:r>
        <w:rPr>
          <w:rFonts w:ascii="Arial" w:cs="Arial" w:eastAsia="Arial" w:hAnsi="Arial"/>
          <w:b/>
          <w:bCs/>
          <w:i w:val="false"/>
          <w:iCs w:val="false"/>
          <w:color w:val="C04E1A"/>
          <w:sz w:val="26"/>
          <w:szCs w:val="26"/>
          <w:lang w:val="fr-CH"/>
        </w:rPr>
        <w:t>PROCESSUS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6"/>
      </w:tblGrid>
      <w:tr>
        <w:trPr>
          <w:cantSplit/>
        </w:trPr>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1. DEMANDER</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2. ÉVALUER</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3. PRÉPARER</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4. AUTORISER</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5. EXÉCUTER</w:t>
            </w:r>
          </w:p>
        </w:tc>
        <w:tc>
          <w:tcPr>
            <w:tcW w:type="dxa" w:w="174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fr-CH"/>
              </w:rPr>
              <w:t>6. CLÔTURER</w:t>
            </w:r>
          </w:p>
        </w:tc>
      </w:tr>
      <w:tr>
        <w:trPr>
          <w:cantSplit/>
        </w:trPr>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Chef/fe de travaux définit le périmètre</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Identifier les dangers et convenir des mesures ensemble</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Mettre les mesures en place, compléter les permis</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Les deux signent. Instruire l’équipe</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Respecter le permis. Contrôler régulièrement. Arrêter si les conditions changent</w:t>
            </w:r>
          </w:p>
        </w:tc>
        <w:tc>
          <w:tcPr>
            <w:tcW w:type="dxa" w:w="174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fr-CH"/>
              </w:rPr>
              <w:t>Inspecter. Déconsigner les énergies. Les deux signent</w:t>
            </w:r>
          </w:p>
        </w:tc>
      </w:tr>
    </w:tbl>
    <w:p>
      <w:pPr>
        <w:keepNext/>
        <w:spacing w:after="40" w:before="60"/>
      </w:pPr>
      <w:r>
        <w:rPr>
          <w:rFonts w:ascii="Arial" w:cs="Arial" w:eastAsia="Arial" w:hAnsi="Arial"/>
          <w:b/>
          <w:bCs/>
          <w:i w:val="false"/>
          <w:iCs w:val="false"/>
          <w:color w:val="C04E1A"/>
          <w:sz w:val="26"/>
          <w:szCs w:val="26"/>
          <w:lang w:val="fr-CH"/>
        </w:rPr>
        <w:t>PERMIS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6166"/>
        <w:gridCol w:w="2400"/>
      </w:tblGrid>
      <w:tr>
        <w:trPr>
          <w:cantSplit/>
        </w:trPr>
        <w:tc>
          <w:tcPr>
            <w:tcW w:type="dxa" w:w="19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Type</w:t>
            </w:r>
          </w:p>
        </w:tc>
        <w:tc>
          <w:tcPr>
            <w:tcW w:type="dxa" w:w="61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Utilisation</w:t>
            </w:r>
          </w:p>
        </w:tc>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Joindre à</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Permis de travail général</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Document de base pour tous les travaux soumis à permis</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Travaux par points chauds</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Soudage, meulage, découpage, flamme nue, travaux produisant des étincelles</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Permis de travail général</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Travaux en hauteur</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Travaux avec risque de chute</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Permis de travail général</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Espaces confinés</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Entrée dans un espace clos ou partiellement clos</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Permis de travail général</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LOTO</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Toute consignation des énergies nécessaire</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Permis de travail général</w:t>
            </w:r>
          </w:p>
        </w:tc>
      </w:tr>
    </w:tbl>
    <w:p>
      <w:pPr>
        <w:keepNext/>
        <w:spacing w:after="40" w:before="60"/>
      </w:pPr>
      <w:r>
        <w:rPr>
          <w:rFonts w:ascii="Arial" w:cs="Arial" w:eastAsia="Arial" w:hAnsi="Arial"/>
          <w:b/>
          <w:bCs/>
          <w:i w:val="false"/>
          <w:iCs w:val="false"/>
          <w:color w:val="C04E1A"/>
          <w:sz w:val="26"/>
          <w:szCs w:val="26"/>
          <w:lang w:val="fr-CH"/>
        </w:rPr>
        <w:t>RÈGLES À RESPECTER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gridSpan w:val="1"/>
            <w:tcBorders>
              <w:top w:val="single" w:color="CCCCCC" w:sz="1"/>
              <w:left w:val="single" w:color="CCCCCC" w:sz="1"/>
              <w:bottom w:val="single" w:color="CCCCCC" w:sz="1"/>
              <w:right w:val="single" w:color="CCCCCC" w:sz="1"/>
            </w:tcBorders>
            <w:shd w:fill="FDF2EB" w:val="clear"/>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lang w:val="fr-CH"/>
              </w:rPr>
              <w:t>•  Mettre en place les mesures convenues avant de commencer.</w:t>
            </w:r>
          </w:p>
          <w:p>
            <w:pPr>
              <w:spacing w:after="10" w:before="0"/>
            </w:pPr>
            <w:r>
              <w:rPr>
                <w:rFonts w:ascii="Arial" w:cs="Arial" w:eastAsia="Arial" w:hAnsi="Arial"/>
                <w:b w:val="false"/>
                <w:bCs w:val="false"/>
                <w:i w:val="false"/>
                <w:iCs w:val="false"/>
                <w:color w:val="000000"/>
                <w:sz w:val="22"/>
                <w:szCs w:val="22"/>
                <w:lang w:val="fr-CH"/>
              </w:rPr>
              <w:t>•  En cas de changement des conditions : ARRÊTER LE TRAVAIL. Réévaluer avant de continuer.</w:t>
            </w:r>
          </w:p>
          <w:p>
            <w:pPr>
              <w:spacing w:after="10" w:before="0"/>
            </w:pPr>
            <w:r>
              <w:rPr>
                <w:rFonts w:ascii="Arial" w:cs="Arial" w:eastAsia="Arial" w:hAnsi="Arial"/>
                <w:b w:val="false"/>
                <w:bCs w:val="false"/>
                <w:i w:val="false"/>
                <w:iCs w:val="false"/>
                <w:color w:val="000000"/>
                <w:sz w:val="22"/>
                <w:szCs w:val="22"/>
                <w:lang w:val="fr-CH"/>
              </w:rPr>
              <w:t>•  Valable pour un poste. Prolonger chaque jour dans la rubrique prévue (max. 5 jours).</w:t>
            </w:r>
          </w:p>
          <w:p>
            <w:pPr>
              <w:spacing w:after="10" w:before="0"/>
            </w:pPr>
            <w:r>
              <w:rPr>
                <w:rFonts w:ascii="Arial" w:cs="Arial" w:eastAsia="Arial" w:hAnsi="Arial"/>
                <w:b w:val="false"/>
                <w:bCs w:val="false"/>
                <w:i w:val="false"/>
                <w:iCs w:val="false"/>
                <w:color w:val="000000"/>
                <w:sz w:val="22"/>
                <w:szCs w:val="22"/>
                <w:lang w:val="fr-CH"/>
              </w:rPr>
              <w:t>•  Afficher sur le lieu de travail. Conserver une copie au poste d’émission.</w:t>
            </w:r>
          </w:p>
          <w:p>
            <w:pPr>
              <w:spacing w:after="10" w:before="0"/>
            </w:pPr>
            <w:r>
              <w:rPr>
                <w:rFonts w:ascii="Arial" w:cs="Arial" w:eastAsia="Arial" w:hAnsi="Arial"/>
                <w:b w:val="false"/>
                <w:bCs w:val="false"/>
                <w:i w:val="false"/>
                <w:iCs w:val="false"/>
                <w:color w:val="000000"/>
                <w:sz w:val="22"/>
                <w:szCs w:val="22"/>
                <w:lang w:val="fr-CH"/>
              </w:rPr>
              <w:t>•  Tous les travailleurs doivent lire et signer avant de commencer.</w:t>
            </w:r>
          </w:p>
          <w:p>
            <w:pPr>
              <w:spacing w:after="40" w:before="0"/>
            </w:pPr>
            <w:r>
              <w:rPr>
                <w:rFonts w:ascii="Arial" w:cs="Arial" w:eastAsia="Arial" w:hAnsi="Arial"/>
                <w:b w:val="false"/>
                <w:bCs w:val="false"/>
                <w:i w:val="false"/>
                <w:iCs w:val="false"/>
                <w:color w:val="000000"/>
                <w:sz w:val="22"/>
                <w:szCs w:val="22"/>
                <w:lang w:val="fr-CH"/>
              </w:rPr>
              <w:t>•  La personne responsable peut suspendre ou annuler tout permis à tout moment.</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PERMIS DE TRAVAIL GÉNÉRAL</w:t>
      </w:r>
    </w:p>
    <w:p>
      <w:pPr>
        <w:spacing w:after="0" w:before="0" w:line="4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400"/>
        <w:gridCol w:w="20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 de permis</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Lieu / Zone</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Entreprise / Entreprise tierce</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Durée</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Tél.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Tél. :</w:t>
            </w:r>
          </w:p>
        </w:tc>
      </w:tr>
    </w:tbl>
    <w:p>
      <w:pPr>
        <w:keepNext/>
        <w:spacing w:after="40" w:before="80"/>
      </w:pPr>
      <w:r>
        <w:rPr>
          <w:rFonts w:ascii="Arial" w:cs="Arial" w:eastAsia="Arial" w:hAnsi="Arial"/>
          <w:b/>
          <w:bCs/>
          <w:i w:val="false"/>
          <w:iCs w:val="false"/>
          <w:color w:val="C04E1A"/>
          <w:sz w:val="26"/>
          <w:szCs w:val="26"/>
          <w:lang w:val="fr-CH"/>
        </w:rPr>
        <w:t>1 │ DÉCRIRE LES TRAVAUX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Quels travaux seront réalisés ?</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Où ? (bâtiment, étage, zone, équipement)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8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Comment ? (étapes dans l’ordre)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Outils et équipements</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fr-CH"/>
        </w:rPr>
        <w:t>2 │ CES TRAVAUX COMPRENNENT-ILS LES ACTIVITÉS SUIVANTES ?</w:t>
      </w:r>
    </w:p>
    <w:p>
      <w:pPr>
        <w:spacing w:after="20" w:before="0"/>
      </w:pPr>
      <w:r>
        <w:rPr>
          <w:rFonts w:ascii="Arial" w:cs="Arial" w:eastAsia="Arial" w:hAnsi="Arial"/>
          <w:b w:val="false"/>
          <w:bCs w:val="false"/>
          <w:i/>
          <w:iCs/>
          <w:color w:val="666666"/>
          <w:sz w:val="20"/>
          <w:szCs w:val="20"/>
          <w:lang w:val="fr-CH"/>
        </w:rPr>
        <w:t>Cocher les activités concernées. Obtenir les permis complémentaires indiqués et appliquer les autres mesures requises.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800"/>
        <w:gridCol w:w="1000"/>
        <w:gridCol w:w="1000"/>
        <w:gridCol w:w="2666"/>
      </w:tblGrid>
      <w:tr>
        <w:trPr>
          <w:cantSplit/>
        </w:trPr>
        <w:tc>
          <w:tcPr>
            <w:tcW w:type="dxa" w:w="5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Activité</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Oui</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Sans objet</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Permis / Action</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Soudage, meulage, découpage, brasage, flamme nue, production d’étincelles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fr-CH"/>
              </w:rPr>
              <w:t>→ Points chauds</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Risque de chute (toit, échelle, échafaudage, plateforme, bord)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fr-CH"/>
              </w:rPr>
              <w:t>→ Hauteur</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Entrée dans une cuve, un réservoir, une fosse, un silo, un conduit ou un espace clos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fr-CH"/>
              </w:rPr>
              <w:t>→ Espace confiné</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Consignation des énergies : électrique, mécanique, hydraulique, pneumatique, thermique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fr-CH"/>
              </w:rPr>
              <w:t>→ LOTO</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Travaux près de substances dangereuses (produits chimiques, amiante, gaz)</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0"/>
                <w:bCs/>
                <w:i w:val="false"/>
                <w:iCs w:val="false"/>
                <w:color w:val="000000"/>
                <w:sz w:val="22"/>
                <w:szCs w:val="22"/>
                <w:lang w:val="fr-CH"/>
              </w:rPr>
              <w:t>Évaluer les dangers; consulter la FDS. Amiante suspecté : arrêter et faire évaluer par un spécialiste.</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Travaux pouvant affecter autrui ou entrer en conflit avec d’autres activités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fr-CH"/>
              </w:rPr>
              <w:t>→ Informer</w:t>
            </w:r>
          </w:p>
        </w:tc>
      </w:tr>
    </w:tbl>
    <w:p>
      <w:pPr>
        <w:keepNext/>
        <w:spacing w:after="40" w:before="80"/>
      </w:pPr>
      <w:r>
        <w:rPr>
          <w:rFonts w:ascii="Arial" w:cs="Arial" w:eastAsia="Arial" w:hAnsi="Arial"/>
          <w:b/>
          <w:bCs/>
          <w:i w:val="false"/>
          <w:iCs w:val="false"/>
          <w:color w:val="C04E1A"/>
          <w:sz w:val="26"/>
          <w:szCs w:val="26"/>
          <w:lang w:val="fr-CH"/>
        </w:rPr>
        <w:t>3 │ ANALYSE DES DANGERS</w:t>
      </w:r>
    </w:p>
    <w:p>
      <w:pPr>
        <w:spacing w:after="20" w:before="0"/>
      </w:pPr>
      <w:r>
        <w:rPr>
          <w:rFonts w:ascii="Arial" w:cs="Arial" w:eastAsia="Arial" w:hAnsi="Arial"/>
          <w:b w:val="false"/>
          <w:bCs w:val="false"/>
          <w:i/>
          <w:iCs/>
          <w:color w:val="666666"/>
          <w:sz w:val="20"/>
          <w:szCs w:val="20"/>
          <w:lang w:val="fr-CH"/>
        </w:rPr>
        <w:t>Pour chaque étape de travail, déterminer ce qui pourrait mal se passer et comment l’éviter.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2600"/>
        <w:gridCol w:w="1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N°</w:t>
            </w:r>
          </w:p>
        </w:tc>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Étape de travail</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Danger : que pourrait-il se passer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Mesure : comment l’éviter ?</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Qui</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1</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2</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3</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4</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5</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before="0" w:after="0" w:line="20" w:lineRule="exact"/>
      </w:pPr>
      <w:r>
        <w:rPr>
          <w:sz w:val="2"/>
        </w:rPr>
      </w:r>
    </w:p>
    <w:p>
      <w:pPr>
        <w:pageBreakBefore/>
        <w:spacing w:after="0" w:before="0"/>
        <w:jc w:val="center"/>
      </w:pPr>
      <w:r>
        <w:rPr>
          <w:rFonts w:ascii="Arial" w:cs="Arial" w:eastAsia="Arial" w:hAnsi="Arial"/>
          <w:b/>
          <w:bCs/>
          <w:i w:val="false"/>
          <w:iCs w:val="false"/>
          <w:color w:val="C04E1A"/>
          <w:sz w:val="32"/>
          <w:szCs w:val="32"/>
          <w:lang w:val="fr-CH"/>
        </w:rPr>
        <w:t>PERMIS DE TRAVAIL GÉNÉRAL SUITE</w:t>
      </w:r>
    </w:p>
    <w:p>
      <w:pPr>
        <w:spacing w:after="0" w:before="40"/>
        <w:jc w:val="center"/>
      </w:pPr>
      <w:r>
        <w:rPr>
          <w:rFonts w:ascii="Arial" w:cs="Arial" w:eastAsia="Arial" w:hAnsi="Arial"/>
          <w:b w:val="false"/>
          <w:bCs w:val="false"/>
          <w:i/>
          <w:iCs/>
          <w:color w:val="999999"/>
          <w:sz w:val="20"/>
          <w:szCs w:val="20"/>
          <w:lang w:val="fr-CH"/>
        </w:rPr>
        <w:t>Imprimer recto-verso sur une feuille</w:t>
      </w:r>
    </w:p>
    <w:p>
      <w:pPr>
        <w:spacing w:after="0" w:before="0" w:line="40" w:lineRule="exact"/>
      </w:pPr>
    </w:p>
    <w:p>
      <w:pPr>
        <w:keepNext/>
        <w:spacing w:after="40" w:before="80"/>
      </w:pPr>
      <w:r>
        <w:rPr>
          <w:rFonts w:ascii="Arial" w:cs="Arial" w:eastAsia="Arial" w:hAnsi="Arial"/>
          <w:b/>
          <w:bCs/>
          <w:i w:val="false"/>
          <w:iCs w:val="false"/>
          <w:color w:val="C04E1A"/>
          <w:sz w:val="26"/>
          <w:szCs w:val="26"/>
          <w:lang w:val="fr-CH"/>
        </w:rPr>
        <w:t>4 │ EPI NÉCESSAIRES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Casque de protection</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Lunettes / lunettes-masque</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Protection de l’ouïe</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Veste de soudeur / tablier</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Gants : __________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Respirateur : 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Protection antichute / harnais</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Autre : ____________</w:t>
            </w:r>
          </w:p>
        </w:tc>
      </w:tr>
    </w:tbl>
    <w:p>
      <w:pPr>
        <w:keepNext/>
        <w:spacing w:after="40" w:before="80"/>
      </w:pPr>
      <w:r>
        <w:rPr>
          <w:rFonts w:ascii="Arial" w:cs="Arial" w:eastAsia="Arial" w:hAnsi="Arial"/>
          <w:b/>
          <w:bCs/>
          <w:i w:val="false"/>
          <w:iCs w:val="false"/>
          <w:color w:val="C04E1A"/>
          <w:sz w:val="26"/>
          <w:szCs w:val="26"/>
          <w:lang w:val="fr-CH"/>
        </w:rPr>
        <w:t>5 │ EN CAS D’URGENCE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Matériel de premiers secours / extincteur le plus proche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Point de rassemblement / voie d’évacuation</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Contact d’urgence sur site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Services d’urgence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112 / 117 / 118 / 144</w:t>
            </w:r>
          </w:p>
        </w:tc>
      </w:tr>
    </w:tbl>
    <w:p>
      <w:pPr>
        <w:keepNext/>
        <w:spacing w:after="40" w:before="80"/>
      </w:pPr>
      <w:r>
        <w:rPr>
          <w:rFonts w:ascii="Arial" w:cs="Arial" w:eastAsia="Arial" w:hAnsi="Arial"/>
          <w:b/>
          <w:bCs/>
          <w:i w:val="false"/>
          <w:iCs w:val="false"/>
          <w:color w:val="C04E1A"/>
          <w:sz w:val="26"/>
          <w:szCs w:val="26"/>
          <w:lang w:val="fr-CH"/>
        </w:rPr>
        <w:t>6 │ AUTORISATION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466"/>
      </w:tblGrid>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Signature :</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Date / Heure :</w:t>
            </w:r>
          </w:p>
        </w:tc>
      </w:tr>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Signature :</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Date / Heure :</w:t>
            </w:r>
          </w:p>
        </w:tc>
      </w:tr>
    </w:tbl>
    <w:p>
      <w:pPr>
        <w:keepNext/>
        <w:spacing w:after="40" w:before="80"/>
      </w:pPr>
      <w:r>
        <w:rPr>
          <w:rFonts w:ascii="Arial" w:cs="Arial" w:eastAsia="Arial" w:hAnsi="Arial"/>
          <w:b/>
          <w:bCs/>
          <w:i w:val="false"/>
          <w:iCs w:val="false"/>
          <w:color w:val="C04E1A"/>
          <w:sz w:val="26"/>
          <w:szCs w:val="26"/>
          <w:lang w:val="fr-CH"/>
        </w:rPr>
        <w:t>INSTRUCTION DE L’ÉQUIPE : J’ai lu et compris le permis et ses mesures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800"/>
        <w:gridCol w:w="1866"/>
      </w:tblGrid>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Nom (lettres majuscules)</w:t>
            </w:r>
          </w:p>
        </w:tc>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Signature</w:t>
            </w:r>
          </w:p>
        </w:tc>
        <w:tc>
          <w:tcPr>
            <w:tcW w:type="dxa" w:w="1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Heure</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fr-CH"/>
        </w:rPr>
        <w:t>PROLONGATION DU PERMIS (mêmes conditions, max. 5 jours)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1453"/>
        <w:gridCol w:w="1453"/>
        <w:gridCol w:w="1453"/>
        <w:gridCol w:w="1453"/>
        <w:gridCol w:w="1454"/>
      </w:tblGrid>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Jour 1</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Jour 2</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Jour 3</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Jour 4</w:t>
            </w:r>
          </w:p>
        </w:tc>
        <w:tc>
          <w:tcPr>
            <w:tcW w:type="dxa" w:w="145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Jour 5</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Conditions inchangées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O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O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O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O / N</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fr-CH"/>
              </w:rPr>
              <w:t>O / N</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Visa personne responsable</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Visa chef/fe de travaux</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fr-CH"/>
        </w:rPr>
        <w:t>CLÔTURE DU PERMIS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Zone inspectée et sûre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     Remarques :</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Énergies déconsignées</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 / Sans objet</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Zone laissée propre et rangée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Clôture : Date / Heure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Signature :</w:t>
            </w:r>
          </w:p>
        </w:tc>
      </w:tr>
      <w:tr>
        <w:trPr>
          <w:trHeight w:val="40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Nom :                                   Signature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PERMIS POUR TRAVAUX PAR POINTS CHAUDS</w:t>
      </w:r>
    </w:p>
    <w:p>
      <w:pPr>
        <w:spacing w:after="0" w:before="40"/>
        <w:jc w:val="center"/>
      </w:pPr>
      <w:r>
        <w:rPr>
          <w:rFonts w:ascii="Arial" w:cs="Arial" w:eastAsia="Arial" w:hAnsi="Arial"/>
          <w:b w:val="false"/>
          <w:bCs w:val="false"/>
          <w:i/>
          <w:iCs/>
          <w:color w:val="999999"/>
          <w:sz w:val="20"/>
          <w:szCs w:val="20"/>
          <w:lang w:val="fr-CH"/>
        </w:rPr>
        <w:t>Joindre au permis de travail général</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 de permis</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 / Heure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CONTRÔLES AVANT LES TRAVAUX</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Sans objet</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Matériaux combustibles éloignés ou couverts (rayon minimum de 10 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Sols balayés; sols combustibles mouillés ou couverts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Ouvertures dans les murs, sols et plafonds couvertes contre la propagation d’étincelles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Installations fermées / cuves purgées des vapeurs inflammables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Zone de travail suffisamment ventilée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Extincteurs adaptés sur le lieu de travail (minimum 2)</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Détection / extinction incendie mise hors service ? Si oui, noter la zone à réactiver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Protection contre les étincelles en place (couvertures anti-feu, écrans)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Présence de matériaux combustibles vérifiée dans les zones adjacentes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Travailleurs informés de l’emplacement de l’alarme incendie et des voies d’évacuation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Surveillance incendie attribuée à :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Équipement de soudage / découpe inspecté et en bon état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EPI adaptés (veste de soudeur, gants, lunettes, etc.)</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Permis pour espace confiné joint si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PRÉCAUTIONS SUPPLÉMENTAIRES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7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SURVEILLANCE INCENDIE APRÈS TRAVAUX (minimum 30 minutes)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Heure de fin des travaux</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Heure de fin de la surveillance incendie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Zone sans risque d’incendie ?</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Détecteurs réactivés ?</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 / Sans objet</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Surveillance incendie : nom et signature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Clôture par la personne responsable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PERMIS POUR TRAVAUX EN HAUTEUR</w:t>
      </w:r>
    </w:p>
    <w:p>
      <w:pPr>
        <w:spacing w:after="0" w:before="40"/>
        <w:jc w:val="center"/>
      </w:pPr>
      <w:r>
        <w:rPr>
          <w:rFonts w:ascii="Arial" w:cs="Arial" w:eastAsia="Arial" w:hAnsi="Arial"/>
          <w:b w:val="false"/>
          <w:bCs w:val="false"/>
          <w:i/>
          <w:iCs/>
          <w:color w:val="999999"/>
          <w:sz w:val="20"/>
          <w:szCs w:val="20"/>
          <w:lang w:val="fr-CH"/>
        </w:rPr>
        <w:t>Joindre au permis de travail général</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 de permis</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 / Heure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PLANIFIER AVANT LES TRAVAUX (éliminer le danger → protection collective → protection individuelle)</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Sans objet</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Peut-on éviter le travail en hauteur ? (travailler au sol, préfabriquer, mettre en place par levage)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Sinon : protection collective choisie ? (garde-corps, échafaudage, filet de sécurité, plateforme élévatrice)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Si la protection collective n’est pas réalisable : EPI antichute prévus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Utilisateurs des EPI antichute avec formation documentée (minimum 1 jour, exigence Suva)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Points d’ancrage certifiés, inspectés et adaptés au système prévu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Météo évaluée et favorable ? (vent, pluie, glace, visibilité)</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Hauteur de chute évaluée ? (OTConst : mesures requises dès 2 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CONTRÔLER AVANT ET PENDANT LES TRAVAUX</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Sans objet</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Zone d’exclusion en dessous pour protéger des chutes d’objets (barrières, signalisation)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Protection collective en place ? Garde-corps, plinthes, protection périphérique, filets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Échafaudage étiqueté / certifié par une personne compétente, contrôle à jour (si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Plateforme élévatrice certifiée, opérateur compétent, harnais porté dans la nacelle (si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Échelle : dernier recours, fixée, inclinaison 4:1, dépassement de 1 m au-dessus de la sortie (si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EPI antichute : harnais inspecté, longueur de longe adaptée à la distance de chute, absorbeur d’énergie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Outils et matériaux protégés contre la chute (longes, conteneurs, plinthes)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Dangers au-dessus identifiés (lignes électriques, structures, autres corps de métier)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Permis LOTO joint si une consignation des énergies est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PLAN DE SAUVETAGE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Méthode d’auto-sauvetage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Méthode de sauvetage assisté</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Contact d’urgence / secouriste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VALIDATION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PERMIS POUR ESPACE CONFINÉ</w:t>
      </w:r>
    </w:p>
    <w:p>
      <w:pPr>
        <w:spacing w:after="0" w:before="40"/>
        <w:jc w:val="center"/>
      </w:pPr>
      <w:r>
        <w:rPr>
          <w:rFonts w:ascii="Arial" w:cs="Arial" w:eastAsia="Arial" w:hAnsi="Arial"/>
          <w:b w:val="false"/>
          <w:bCs w:val="false"/>
          <w:i/>
          <w:iCs/>
          <w:color w:val="999999"/>
          <w:sz w:val="20"/>
          <w:szCs w:val="20"/>
          <w:lang w:val="fr-CH"/>
        </w:rPr>
        <w:t>Joindre au permis de travail général</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 de permis</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 / Heure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PLANIFIER AVANT L’ENTRÉE (Suva : ventiler → mesurer → surveiller l’atmosphère → assurer une surveillance extérieure)</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Sans objet</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Peut-on éviter l’entrée ? (inspection à distance, caméra, robot, travailler de l’extérieur)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Espace inscrit au registre et signalé comme espace confiné</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Toutes les sources d’énergie et alimentations en matières consignées (permis LOTO joint)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Espace nettoyé, vidangé et purgé des résidus dangereux</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Ventilation forcée installée et en marche (extracteur / apport d’air frais)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Atmosphère contrôlée : valeurs dans les limites de sécurité (consigner les valeurs sur la page de suite).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Équipement de surveillance continue de l’atmosphère en place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Plan de sauvetage préparé, compris par tous et répété</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Surveillant désigné nominativement :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Communication testée (radio, voix, contact visuel)</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Toutes les personnes entrant dans l’espace confiné formées et compétentes pour ces travaux</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EPI et outils à sécurité intrinsèque si nécessaire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Entrées / sorties dégagées, accessibles et assez grandes pour le sauvetage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Barrières et panneaux d’avertissement installés à toutes les entrées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Permis pour points chauds joint si nécessaire (0 % LIE requis pour ces travaux)</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lang w:val="fr-CH"/>
        </w:rPr>
        <w:t>ESPACE CONFINÉ SUITE</w:t>
        <w:br/>
        <w:t>N° de permis : __________   Date : __________</w:t>
        <w:br/>
        <w:t>MESURES ATMOSPHÉRIQUES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33"/>
        <w:gridCol w:w="1533"/>
        <w:gridCol w:w="1533"/>
        <w:gridCol w:w="1533"/>
        <w:gridCol w:w="1534"/>
      </w:tblGrid>
      <w:tr>
        <w:trPr>
          <w:cantSplit/>
        </w:trPr>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Heure</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Date</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O₂ 19,5–23,5 %</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&lt; 5 % LIE</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CO &lt; 25 ppm</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H₂S &lt; 10 ppm</w:t>
            </w:r>
          </w:p>
        </w:tc>
        <w:tc>
          <w:tcPr>
            <w:tcW w:type="dxa" w:w="153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Personne effectuant la mesure</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ENREGISTRER LES ENTRÉES ET SORTIES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666"/>
      </w:tblGrid>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Nom</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Heure d’entrée</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Heure de sortie</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Surveillant</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VALIDATION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Surveillant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PERMIS DE CONSIGNATION DES ÉNERGIES (LOTO)</w:t>
      </w:r>
    </w:p>
    <w:p>
      <w:pPr>
        <w:spacing w:after="0" w:before="40"/>
        <w:jc w:val="center"/>
      </w:pPr>
      <w:r>
        <w:rPr>
          <w:rFonts w:ascii="Arial" w:cs="Arial" w:eastAsia="Arial" w:hAnsi="Arial"/>
          <w:b w:val="false"/>
          <w:bCs w:val="false"/>
          <w:i/>
          <w:iCs/>
          <w:color w:val="999999"/>
          <w:sz w:val="20"/>
          <w:szCs w:val="20"/>
          <w:lang w:val="fr-CH"/>
        </w:rPr>
        <w:t>Joindre au permis de travail général</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 de permis</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Date / Heure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PLANIFIER LA CONSIGNATION (identifier TOUTES les sources avant de commencer)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Électrique</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Mécanique (pièces mobiles)</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Pneumatique</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Hydraulique</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Chimique / fluides de procédé</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Thermique (chaleur / froid)</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Gravité / énergie stockée (ressorts, charges levées)</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fr-CH"/>
              </w:rPr>
              <w:t xml:space="preserve">☐ </w:t>
            </w:r>
            <w:r>
              <w:rPr>
                <w:rFonts w:ascii="Arial" w:cs="Arial" w:eastAsia="Arial" w:hAnsi="Arial"/>
                <w:b w:val="false"/>
                <w:bCs w:val="false"/>
                <w:i w:val="false"/>
                <w:iCs w:val="false"/>
                <w:color w:val="000000"/>
                <w:sz w:val="22"/>
                <w:szCs w:val="22"/>
                <w:lang w:val="fr-CH"/>
              </w:rPr>
              <w:t>Autre : __________</w:t>
            </w:r>
          </w:p>
        </w:tc>
      </w:tr>
    </w:tbl>
    <w:p>
      <w:pPr>
        <w:keepNext/>
        <w:spacing w:after="40" w:before="140"/>
      </w:pPr>
      <w:r>
        <w:rPr>
          <w:rFonts w:ascii="Arial" w:cs="Arial" w:eastAsia="Arial" w:hAnsi="Arial"/>
          <w:b/>
          <w:bCs/>
          <w:i w:val="false"/>
          <w:iCs w:val="false"/>
          <w:color w:val="C04E1A"/>
          <w:sz w:val="26"/>
          <w:szCs w:val="26"/>
          <w:lang w:val="fr-CH"/>
        </w:rPr>
        <w:t>CONSIGNATION EN CINQ ÉTAPES (Suva règles vitales)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9666"/>
      </w:tblGrid>
      <w:tr>
        <w:trPr>
          <w:cantSplit/>
        </w:trPr>
        <w:tc>
          <w:tcPr>
            <w:tcW w:type="dxa" w:w="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N°</w:t>
            </w:r>
          </w:p>
        </w:tc>
        <w:tc>
          <w:tcPr>
            <w:tcW w:type="dxa" w:w="9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Action</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1</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IDENTIFIER toutes les sources d’énergie et les points de séparation (utiliser les plans, vérifier sur site)</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2</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ÉTEINDRE / ARRÊTER l’équipement au moyen des commandes normales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3</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SÉPARER toutes les sources d’énergie, puis verrouiller chaque point avec un cadenas personnel et une étiquette (chaque personne utilise son propre cadenas).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4</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DISSIPER l’énergie stockée : purger la pression, abaisser les charges, décharger les condensateurs, vidanger les fluides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5</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VÉRIFIER l’efficacité de la séparation : essai de démarrage, tests et mesures. Commencer le travail seulement après cette vérification</w:t>
            </w:r>
          </w:p>
        </w:tc>
      </w:tr>
    </w:tbl>
    <w:p>
      <w:pPr>
        <w:keepNext/>
        <w:spacing w:after="40" w:before="140"/>
      </w:pPr>
      <w:r>
        <w:rPr>
          <w:rFonts w:ascii="Arial" w:cs="Arial" w:eastAsia="Arial" w:hAnsi="Arial"/>
          <w:b/>
          <w:bCs/>
          <w:i w:val="false"/>
          <w:iCs w:val="false"/>
          <w:color w:val="C04E1A"/>
          <w:sz w:val="26"/>
          <w:szCs w:val="26"/>
          <w:lang w:val="fr-CH"/>
        </w:rPr>
        <w:t>ENREGISTRER LES CONSIGNATIONS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100"/>
        <w:gridCol w:w="1600"/>
        <w:gridCol w:w="21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Point de séparation</w:t>
            </w:r>
          </w:p>
        </w:tc>
        <w:tc>
          <w:tcPr>
            <w:tcW w:type="dxa" w:w="1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N° de cadenas</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Posé par</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Date</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Retiré par</w:t>
            </w:r>
          </w:p>
        </w:tc>
        <w:tc>
          <w:tcPr>
            <w:tcW w:type="dxa" w:w="21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Date</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lang w:val="fr-CH"/>
        </w:rPr>
        <w:t>CONSIGNATION DES ÉNERGIES (LOTO) SUITE</w:t>
        <w:br/>
        <w:t>N° de permis : __________   Date : __________</w:t>
        <w:br/>
        <w:t>CROQUIS / SCHÉMA DE CONSIGNATION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24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VÉRIFICATION (étape 5, avant les travaux)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Essai de démarrage effectué : l’équipement ne démarre pas</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Tous les cadenas et étiquettes personnels en place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Énergie stockée dissipée et vérifiée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bl>
    <w:p>
      <w:pPr>
        <w:keepNext/>
        <w:spacing w:after="40" w:before="140"/>
      </w:pPr>
      <w:r>
        <w:rPr>
          <w:rFonts w:ascii="Arial" w:cs="Arial" w:eastAsia="Arial" w:hAnsi="Arial"/>
          <w:b/>
          <w:bCs/>
          <w:i w:val="false"/>
          <w:iCs w:val="false"/>
          <w:color w:val="C04E1A"/>
          <w:sz w:val="26"/>
          <w:szCs w:val="26"/>
          <w:lang w:val="fr-CH"/>
        </w:rPr>
        <w:t>VALIDATION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 : nom et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fr-CH"/>
        </w:rPr>
        <w:t>DÉCONSIGNATION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Zone de travail sûre pour le redémarrage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Tous les cadenas et étiquettes retirés</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fr-CH"/>
              </w:rPr>
              <w:t>O / N</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responsable : nom et signature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 : nom et signature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fr-CH"/>
        </w:rPr>
        <w:t>REGISTRE DES PERMIS</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500"/>
        <w:gridCol w:w="1500"/>
        <w:gridCol w:w="1500"/>
        <w:gridCol w:w="1500"/>
        <w:gridCol w:w="1100"/>
        <w:gridCol w:w="1266"/>
      </w:tblGrid>
      <w:tr>
        <w:trPr>
          <w:cantSplit/>
        </w:trPr>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Date</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N° de permis</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Personne resp.</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Chef/fe de travaux</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Lieu</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fr-CH"/>
              </w:rPr>
              <w:t>Description</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Type</w:t>
            </w:r>
          </w:p>
        </w:tc>
        <w:tc>
          <w:tcPr>
            <w:tcW w:type="dxa" w:w="12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fr-CH"/>
              </w:rPr>
              <w:t>Statut</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80"/>
      </w:pPr>
      <w:r>
        <w:rPr>
          <w:rFonts w:ascii="Arial" w:cs="Arial" w:eastAsia="Arial" w:hAnsi="Arial"/>
          <w:b w:val="false"/>
          <w:bCs w:val="false"/>
          <w:i/>
          <w:iCs/>
          <w:color w:val="999999"/>
          <w:sz w:val="20"/>
          <w:szCs w:val="20"/>
          <w:lang w:val="fr-CH"/>
        </w:rPr>
        <w:t>Type : PC = Points chauds | HT = Hauteur | EC = Espaces confinés | LOTO = Consignation | GEN = Général</w:t>
      </w:r>
    </w:p>
    <w:p>
      <w:pPr>
        <w:spacing w:after="40" w:before="0"/>
      </w:pPr>
      <w:r>
        <w:rPr>
          <w:rFonts w:ascii="Arial" w:cs="Arial" w:eastAsia="Arial" w:hAnsi="Arial"/>
          <w:b w:val="false"/>
          <w:bCs w:val="false"/>
          <w:i/>
          <w:iCs/>
          <w:color w:val="999999"/>
          <w:sz w:val="20"/>
          <w:szCs w:val="20"/>
          <w:lang w:val="fr-CH"/>
        </w:rPr>
        <w:t>Statut : O = Ouvert | S = Suspendu | C = Clôturé | X = Annulé</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b w:val="false"/>
        <w:bCs w:val="false"/>
        <w:i w:val="false"/>
        <w:iCs w:val="false"/>
        <w:color w:val="999999"/>
        <w:sz w:val="18"/>
        <w:szCs w:val="18"/>
      </w:rPr>
      <w:t>Permis de travail v1.0</w:t>
    </w:r>
    <w:r>
      <w:rPr>
        <w:rFonts w:ascii="Arial" w:cs="Arial" w:eastAsia="Arial" w:hAnsi="Arial"/>
      </w:rPr>
      <w:t xml:space="preserve">	</w:t>
    </w:r>
    <w:r>
      <w:rPr>
        <w:rFonts w:ascii="Arial" w:cs="Arial" w:eastAsia="Arial" w:hAnsi="Arial"/>
      </w:rPr>
      <w:t xml:space="preserve">	</w:t>
    </w:r>
    <w:r>
      <w:rPr>
        <w:rFonts w:ascii="Arial" w:cs="Arial" w:eastAsia="Arial" w:hAnsi="Arial"/>
        <w:b w:val="false"/>
        <w:bCs w:val="false"/>
        <w:i w:val="false"/>
        <w:iCs w:val="false"/>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val="false"/>
        <w:iCs w:val="false"/>
        <w:color w:val="999999"/>
        <w:sz w:val="18"/>
        <w:szCs w:val="18"/>
      </w:rPr>
      <w:t>[Nom de l’entreprise]  |  Système de permis de travail</w:t>
    </w:r>
    <w:r>
      <w:rPr>
        <w:rFonts w:ascii="Arial" w:cs="Arial" w:eastAsia="Arial" w:hAnsi="Arial"/>
        <w:b w:val="false"/>
        <w:bCs w:val="false"/>
        <w:i w:val="false"/>
        <w:iCs w:val="false"/>
        <w:color w:val="CCCCCC"/>
        <w:sz w:val="18"/>
        <w:szCs w:val="18"/>
      </w:rPr>
    </w:r>
    <w:r>
      <w:rPr>
        <w:rFonts w:ascii="Arial" w:cs="Arial" w:eastAsia="Arial" w:hAnsi="Arial"/>
        <w:b w:val="false"/>
        <w:bCs w:val="false"/>
        <w:i w:val="false"/>
        <w:iCs w:val="false"/>
        <w:color w:val="999999"/>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Metadata/LabelInfo.xml><?xml version="1.0" encoding="utf-8"?>
<clbl:labelList xmlns:clbl="http://schemas.microsoft.com/office/2020/mipLabelMetadata">
  <clbl:label id="{40f20d95-30f1-4757-92d7-5495691a0c29}"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2026-03-11T13:15:16.166Z</dcterms:created>
  <dcterms:modified xsi:type="dcterms:W3CDTF">2026-03-11T13:15:16.168Z</dcterms:modified>
</cp:coreProperties>
</file>

<file path=docProps/custom.xml><?xml version="1.0" encoding="utf-8"?>
<Properties xmlns="http://schemas.openxmlformats.org/officeDocument/2006/custom-properties" xmlns:vt="http://schemas.openxmlformats.org/officeDocument/2006/docPropsVTypes"/>
</file>