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Style w:val="Title"/>
      </w:pPr>
      <w:r>
        <w:rPr>
          <w:rFonts w:ascii="Arial" w:cs="Arial" w:eastAsia="Arial" w:hAnsi="Arial"/>
          <w:b/>
          <w:bCs/>
          <w:color w:val="000000"/>
          <w:sz w:val="32"/>
          <w:szCs w:val="32"/>
          <w:lang w:val="en-GB"/>
        </w:rPr>
        <w:t xml:space="preserve">Incident investigation procedure</w:t>
      </w:r>
    </w:p>
    <w:p>
      <w:pPr>
        <w:spacing w:before="240" w:after="120"/>
        <w:keepNext/>
      </w:pPr>
      <w:r>
        <w:rPr>
          <w:rFonts w:ascii="Arial" w:cs="Arial" w:eastAsia="Arial" w:hAnsi="Arial"/>
          <w:b/>
          <w:bCs/>
          <w:color w:val="C04E1A"/>
          <w:sz w:val="26"/>
          <w:szCs w:val="26"/>
          <w:lang w:val="en-GB"/>
        </w:rPr>
        <w:t xml:space="preserve">Purpose and responsibilities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Purpose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Use this procedure to investigate accidents, near misses and property damage. Record what happened, identify the causes and agree actions to prevent recurrence.</w:t>
            </w:r>
          </w:p>
          <w:p>
            <w:r>
              <w:rPr>
                <w:rFonts w:ascii="Arial" w:cs="Arial" w:eastAsia="Arial" w:hAnsi="Arial"/>
                <w:color w:val="000000"/>
                <w:sz w:val="6"/>
                <w:szCs w:val="6"/>
                <w:lang w:val="en-GB"/>
              </w:rPr>
              <w:t xml:space="preserve"/>
            </w:r>
          </w:p>
          <w:p>
            <w:r>
              <w:rPr>
                <w:rFonts w:ascii="Arial" w:cs="Arial" w:eastAsia="Arial" w:hAnsi="Arial"/>
                <w:color w:val="000000"/>
                <w:sz w:val="22"/>
                <w:szCs w:val="22"/>
                <w:lang w:val="en-GB"/>
              </w:rPr>
              <w:t xml:space="preserve">Base the investigation on facts. Examine how the task was organised, what hazards were present and which safeguards failed.</w:t>
            </w:r>
          </w:p>
          <w:p>
            <w:r>
              <w:rPr>
                <w:rFonts w:ascii="Arial" w:cs="Arial" w:eastAsia="Arial" w:hAnsi="Arial"/>
                <w:color w:val="000000"/>
                <w:sz w:val="6"/>
                <w:szCs w:val="6"/>
                <w:lang w:val="en-GB"/>
              </w:rPr>
              <w:t xml:space="preserve"/>
            </w:r>
          </w:p>
          <w:p>
            <w:r>
              <w:rPr>
                <w:rFonts w:ascii="Arial" w:cs="Arial" w:eastAsia="Arial" w:hAnsi="Arial"/>
                <w:color w:val="000000"/>
                <w:sz w:val="22"/>
                <w:szCs w:val="22"/>
                <w:lang w:val="en-GB"/>
              </w:rPr>
              <w:t xml:space="preserve">Supervisors use the form to gather evidence, identify causes and assign corrective actions.</w:t>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How to use it</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Keep the investigation separate from disciplinary proceedings. Focus on the conditions and decisions that contributed to the incident.</w:t>
            </w:r>
          </w:p>
          <w:p>
            <w:r>
              <w:rPr>
                <w:rFonts w:ascii="Arial" w:cs="Arial" w:eastAsia="Arial" w:hAnsi="Arial"/>
                <w:color w:val="000000"/>
                <w:sz w:val="6"/>
                <w:szCs w:val="6"/>
                <w:lang w:val="en-GB"/>
              </w:rPr>
              <w:t xml:space="preserve"/>
            </w:r>
          </w:p>
          <w:p>
            <w:r>
              <w:rPr>
                <w:rFonts w:ascii="Arial" w:cs="Arial" w:eastAsia="Arial" w:hAnsi="Arial"/>
                <w:color w:val="000000"/>
                <w:sz w:val="22"/>
                <w:szCs w:val="22"/>
                <w:lang w:val="en-GB"/>
              </w:rPr>
              <w:t xml:space="preserve">Complete the investigation with agreed actions, named owners and deadlines. Check implementation and effectiveness.</w:t>
            </w:r>
          </w:p>
          <w:p>
            <w:r>
              <w:rPr>
                <w:rFonts w:ascii="Arial" w:cs="Arial" w:eastAsia="Arial" w:hAnsi="Arial"/>
                <w:color w:val="000000"/>
                <w:sz w:val="6"/>
                <w:szCs w:val="6"/>
                <w:lang w:val="en-GB"/>
              </w:rPr>
              <w:t xml:space="preserve"/>
            </w:r>
          </w:p>
          <w:p>
            <w:r>
              <w:rPr>
                <w:rFonts w:ascii="Arial" w:cs="Arial" w:eastAsia="Arial" w:hAnsi="Arial"/>
                <w:color w:val="000000"/>
                <w:sz w:val="22"/>
                <w:szCs w:val="22"/>
                <w:lang w:val="en-GB"/>
              </w:rPr>
              <w:t xml:space="preserve">The direct supervisor normally investigates workplace incidents, with support from workers and the safety officer as needed.</w:t>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Employer responsibilities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The employer must take the measures needed to prevent accidents and protect health (VUV Art. 3). This includes identifying hazards, providing safe working methods and learning from incidents.</w:t>
            </w:r>
          </w:p>
          <w:p>
            <w:r>
              <w:rPr>
                <w:rFonts w:ascii="Arial" w:cs="Arial" w:eastAsia="Arial" w:hAnsi="Arial"/>
                <w:color w:val="000000"/>
                <w:sz w:val="6"/>
                <w:szCs w:val="6"/>
                <w:lang w:val="en-GB"/>
              </w:rPr>
              <w:t xml:space="preserve"/>
            </w:r>
          </w:p>
          <w:p>
            <w:r>
              <w:rPr>
                <w:rFonts w:ascii="Arial" w:cs="Arial" w:eastAsia="Arial" w:hAnsi="Arial"/>
                <w:color w:val="000000"/>
                <w:sz w:val="22"/>
                <w:szCs w:val="22"/>
                <w:lang w:val="en-GB"/>
              </w:rPr>
              <w:t xml:space="preserve">The employer must inform and instruct workers about hazards and safety measures (VUV Art. 6). Check what information and instruction were provided and whether they addressed the task.</w:t>
            </w:r>
          </w:p>
          <w:p>
            <w:r>
              <w:rPr>
                <w:rFonts w:ascii="Arial" w:cs="Arial" w:eastAsia="Arial" w:hAnsi="Arial"/>
                <w:color w:val="000000"/>
                <w:sz w:val="6"/>
                <w:szCs w:val="6"/>
                <w:lang w:val="en-GB"/>
              </w:rPr>
              <w:t xml:space="preserve"/>
            </w:r>
          </w:p>
          <w:p>
            <w:r>
              <w:rPr>
                <w:rFonts w:ascii="Arial" w:cs="Arial" w:eastAsia="Arial" w:hAnsi="Arial"/>
                <w:color w:val="000000"/>
                <w:sz w:val="22"/>
                <w:szCs w:val="22"/>
                <w:lang w:val="en-GB"/>
              </w:rPr>
              <w:t xml:space="preserve">Suva recommends an internal investigation after every accident, near miss and property damage event (Suva 66100). Record the findings and actions so their implementation can be checked.</w:t>
            </w:r>
          </w:p>
          <w:p>
            <w:r>
              <w:rPr>
                <w:rFonts w:ascii="Arial" w:cs="Arial" w:eastAsia="Arial" w:hAnsi="Arial"/>
                <w:color w:val="000000"/>
                <w:sz w:val="6"/>
                <w:szCs w:val="6"/>
                <w:lang w:val="en-GB"/>
              </w:rPr>
              <w:t xml:space="preserve"/>
            </w:r>
          </w:p>
          <w:p>
            <w:r>
              <w:rPr>
                <w:rFonts w:ascii="Arial" w:cs="Arial" w:eastAsia="Arial" w:hAnsi="Arial"/>
                <w:color w:val="000000"/>
                <w:sz w:val="22"/>
                <w:szCs w:val="22"/>
                <w:lang w:val="en-GB"/>
              </w:rPr>
              <w:t xml:space="preserve">Under UVG Art. 82, the employer must take measures shown by experience to be necessary, feasible with current technology and appropriate to the company’s circumstances. Use the investigation to identify the measures needed.</w:t>
            </w:r>
          </w:p>
        </w:tc>
      </w:tr>
    </w:tbl>
    <w:p>
      <w:r>
        <w:rPr>
          <w:rFonts w:ascii="Arial" w:cs="Arial" w:eastAsia="Arial" w:hAnsi="Arial"/>
          <w:color w:val="000000"/>
          <w:sz w:val="6"/>
          <w:szCs w:val="6"/>
          <w:lang w:val="en-GB"/>
        </w:rPr>
        <w:t xml:space="preserve"/>
      </w:r>
    </w:p>
    <w:p>
      <w:pPr>
        <w:spacing w:before="240" w:after="120"/>
        <w:keepNext/>
      </w:pPr>
      <w:r>
        <w:rPr>
          <w:rFonts w:ascii="Arial" w:cs="Arial" w:eastAsia="Arial" w:hAnsi="Arial"/>
          <w:b/>
          <w:bCs/>
          <w:color w:val="C04E1A"/>
          <w:sz w:val="26"/>
          <w:szCs w:val="26"/>
          <w:lang w:val="en-GB"/>
        </w:rPr>
        <w:t xml:space="preserve">When to investigate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Always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Any accident involving injury, any lost-time incident and any event requiring treatment beyond first aid.</w:t>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Also investigate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Investigate near misses, property damage and dangerous occurrences. Consider whether the same conditions could cause a serious injury.</w:t>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Reporting obligations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0"/>
                <w:bCs/>
                <w:color w:val="000000"/>
                <w:sz w:val="22"/>
                <w:szCs w:val="22"/>
                <w:lang w:val="en-GB"/>
              </w:rPr>
              <w:t xml:space="preserve">Submit work accidents promptly to the accident insurer. For Suva minor-accident reporting, incapacity must not exceed 3 days including the accident day. Dental injuries, relapses and occupational diseases use the standard report.</w:t>
            </w:r>
            <w:r>
              <w:rPr>
                <w:rFonts w:ascii="Arial" w:cs="Arial" w:eastAsia="Arial" w:hAnsi="Arial"/>
                <w:color w:val="000000"/>
                <w:sz w:val="22"/>
                <w:szCs w:val="22"/>
                <w:b w:val="0"/>
                <w:lang w:val="en-GB"/>
              </w:rPr>
              <w:t xml:space="preserve"/>
            </w:r>
          </w:p>
          <w:p>
            <w:r>
              <w:rPr>
                <w:rFonts w:ascii="Arial" w:cs="Arial" w:eastAsia="Arial" w:hAnsi="Arial"/>
                <w:color w:val="000000"/>
                <w:sz w:val="6"/>
                <w:szCs w:val="6"/>
                <w:lang w:val="en-GB"/>
              </w:rPr>
              <w:t xml:space="preserve"/>
            </w:r>
          </w:p>
          <w:p>
            <w:r>
              <w:rPr>
                <w:rFonts w:ascii="Arial" w:cs="Arial" w:eastAsia="Arial" w:hAnsi="Arial"/>
                <w:b/>
                <w:bCs/>
                <w:color w:val="000000"/>
                <w:sz w:val="22"/>
                <w:szCs w:val="22"/>
                <w:lang w:val="en-GB"/>
              </w:rPr>
              <w:t xml:space="preserve">Serious or fatal accidents: </w:t>
            </w:r>
            <w:r>
              <w:rPr>
                <w:rFonts w:ascii="Arial" w:cs="Arial" w:eastAsia="Arial" w:hAnsi="Arial"/>
                <w:color w:val="000000"/>
                <w:sz w:val="22"/>
                <w:szCs w:val="22"/>
                <w:lang w:val="en-GB"/>
              </w:rPr>
              <w:t xml:space="preserve">call emergency services immediately (144 ambulance, 117 police, 118 fire). Secure the scene, notify management and submit the accident report as soon as possible.</w:t>
            </w:r>
          </w:p>
        </w:tc>
      </w:tr>
    </w:tbl>
    <w:p>
      <w:r>
        <w:rPr>
          <w:rFonts w:ascii="Arial" w:cs="Arial" w:eastAsia="Arial" w:hAnsi="Arial"/>
          <w:color w:val="000000"/>
          <w:sz w:val="6"/>
          <w:szCs w:val="6"/>
          <w:lang w:val="en-GB"/>
        </w:rPr>
        <w:t xml:space="preserve"/>
      </w:r>
    </w:p>
    <w:p>
      <w:pPr>
        <w:spacing w:before="240" w:after="120"/>
        <w:keepNext/>
      </w:pPr>
      <w:r>
        <w:rPr>
          <w:rFonts w:ascii="Arial" w:cs="Arial" w:eastAsia="Arial" w:hAnsi="Arial"/>
          <w:b/>
          <w:bCs/>
          <w:color w:val="C04E1A"/>
          <w:sz w:val="26"/>
          <w:szCs w:val="26"/>
          <w:lang w:val="en-GB"/>
        </w:rPr>
        <w:t xml:space="preserve">Roles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Investigation lead</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Usually the direct supervisor of the area concerned. For serious events, appoint the safety officer (SiBe / KOPAS) or an external specialist.</w:t>
            </w:r>
          </w:p>
          <w:p>
            <w:r>
              <w:rPr>
                <w:rFonts w:ascii="Arial" w:cs="Arial" w:eastAsia="Arial" w:hAnsi="Arial"/>
                <w:color w:val="000000"/>
                <w:sz w:val="6"/>
                <w:szCs w:val="6"/>
                <w:lang w:val="en-GB"/>
              </w:rPr>
              <w:t xml:space="preserve"/>
            </w:r>
          </w:p>
          <w:p>
            <w:r>
              <w:rPr>
                <w:rFonts w:ascii="Arial" w:cs="Arial" w:eastAsia="Arial" w:hAnsi="Arial"/>
                <w:color w:val="000000"/>
                <w:sz w:val="22"/>
                <w:szCs w:val="22"/>
                <w:lang w:val="en-GB"/>
              </w:rPr>
              <w:t xml:space="preserve">Gathers facts, conducts interviews, analyses causes, writes the report and follows up on actions.</w:t>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Investigation team</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Standard investigation: supervisor and 1–2 workers familiar with the task. Detailed investigation: also involve the safety officer, a worker representative and a technical specialist if needed.</w:t>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Management</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Reviews the report, approves the action plan, provides resources and checks implementation. Shares findings across the company.</w:t>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Everyone involved</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Cooperate openly and honestly. Handle the investigation confidentially. No one will be disciplined for contributing to it.</w:t>
            </w:r>
          </w:p>
        </w:tc>
      </w:tr>
    </w:tbl>
    <w:p>
      <w:r>
        <w:rPr>
          <w:rFonts w:ascii="Arial" w:cs="Arial" w:eastAsia="Arial" w:hAnsi="Arial"/>
          <w:color w:val="000000"/>
          <w:sz w:val="6"/>
          <w:szCs w:val="6"/>
          <w:lang w:val="en-GB"/>
        </w:rPr>
        <w:t xml:space="preserve"/>
      </w:r>
    </w:p>
    <w:p>
      <w:pPr>
        <w:spacing w:before="240" w:after="120"/>
        <w:keepNext/>
      </w:pPr>
      <w:r>
        <w:rPr>
          <w:rFonts w:ascii="Arial" w:cs="Arial" w:eastAsia="Arial" w:hAnsi="Arial"/>
          <w:b/>
          <w:bCs/>
          <w:color w:val="C04E1A"/>
          <w:sz w:val="26"/>
          <w:szCs w:val="26"/>
          <w:lang w:val="en-GB"/>
        </w:rPr>
        <w:t xml:space="preserve">Procedure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7066"/>
      </w:tblGrid>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lang w:val="en-GB"/>
              </w:rPr>
              <w:t xml:space="preserve">1</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Secure and report</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Provide first aid. Call emergency services if needed (144 / 117 / 118). Secure the scene. Notify management.</w:t>
            </w:r>
          </w:p>
          <w:p>
            <w:r>
              <w:rPr>
                <w:rFonts w:ascii="Arial" w:cs="Arial" w:eastAsia="Arial" w:hAnsi="Arial"/>
                <w:color w:val="000000"/>
                <w:sz w:val="6"/>
                <w:szCs w:val="6"/>
                <w:lang w:val="en-GB"/>
              </w:rPr>
              <w:t xml:space="preserve"/>
            </w:r>
          </w:p>
          <w:p>
            <w:r>
              <w:rPr>
                <w:rFonts w:ascii="Arial" w:cs="Arial" w:eastAsia="Arial" w:hAnsi="Arial"/>
                <w:color w:val="000000"/>
                <w:sz w:val="22"/>
                <w:szCs w:val="22"/>
                <w:lang w:val="en-GB"/>
              </w:rPr>
              <w:t xml:space="preserve">Take photos and videos before moving or cleaning anything. Record who was present, the time and the conditions.</w:t>
            </w:r>
          </w:p>
          <w:p>
            <w:r>
              <w:rPr>
                <w:rFonts w:ascii="Arial" w:cs="Arial" w:eastAsia="Arial" w:hAnsi="Arial"/>
                <w:color w:val="000000"/>
                <w:sz w:val="6"/>
                <w:szCs w:val="6"/>
                <w:lang w:val="en-GB"/>
              </w:rPr>
              <w:t xml:space="preserve"/>
            </w:r>
          </w:p>
          <w:p>
            <w:r>
              <w:rPr>
                <w:rFonts w:ascii="Arial" w:cs="Arial" w:eastAsia="Arial" w:hAnsi="Arial"/>
                <w:b/>
                <w:bCs/>
                <w:color w:val="000000"/>
                <w:sz w:val="22"/>
                <w:szCs w:val="22"/>
                <w:lang w:val="en-GB"/>
              </w:rPr>
              <w:t xml:space="preserve">For serious or fatal accidents, do not disturb the scene. Preserve evidence for the insurer and authorities.</w:t>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lang w:val="en-GB"/>
              </w:rPr>
              <w:t xml:space="preserve">2</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Gather facts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Collect information from three sources:</w:t>
            </w:r>
          </w:p>
          <w:p>
            <w:r>
              <w:rPr>
                <w:rFonts w:ascii="Arial" w:cs="Arial" w:eastAsia="Arial" w:hAnsi="Arial"/>
                <w:color w:val="000000"/>
                <w:sz w:val="6"/>
                <w:szCs w:val="6"/>
                <w:lang w:val="en-GB"/>
              </w:rPr>
              <w:t xml:space="preserve"/>
            </w:r>
          </w:p>
          <w:p>
            <w:r>
              <w:rPr>
                <w:rFonts w:ascii="Arial" w:cs="Arial" w:eastAsia="Arial" w:hAnsi="Arial"/>
                <w:b/>
                <w:bCs/>
                <w:color w:val="000000"/>
                <w:sz w:val="22"/>
                <w:szCs w:val="22"/>
                <w:lang w:val="en-GB"/>
              </w:rPr>
              <w:t xml:space="preserve">People: </w:t>
            </w:r>
            <w:r>
              <w:rPr>
                <w:rFonts w:ascii="Arial" w:cs="Arial" w:eastAsia="Arial" w:hAnsi="Arial"/>
                <w:color w:val="000000"/>
                <w:sz w:val="22"/>
                <w:szCs w:val="22"/>
                <w:lang w:val="en-GB"/>
              </w:rPr>
              <w:t xml:space="preserve">interview witnesses and those involved. Ask open questions: What happened? What did you see? What were the conditions like? Listen without leading or blaming.</w:t>
            </w:r>
          </w:p>
          <w:p>
            <w:r>
              <w:rPr>
                <w:rFonts w:ascii="Arial" w:cs="Arial" w:eastAsia="Arial" w:hAnsi="Arial"/>
                <w:color w:val="000000"/>
                <w:sz w:val="6"/>
                <w:szCs w:val="6"/>
                <w:lang w:val="en-GB"/>
              </w:rPr>
              <w:t xml:space="preserve"/>
            </w:r>
          </w:p>
          <w:p>
            <w:r>
              <w:rPr>
                <w:rFonts w:ascii="Arial" w:cs="Arial" w:eastAsia="Arial" w:hAnsi="Arial"/>
                <w:b/>
                <w:bCs/>
                <w:color w:val="000000"/>
                <w:sz w:val="22"/>
                <w:szCs w:val="22"/>
                <w:lang w:val="en-GB"/>
              </w:rPr>
              <w:t xml:space="preserve">Place: </w:t>
            </w:r>
            <w:r>
              <w:rPr>
                <w:rFonts w:ascii="Arial" w:cs="Arial" w:eastAsia="Arial" w:hAnsi="Arial"/>
                <w:color w:val="000000"/>
                <w:sz w:val="22"/>
                <w:szCs w:val="22"/>
                <w:lang w:val="en-GB"/>
              </w:rPr>
              <w:t xml:space="preserve">inspect the scene. Record the layout, equipment, lighting, noise, housekeeping and weather. Compare these with normal working conditions.</w:t>
            </w:r>
          </w:p>
          <w:p>
            <w:r>
              <w:rPr>
                <w:rFonts w:ascii="Arial" w:cs="Arial" w:eastAsia="Arial" w:hAnsi="Arial"/>
                <w:color w:val="000000"/>
                <w:sz w:val="6"/>
                <w:szCs w:val="6"/>
                <w:lang w:val="en-GB"/>
              </w:rPr>
              <w:t xml:space="preserve"/>
            </w:r>
          </w:p>
          <w:p>
            <w:r>
              <w:rPr>
                <w:rFonts w:ascii="Arial" w:cs="Arial" w:eastAsia="Arial" w:hAnsi="Arial"/>
                <w:b/>
                <w:bCs/>
                <w:color w:val="000000"/>
                <w:sz w:val="22"/>
                <w:szCs w:val="22"/>
                <w:lang w:val="en-GB"/>
              </w:rPr>
              <w:t xml:space="preserve">Records: </w:t>
            </w:r>
            <w:r>
              <w:rPr>
                <w:rFonts w:ascii="Arial" w:cs="Arial" w:eastAsia="Arial" w:hAnsi="Arial"/>
                <w:color w:val="000000"/>
                <w:sz w:val="22"/>
                <w:szCs w:val="22"/>
                <w:lang w:val="en-GB"/>
              </w:rPr>
              <w:t xml:space="preserve">collect training records, maintenance logs, work instructions, risk assessments, shift rosters, CCTV footage and earlier incident reports.</w:t>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lang w:val="en-GB"/>
              </w:rPr>
              <w:t xml:space="preserve">3</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Build the timeline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Put the facts in chronological order before, during and after the incident. Identify gaps and gather further information where needed.</w:t>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lang w:val="en-GB"/>
              </w:rPr>
              <w:t xml:space="preserve">4</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Identify causes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Identify the hazards, unsafe conditions and actions that contributed to the incident. Use the checklist based on Suva 66100.</w:t>
            </w:r>
          </w:p>
          <w:p>
            <w:r>
              <w:rPr>
                <w:rFonts w:ascii="Arial" w:cs="Arial" w:eastAsia="Arial" w:hAnsi="Arial"/>
                <w:color w:val="000000"/>
                <w:sz w:val="6"/>
                <w:szCs w:val="6"/>
                <w:lang w:val="en-GB"/>
              </w:rPr>
              <w:t xml:space="preserve"/>
            </w:r>
          </w:p>
          <w:p>
            <w:r>
              <w:rPr>
                <w:rFonts w:ascii="Arial" w:cs="Arial" w:eastAsia="Arial" w:hAnsi="Arial"/>
                <w:b/>
                <w:bCs/>
                <w:color w:val="000000"/>
                <w:sz w:val="22"/>
                <w:szCs w:val="22"/>
                <w:lang w:val="en-GB"/>
              </w:rPr>
              <w:t xml:space="preserve">5 Whys: </w:t>
            </w:r>
            <w:r>
              <w:rPr>
                <w:rFonts w:ascii="Arial" w:cs="Arial" w:eastAsia="Arial" w:hAnsi="Arial"/>
                <w:color w:val="000000"/>
                <w:sz w:val="22"/>
                <w:szCs w:val="22"/>
                <w:lang w:val="en-GB"/>
              </w:rPr>
              <w:t xml:space="preserve">ask “Why?” repeatedly for each contributing factor until you identify the underlying cause. Check each answer against the evidence. Consider failures in work organisation and management.</w:t>
            </w:r>
          </w:p>
          <w:p>
            <w:r>
              <w:rPr>
                <w:rFonts w:ascii="Arial" w:cs="Arial" w:eastAsia="Arial" w:hAnsi="Arial"/>
                <w:color w:val="000000"/>
                <w:sz w:val="6"/>
                <w:szCs w:val="6"/>
                <w:lang w:val="en-GB"/>
              </w:rPr>
              <w:t xml:space="preserve"/>
            </w:r>
          </w:p>
          <w:p>
            <w:r>
              <w:rPr>
                <w:rFonts w:ascii="Arial" w:cs="Arial" w:eastAsia="Arial" w:hAnsi="Arial"/>
                <w:b/>
                <w:bCs/>
                <w:color w:val="000000"/>
                <w:sz w:val="22"/>
                <w:szCs w:val="22"/>
                <w:lang w:val="en-GB"/>
              </w:rPr>
              <w:t xml:space="preserve">Cause-and-effect check: </w:t>
            </w:r>
            <w:r>
              <w:rPr>
                <w:rFonts w:ascii="Arial" w:cs="Arial" w:eastAsia="Arial" w:hAnsi="Arial"/>
                <w:color w:val="000000"/>
                <w:sz w:val="22"/>
                <w:szCs w:val="22"/>
                <w:lang w:val="en-GB"/>
              </w:rPr>
              <w:t xml:space="preserve">start at the root cause and read towards the incident using “therefore” between steps. Check that every link is supported by facts. Revisit any gap in the reasoning.</w:t>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lang w:val="en-GB"/>
              </w:rPr>
              <w:t xml:space="preserve">5</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Define actions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For each root cause, define corrective and preventive actions in STOP order:</w:t>
            </w:r>
          </w:p>
          <w:p>
            <w:r>
              <w:rPr>
                <w:rFonts w:ascii="Arial" w:cs="Arial" w:eastAsia="Arial" w:hAnsi="Arial"/>
                <w:color w:val="000000"/>
                <w:sz w:val="6"/>
                <w:szCs w:val="6"/>
                <w:lang w:val="en-GB"/>
              </w:rPr>
              <w:t xml:space="preserve"/>
            </w:r>
          </w:p>
          <w:p>
            <w:r>
              <w:rPr>
                <w:rFonts w:ascii="Arial" w:cs="Arial" w:eastAsia="Arial" w:hAnsi="Arial"/>
                <w:b/>
                <w:bCs/>
                <w:color w:val="000000"/>
                <w:sz w:val="22"/>
                <w:szCs w:val="22"/>
                <w:lang w:val="en-GB"/>
              </w:rPr>
              <w:t xml:space="preserve">S </w:t>
            </w:r>
            <w:r>
              <w:rPr>
                <w:rFonts w:ascii="Arial" w:cs="Arial" w:eastAsia="Arial" w:hAnsi="Arial"/>
                <w:color w:val="000000"/>
                <w:sz w:val="22"/>
                <w:szCs w:val="22"/>
                <w:lang w:val="en-GB"/>
              </w:rPr>
              <w:t xml:space="preserve">= Substitution (eliminate the hazard)</w:t>
            </w:r>
          </w:p>
          <w:p>
            <w:r>
              <w:rPr>
                <w:rFonts w:ascii="Arial" w:cs="Arial" w:eastAsia="Arial" w:hAnsi="Arial"/>
                <w:b/>
                <w:bCs/>
                <w:color w:val="000000"/>
                <w:sz w:val="22"/>
                <w:szCs w:val="22"/>
                <w:lang w:val="en-GB"/>
              </w:rPr>
              <w:t xml:space="preserve">T </w:t>
            </w:r>
            <w:r>
              <w:rPr>
                <w:rFonts w:ascii="Arial" w:cs="Arial" w:eastAsia="Arial" w:hAnsi="Arial"/>
                <w:color w:val="000000"/>
                <w:sz w:val="22"/>
                <w:szCs w:val="22"/>
                <w:lang w:val="en-GB"/>
              </w:rPr>
              <w:t xml:space="preserve">= Technical measure (guarding, engineering control)</w:t>
            </w:r>
          </w:p>
          <w:p>
            <w:r>
              <w:rPr>
                <w:rFonts w:ascii="Arial" w:cs="Arial" w:eastAsia="Arial" w:hAnsi="Arial"/>
                <w:b w:val="0"/>
                <w:bCs/>
                <w:color w:val="000000"/>
                <w:sz w:val="22"/>
                <w:szCs w:val="22"/>
                <w:lang w:val="en-GB"/>
              </w:rPr>
              <w:t xml:space="preserve">O = Organisational measure (procedures, training, planning, supervision)</w:t>
            </w:r>
            <w:r>
              <w:rPr>
                <w:rFonts w:ascii="Arial" w:cs="Arial" w:eastAsia="Arial" w:hAnsi="Arial"/>
                <w:color w:val="000000"/>
                <w:sz w:val="22"/>
                <w:szCs w:val="22"/>
                <w:b w:val="0"/>
                <w:lang w:val="en-GB"/>
              </w:rPr>
              <w:t xml:space="preserve"/>
            </w:r>
          </w:p>
          <w:p>
            <w:r>
              <w:rPr>
                <w:rFonts w:ascii="Arial" w:cs="Arial" w:eastAsia="Arial" w:hAnsi="Arial"/>
                <w:b w:val="0"/>
                <w:bCs/>
                <w:color w:val="000000"/>
                <w:sz w:val="22"/>
                <w:szCs w:val="22"/>
                <w:lang w:val="en-GB"/>
              </w:rPr>
              <w:t xml:space="preserve">P = Personal protective equipment (PPE)</w:t>
            </w:r>
            <w:r>
              <w:rPr>
                <w:rFonts w:ascii="Arial" w:cs="Arial" w:eastAsia="Arial" w:hAnsi="Arial"/>
                <w:color w:val="000000"/>
                <w:sz w:val="22"/>
                <w:szCs w:val="22"/>
                <w:b w:val="0"/>
                <w:lang w:val="en-GB"/>
              </w:rPr>
              <w:t xml:space="preserve"/>
            </w:r>
          </w:p>
          <w:p>
            <w:r>
              <w:rPr>
                <w:rFonts w:ascii="Arial" w:cs="Arial" w:eastAsia="Arial" w:hAnsi="Arial"/>
                <w:color w:val="000000"/>
                <w:sz w:val="6"/>
                <w:szCs w:val="6"/>
                <w:lang w:val="en-GB"/>
              </w:rPr>
              <w:t xml:space="preserve"/>
            </w:r>
          </w:p>
          <w:p>
            <w:r>
              <w:rPr>
                <w:rFonts w:ascii="Arial" w:cs="Arial" w:eastAsia="Arial" w:hAnsi="Arial"/>
                <w:b/>
                <w:bCs/>
                <w:color w:val="000000"/>
                <w:sz w:val="22"/>
                <w:szCs w:val="22"/>
                <w:lang w:val="en-GB"/>
              </w:rPr>
              <w:t xml:space="preserve">Assign each action to a named person with a deadline.</w:t>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lang w:val="en-GB"/>
              </w:rPr>
              <w:t xml:space="preserve">6</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Report and share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Complete the investigation form and submit it to management for review and approval.</w:t>
            </w:r>
          </w:p>
          <w:p>
            <w:r>
              <w:rPr>
                <w:rFonts w:ascii="Arial" w:cs="Arial" w:eastAsia="Arial" w:hAnsi="Arial"/>
                <w:color w:val="000000"/>
                <w:sz w:val="6"/>
                <w:szCs w:val="6"/>
                <w:lang w:val="en-GB"/>
              </w:rPr>
              <w:t xml:space="preserve"/>
            </w:r>
          </w:p>
          <w:p>
            <w:r>
              <w:rPr>
                <w:rFonts w:ascii="Arial" w:cs="Arial" w:eastAsia="Arial" w:hAnsi="Arial"/>
                <w:color w:val="000000"/>
                <w:sz w:val="22"/>
                <w:szCs w:val="22"/>
                <w:lang w:val="en-GB"/>
              </w:rPr>
              <w:t xml:space="preserve">Share the findings with all affected workers in a briefing, safety conversation or one-point lesson (OPL).</w:t>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lang w:val="en-GB"/>
              </w:rPr>
              <w:t xml:space="preserve">7</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Follow up</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Check that each action was completed on time and reduced the risk as intended.</w:t>
            </w:r>
          </w:p>
          <w:p>
            <w:r>
              <w:rPr>
                <w:rFonts w:ascii="Arial" w:cs="Arial" w:eastAsia="Arial" w:hAnsi="Arial"/>
                <w:color w:val="000000"/>
                <w:sz w:val="6"/>
                <w:szCs w:val="6"/>
                <w:lang w:val="en-GB"/>
              </w:rPr>
              <w:t xml:space="preserve"/>
            </w:r>
          </w:p>
          <w:p>
            <w:r>
              <w:rPr>
                <w:rFonts w:ascii="Arial" w:cs="Arial" w:eastAsia="Arial" w:hAnsi="Arial"/>
                <w:color w:val="000000"/>
                <w:sz w:val="22"/>
                <w:szCs w:val="22"/>
                <w:lang w:val="en-GB"/>
              </w:rPr>
              <w:t xml:space="preserve">File the completed investigation for a minimum of 5 years.</w:t>
            </w:r>
          </w:p>
        </w:tc>
      </w:tr>
    </w:tbl>
    <w:p>
      <w:r>
        <w:rPr>
          <w:rFonts w:ascii="Arial" w:cs="Arial" w:eastAsia="Arial" w:hAnsi="Arial"/>
          <w:color w:val="000000"/>
          <w:sz w:val="6"/>
          <w:szCs w:val="6"/>
          <w:lang w:val="en-GB"/>
        </w:rPr>
        <w:t xml:space="preserve"/>
      </w:r>
    </w:p>
    <w:p>
      <w:pPr>
        <w:spacing w:before="240" w:after="120"/>
        <w:keepNext/>
      </w:pPr>
      <w:r>
        <w:rPr>
          <w:rFonts w:ascii="Arial" w:cs="Arial" w:eastAsia="Arial" w:hAnsi="Arial"/>
          <w:b/>
          <w:bCs/>
          <w:color w:val="C04E1A"/>
          <w:sz w:val="26"/>
          <w:szCs w:val="26"/>
          <w:lang w:val="en-GB"/>
        </w:rPr>
        <w:t xml:space="preserve">Interviewing tips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Good practice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Interview as soon as possible. Explain that the purpose is to understand the incident and prevent recurrence. Ask open questions: What happened? What did you see? What were you doing? At the scene, ask people to show you. Take notes and give them time to speak.</w:t>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Avoid</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Avoid accusations, arguments and leading questions. Ask “What led you to do that?” instead of “Why did you do that?” Let people finish their sentences. Interview privately unless conducting a group discussion. Obtain consent before recording.</w:t>
            </w:r>
          </w:p>
        </w:tc>
      </w:tr>
    </w:tbl>
    <w:p>
      <w:r>
        <w:rPr>
          <w:rFonts w:ascii="Arial" w:cs="Arial" w:eastAsia="Arial" w:hAnsi="Arial"/>
          <w:color w:val="000000"/>
          <w:sz w:val="6"/>
          <w:szCs w:val="6"/>
          <w:lang w:val="en-GB"/>
        </w:rPr>
        <w:t xml:space="preserve"/>
      </w:r>
    </w:p>
    <w:p>
      <w:pPr>
        <w:spacing w:before="240" w:after="120"/>
        <w:keepNext/>
      </w:pPr>
      <w:r>
        <w:rPr>
          <w:rFonts w:ascii="Arial" w:cs="Arial" w:eastAsia="Arial" w:hAnsi="Arial"/>
          <w:b/>
          <w:bCs/>
          <w:color w:val="C04E1A"/>
          <w:sz w:val="26"/>
          <w:szCs w:val="26"/>
          <w:lang w:val="en-GB"/>
        </w:rPr>
        <w:t xml:space="preserve">Records</w:t>
      </w:r>
    </w:p>
    <w:p>
      <w:r>
        <w:rPr>
          <w:rFonts w:ascii="Arial" w:cs="Arial" w:eastAsia="Arial" w:hAnsi="Arial"/>
          <w:color w:val="000000"/>
          <w:sz w:val="22"/>
          <w:szCs w:val="22"/>
          <w:lang w:val="en-GB"/>
        </w:rPr>
        <w:t xml:space="preserve">Keep completed investigation reports for at least 5 years. Log all incidents in the incident register and share findings with the relevant teams.</w:t>
      </w:r>
    </w:p>
    <w:p>
      <w:r>
        <w:br w:type="page"/>
      </w:r>
    </w:p>
    <w:p>
      <w:pPr>
        <w:spacing w:before="200" w:after="200"/>
        <w:pStyle w:val="Title"/>
      </w:pPr>
      <w:r>
        <w:rPr>
          <w:rFonts w:ascii="Arial" w:cs="Arial" w:eastAsia="Arial" w:hAnsi="Arial"/>
          <w:b/>
          <w:bCs/>
          <w:color w:val="000000"/>
          <w:sz w:val="32"/>
          <w:szCs w:val="32"/>
          <w:lang w:val="en-GB"/>
        </w:rPr>
        <w:t xml:space="preserve">Incident investigation quick reference</w:t>
      </w:r>
    </w:p>
    <w:p>
      <w:pPr>
        <w:spacing w:after="0" w:before="0"/>
      </w:pPr>
      <w:r>
        <w:rPr>
          <w:rFonts w:ascii="Arial" w:cs="Arial" w:eastAsia="Arial" w:hAnsi="Arial"/>
          <w:i/>
          <w:iCs/>
          <w:color w:val="666666"/>
          <w:sz w:val="20"/>
          <w:szCs w:val="22"/>
          <w:lang w:val="en-GB"/>
        </w:rPr>
        <w:t xml:space="preserve">Display in the supervisor’s office or on the safety notice board</w:t>
      </w:r>
    </w:p>
    <w:p>
      <w:pPr>
        <w:spacing w:before="120" w:after="70"/>
        <w:keepNext/>
      </w:pPr>
      <w:r>
        <w:rPr>
          <w:rFonts w:ascii="Arial" w:cs="Arial" w:eastAsia="Arial" w:hAnsi="Arial"/>
          <w:b/>
          <w:bCs/>
          <w:color w:val="C04E1A"/>
          <w:sz w:val="24"/>
          <w:szCs w:val="26"/>
          <w:lang w:val="en-GB"/>
        </w:rPr>
        <w:t xml:space="preserve">When to investigate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pPr>
              <w:spacing w:before="0" w:after="0"/>
            </w:pPr>
            <w:r>
              <w:rPr>
                <w:rFonts w:ascii="Arial" w:cs="Arial" w:eastAsia="Arial" w:hAnsi="Arial"/>
                <w:b/>
                <w:bCs/>
                <w:color w:val="000000"/>
                <w:sz w:val="20"/>
                <w:szCs w:val="22"/>
                <w:lang w:val="en-GB"/>
              </w:rPr>
              <w:t xml:space="preserve">Always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before="0" w:after="0"/>
            </w:pPr>
            <w:r>
              <w:rPr>
                <w:rFonts w:ascii="Arial" w:cs="Arial" w:eastAsia="Arial" w:hAnsi="Arial"/>
                <w:color w:val="000000"/>
                <w:sz w:val="20"/>
                <w:szCs w:val="22"/>
                <w:lang w:val="en-GB"/>
              </w:rPr>
              <w:t xml:space="preserve">Any injury, any lost-time incident, any treatment beyond first aid, any serious or fatal accident</w:t>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pPr>
              <w:spacing w:before="0" w:after="0"/>
            </w:pPr>
            <w:r>
              <w:rPr>
                <w:rFonts w:ascii="Arial" w:cs="Arial" w:eastAsia="Arial" w:hAnsi="Arial"/>
                <w:b/>
                <w:bCs/>
                <w:color w:val="000000"/>
                <w:sz w:val="20"/>
                <w:szCs w:val="22"/>
                <w:lang w:val="en-GB"/>
              </w:rPr>
              <w:t xml:space="preserve">Also</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before="0" w:after="0"/>
            </w:pPr>
            <w:r>
              <w:rPr>
                <w:rFonts w:ascii="Arial" w:cs="Arial" w:eastAsia="Arial" w:hAnsi="Arial"/>
                <w:color w:val="000000"/>
                <w:sz w:val="20"/>
                <w:szCs w:val="22"/>
                <w:lang w:val="en-GB"/>
              </w:rPr>
              <w:t xml:space="preserve">Near misses, property damage, dangerous occurrences</w:t>
            </w:r>
          </w:p>
        </w:tc>
      </w:tr>
    </w:tbl>
    <w:p>
      <w:pPr>
        <w:spacing w:before="0" w:after="0" w:line="20" w:lineRule="exact"/>
      </w:pPr>
      <w:r>
        <w:rPr>
          <w:rFonts w:ascii="Arial" w:cs="Arial" w:eastAsia="Arial" w:hAnsi="Arial"/>
          <w:color w:val="000000"/>
          <w:sz w:val="2"/>
          <w:szCs w:val="6"/>
          <w:lang w:val="en-GB"/>
        </w:rPr>
        <w:t xml:space="preserve"/>
      </w:r>
    </w:p>
    <w:p>
      <w:pPr>
        <w:spacing w:before="120" w:after="70"/>
        <w:keepNext/>
      </w:pPr>
      <w:r>
        <w:rPr>
          <w:rFonts w:ascii="Arial" w:cs="Arial" w:eastAsia="Arial" w:hAnsi="Arial"/>
          <w:b/>
          <w:bCs/>
          <w:color w:val="C04E1A"/>
          <w:sz w:val="24"/>
          <w:szCs w:val="26"/>
          <w:lang w:val="en-GB"/>
        </w:rPr>
        <w:t xml:space="preserve">Process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pPr>
              <w:spacing w:before="0" w:after="0"/>
            </w:pPr>
            <w:r>
              <w:rPr>
                <w:rFonts w:ascii="Arial" w:cs="Arial" w:eastAsia="Arial" w:hAnsi="Arial"/>
                <w:b/>
                <w:bCs/>
                <w:color w:val="000000"/>
                <w:sz w:val="20"/>
                <w:szCs w:val="22"/>
                <w:lang w:val="en-GB"/>
              </w:rPr>
              <w:t xml:space="preserve">1 Secure and report</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before="0" w:after="0"/>
            </w:pPr>
            <w:r>
              <w:rPr>
                <w:rFonts w:ascii="Arial" w:cs="Arial" w:eastAsia="Arial" w:hAnsi="Arial"/>
                <w:color w:val="000000"/>
                <w:sz w:val="20"/>
                <w:szCs w:val="22"/>
                <w:lang w:val="en-GB"/>
              </w:rPr>
              <w:t xml:space="preserve">First aid. Emergency services (144/117/118). Secure the scene. Photos and videos. Notify management.</w:t>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pPr>
              <w:spacing w:before="0" w:after="0"/>
            </w:pPr>
            <w:r>
              <w:rPr>
                <w:rFonts w:ascii="Arial" w:cs="Arial" w:eastAsia="Arial" w:hAnsi="Arial"/>
                <w:b/>
                <w:bCs/>
                <w:color w:val="000000"/>
                <w:sz w:val="20"/>
                <w:szCs w:val="22"/>
                <w:lang w:val="en-GB"/>
              </w:rPr>
              <w:t xml:space="preserve">2 Gather facts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before="0" w:after="0"/>
            </w:pPr>
            <w:r>
              <w:rPr>
                <w:rFonts w:ascii="Arial" w:cs="Arial" w:eastAsia="Arial" w:hAnsi="Arial"/>
                <w:color w:val="000000"/>
                <w:sz w:val="20"/>
                <w:szCs w:val="22"/>
                <w:lang w:val="en-GB"/>
              </w:rPr>
              <w:t xml:space="preserve">People, place and records. Interview witnesses, inspect the scene and collect documents.</w:t>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pPr>
              <w:spacing w:before="0" w:after="0"/>
            </w:pPr>
            <w:r>
              <w:rPr>
                <w:rFonts w:ascii="Arial" w:cs="Arial" w:eastAsia="Arial" w:hAnsi="Arial"/>
                <w:b/>
                <w:bCs/>
                <w:color w:val="000000"/>
                <w:sz w:val="20"/>
                <w:szCs w:val="22"/>
                <w:lang w:val="en-GB"/>
              </w:rPr>
              <w:t xml:space="preserve">3 Timeline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before="0" w:after="0"/>
            </w:pPr>
            <w:r>
              <w:rPr>
                <w:rFonts w:ascii="Arial" w:cs="Arial" w:eastAsia="Arial" w:hAnsi="Arial"/>
                <w:color w:val="000000"/>
                <w:sz w:val="20"/>
                <w:szCs w:val="22"/>
                <w:lang w:val="en-GB"/>
              </w:rPr>
              <w:t xml:space="preserve">Put the facts in order and investigate gaps.</w:t>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pPr>
              <w:spacing w:before="0" w:after="0"/>
            </w:pPr>
            <w:r>
              <w:rPr>
                <w:rFonts w:ascii="Arial" w:cs="Arial" w:eastAsia="Arial" w:hAnsi="Arial"/>
                <w:b/>
                <w:bCs/>
                <w:color w:val="000000"/>
                <w:sz w:val="20"/>
                <w:szCs w:val="22"/>
                <w:lang w:val="en-GB"/>
              </w:rPr>
              <w:t xml:space="preserve">4 Identify causes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before="0" w:after="0"/>
            </w:pPr>
            <w:r>
              <w:rPr>
                <w:rFonts w:ascii="Arial" w:cs="Arial" w:eastAsia="Arial" w:hAnsi="Arial"/>
                <w:color w:val="000000"/>
                <w:sz w:val="20"/>
                <w:szCs w:val="22"/>
                <w:lang w:val="en-GB"/>
              </w:rPr>
              <w:t xml:space="preserve">Checklist (Suva 66100), 5 Whys and a cause-and-effect check.</w:t>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pPr>
              <w:spacing w:before="0" w:after="0"/>
            </w:pPr>
            <w:r>
              <w:rPr>
                <w:rFonts w:ascii="Arial" w:cs="Arial" w:eastAsia="Arial" w:hAnsi="Arial"/>
                <w:b/>
                <w:bCs/>
                <w:color w:val="000000"/>
                <w:sz w:val="20"/>
                <w:szCs w:val="22"/>
                <w:lang w:val="en-GB"/>
              </w:rPr>
              <w:t xml:space="preserve">5 Define actions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before="0" w:after="0"/>
            </w:pPr>
            <w:r>
              <w:rPr>
                <w:rFonts w:ascii="Arial" w:cs="Arial" w:eastAsia="Arial" w:hAnsi="Arial"/>
                <w:color w:val="000000"/>
                <w:sz w:val="20"/>
                <w:szCs w:val="22"/>
                <w:lang w:val="en-GB"/>
              </w:rPr>
              <w:t xml:space="preserve">STOP: Substitution → Technical → Organisational → Personal protection. Assign an owner and deadline.</w:t>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pPr>
              <w:spacing w:before="0" w:after="0"/>
            </w:pPr>
            <w:r>
              <w:rPr>
                <w:rFonts w:ascii="Arial" w:cs="Arial" w:eastAsia="Arial" w:hAnsi="Arial"/>
                <w:b/>
                <w:bCs/>
                <w:color w:val="000000"/>
                <w:sz w:val="20"/>
                <w:szCs w:val="22"/>
                <w:lang w:val="en-GB"/>
              </w:rPr>
              <w:t xml:space="preserve">6 Report and share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before="0" w:after="0"/>
            </w:pPr>
            <w:r>
              <w:rPr>
                <w:rFonts w:ascii="Arial" w:cs="Arial" w:eastAsia="Arial" w:hAnsi="Arial"/>
                <w:color w:val="000000"/>
                <w:sz w:val="20"/>
                <w:szCs w:val="22"/>
                <w:lang w:val="en-GB"/>
              </w:rPr>
              <w:t xml:space="preserve">Complete the form, obtain management approval and inform workers.</w:t>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pPr>
              <w:spacing w:before="0" w:after="0"/>
            </w:pPr>
            <w:r>
              <w:rPr>
                <w:rFonts w:ascii="Arial" w:cs="Arial" w:eastAsia="Arial" w:hAnsi="Arial"/>
                <w:b/>
                <w:bCs/>
                <w:color w:val="000000"/>
                <w:sz w:val="20"/>
                <w:szCs w:val="22"/>
                <w:lang w:val="en-GB"/>
              </w:rPr>
              <w:t xml:space="preserve">7 Follow up</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before="0" w:after="0"/>
            </w:pPr>
            <w:r>
              <w:rPr>
                <w:rFonts w:ascii="Arial" w:cs="Arial" w:eastAsia="Arial" w:hAnsi="Arial"/>
                <w:color w:val="000000"/>
                <w:sz w:val="20"/>
                <w:szCs w:val="22"/>
                <w:lang w:val="en-GB"/>
              </w:rPr>
              <w:t xml:space="preserve">Check completion and effectiveness. Keep the report for 5 years.</w:t>
            </w:r>
          </w:p>
        </w:tc>
      </w:tr>
    </w:tbl>
    <w:p>
      <w:pPr>
        <w:spacing w:before="0" w:after="0" w:line="20" w:lineRule="exact"/>
      </w:pPr>
      <w:r>
        <w:rPr>
          <w:rFonts w:ascii="Arial" w:cs="Arial" w:eastAsia="Arial" w:hAnsi="Arial"/>
          <w:color w:val="000000"/>
          <w:sz w:val="2"/>
          <w:szCs w:val="6"/>
          <w:lang w:val="en-GB"/>
        </w:rPr>
        <w:t xml:space="preserve"/>
      </w:r>
    </w:p>
    <w:p>
      <w:pPr>
        <w:spacing w:before="120" w:after="70"/>
        <w:keepNext/>
      </w:pPr>
      <w:r>
        <w:rPr>
          <w:rFonts w:ascii="Arial" w:cs="Arial" w:eastAsia="Arial" w:hAnsi="Arial"/>
          <w:b/>
          <w:bCs/>
          <w:color w:val="C04E1A"/>
          <w:sz w:val="24"/>
          <w:szCs w:val="26"/>
          <w:lang w:val="en-GB"/>
        </w:rPr>
        <w:t xml:space="preserve">5 Whys and cause and effect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before="0" w:after="0"/>
            </w:pPr>
            <w:r>
              <w:rPr>
                <w:rFonts w:ascii="Arial" w:cs="Arial" w:eastAsia="Arial" w:hAnsi="Arial"/>
                <w:color w:val="000000"/>
                <w:sz w:val="20"/>
                <w:szCs w:val="22"/>
                <w:lang w:val="en-GB"/>
              </w:rPr>
              <w:t xml:space="preserve">Ask “Why?” repeatedly for each contributing factor. Check each answer against evidence, including how the work was organised.</w:t>
            </w:r>
          </w:p>
          <w:p>
            <w:pPr>
              <w:spacing w:before="0" w:after="0" w:line="20" w:lineRule="exact"/>
            </w:pPr>
            <w:r>
              <w:rPr>
                <w:rFonts w:ascii="Arial" w:cs="Arial" w:eastAsia="Arial" w:hAnsi="Arial"/>
                <w:color w:val="000000"/>
                <w:sz w:val="2"/>
                <w:szCs w:val="6"/>
                <w:lang w:val="en-GB"/>
              </w:rPr>
              <w:t xml:space="preserve"/>
            </w:r>
          </w:p>
          <w:p>
            <w:pPr>
              <w:spacing w:before="0" w:after="0"/>
            </w:pPr>
            <w:r>
              <w:rPr>
                <w:rFonts w:ascii="Arial" w:cs="Arial" w:eastAsia="Arial" w:hAnsi="Arial"/>
                <w:b w:val="0"/>
                <w:bCs/>
                <w:color w:val="000000"/>
                <w:sz w:val="20"/>
                <w:szCs w:val="22"/>
                <w:lang w:val="en-GB"/>
              </w:rPr>
              <w:t xml:space="preserve">Read back from the root cause towards the incident using “therefore”. Verify each link and investigate gaps.</w:t>
            </w:r>
            <w:r>
              <w:rPr>
                <w:rFonts w:ascii="Arial" w:cs="Arial" w:eastAsia="Arial" w:hAnsi="Arial"/>
                <w:color w:val="000000"/>
                <w:sz w:val="20"/>
                <w:szCs w:val="22"/>
                <w:b w:val="0"/>
                <w:lang w:val="en-GB"/>
              </w:rPr>
              <w:t xml:space="preserve"/>
            </w:r>
          </w:p>
          <w:p>
            <w:pPr>
              <w:spacing w:before="0" w:after="0" w:line="20" w:lineRule="exact"/>
            </w:pPr>
            <w:r>
              <w:rPr>
                <w:rFonts w:ascii="Arial" w:cs="Arial" w:eastAsia="Arial" w:hAnsi="Arial"/>
                <w:color w:val="000000"/>
                <w:sz w:val="2"/>
                <w:szCs w:val="6"/>
                <w:lang w:val="en-GB"/>
              </w:rPr>
              <w:t xml:space="preserve"/>
            </w:r>
          </w:p>
          <w:p>
            <w:pPr>
              <w:spacing w:before="0" w:after="0"/>
            </w:pPr>
            <w:r>
              <w:rPr>
                <w:rFonts w:ascii="Arial" w:cs="Arial" w:eastAsia="Arial" w:hAnsi="Arial"/>
                <w:b/>
                <w:bCs/>
                <w:i/>
                <w:iCs/>
                <w:color w:val="666666"/>
                <w:sz w:val="20"/>
                <w:szCs w:val="22"/>
                <w:lang w:val="en-GB"/>
              </w:rPr>
              <w:t xml:space="preserve">Example: </w:t>
            </w:r>
            <w:r>
              <w:rPr>
                <w:rFonts w:ascii="Arial" w:cs="Arial" w:eastAsia="Arial" w:hAnsi="Arial"/>
                <w:i/>
                <w:iCs/>
                <w:color w:val="666666"/>
                <w:sz w:val="20"/>
                <w:szCs w:val="22"/>
                <w:lang w:val="en-GB"/>
              </w:rPr>
              <w:t xml:space="preserve">worker hit by a falling object → Why? Object not secured → Why? No procedure for securing objects at height → Why? Risk assessment omitted this task → Why? Assessment not updated after a process change → Why? No change management process.</w:t>
            </w:r>
          </w:p>
          <w:p>
            <w:pPr>
              <w:spacing w:before="0" w:after="0" w:line="20" w:lineRule="exact"/>
            </w:pPr>
            <w:r>
              <w:rPr>
                <w:rFonts w:ascii="Arial" w:cs="Arial" w:eastAsia="Arial" w:hAnsi="Arial"/>
                <w:color w:val="000000"/>
                <w:sz w:val="2"/>
                <w:szCs w:val="6"/>
                <w:lang w:val="en-GB"/>
              </w:rPr>
              <w:t xml:space="preserve"/>
            </w:r>
          </w:p>
          <w:p>
            <w:pPr>
              <w:spacing w:before="0" w:after="0"/>
            </w:pPr>
            <w:r>
              <w:rPr>
                <w:rFonts w:ascii="Arial" w:cs="Arial" w:eastAsia="Arial" w:hAnsi="Arial"/>
                <w:b/>
                <w:bCs/>
                <w:i/>
                <w:iCs/>
                <w:color w:val="666666"/>
                <w:sz w:val="20"/>
                <w:szCs w:val="22"/>
                <w:lang w:val="en-GB"/>
              </w:rPr>
              <w:t xml:space="preserve">Read back: </w:t>
            </w:r>
            <w:r>
              <w:rPr>
                <w:rFonts w:ascii="Arial" w:cs="Arial" w:eastAsia="Arial" w:hAnsi="Arial"/>
                <w:i/>
                <w:iCs/>
                <w:color w:val="666666"/>
                <w:sz w:val="20"/>
                <w:szCs w:val="22"/>
                <w:lang w:val="en-GB"/>
              </w:rPr>
              <w:t xml:space="preserve">no change management → assessment not updated → task not assessed → no securing procedure → object not secured → object fell and hit the worker. Check this chain against the evidence.</w:t>
            </w:r>
          </w:p>
        </w:tc>
      </w:tr>
    </w:tbl>
    <w:p>
      <w:pPr>
        <w:spacing w:before="0" w:after="0" w:line="20" w:lineRule="exact"/>
      </w:pPr>
      <w:r>
        <w:rPr>
          <w:rFonts w:ascii="Arial" w:cs="Arial" w:eastAsia="Arial" w:hAnsi="Arial"/>
          <w:color w:val="000000"/>
          <w:sz w:val="2"/>
          <w:szCs w:val="6"/>
          <w:lang w:val="en-GB"/>
        </w:rPr>
        <w:t xml:space="preserve"/>
      </w:r>
    </w:p>
    <w:p>
      <w:pPr>
        <w:spacing w:before="120" w:after="70"/>
        <w:keepNext/>
      </w:pPr>
      <w:r>
        <w:rPr>
          <w:rFonts w:ascii="Arial" w:cs="Arial" w:eastAsia="Arial" w:hAnsi="Arial"/>
          <w:b/>
          <w:bCs/>
          <w:color w:val="C04E1A"/>
          <w:sz w:val="24"/>
          <w:szCs w:val="26"/>
          <w:lang w:val="en-GB"/>
        </w:rPr>
        <w:t xml:space="preserve">STOP principle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600"/>
        <w:gridCol w:w="4666"/>
      </w:tblGrid>
      <w:tr>
        <w:trPr>
          <w:cantSplit/>
        </w:trPr>
        <w:tc>
          <w:tcPr>
            <w:tcW w:type="dxa" w:w="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pPr>
              <w:spacing w:before="0" w:after="0"/>
            </w:pPr>
            <w:r>
              <w:rPr>
                <w:rFonts w:ascii="Arial" w:cs="Arial" w:eastAsia="Arial" w:hAnsi="Arial"/>
                <w:b/>
                <w:bCs/>
                <w:color w:val="000000"/>
                <w:sz w:val="20"/>
                <w:szCs w:val="22"/>
                <w:lang w:val="en-GB"/>
              </w:rPr>
              <w:t xml:space="preserve">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before="0" w:after="0"/>
            </w:pPr>
            <w:r>
              <w:rPr>
                <w:rFonts w:ascii="Arial" w:cs="Arial" w:eastAsia="Arial" w:hAnsi="Arial"/>
                <w:color w:val="000000"/>
                <w:sz w:val="20"/>
                <w:szCs w:val="22"/>
                <w:lang w:val="en-GB"/>
              </w:rPr>
              <w:t xml:space="preserve">Substitution: eliminate the hazard</w:t>
            </w:r>
          </w:p>
        </w:tc>
        <w:tc>
          <w:tcPr>
            <w:tcW w:type="dxa" w:w="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pPr>
              <w:spacing w:before="0" w:after="0"/>
            </w:pPr>
            <w:r>
              <w:rPr>
                <w:rFonts w:ascii="Arial" w:cs="Arial" w:eastAsia="Arial" w:hAnsi="Arial"/>
                <w:b/>
                <w:bCs/>
                <w:color w:val="000000"/>
                <w:sz w:val="20"/>
                <w:szCs w:val="22"/>
                <w:lang w:val="en-GB"/>
              </w:rPr>
              <w:t xml:space="preserve">T</w:t>
            </w:r>
          </w:p>
        </w:tc>
        <w:tc>
          <w:tcPr>
            <w:tcW w:type="dxa" w:w="4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before="0" w:after="0"/>
            </w:pPr>
            <w:r>
              <w:rPr>
                <w:rFonts w:ascii="Arial" w:cs="Arial" w:eastAsia="Arial" w:hAnsi="Arial"/>
                <w:color w:val="000000"/>
                <w:sz w:val="20"/>
                <w:szCs w:val="22"/>
                <w:lang w:val="en-GB"/>
              </w:rPr>
              <w:t xml:space="preserve">Technical: guarding and engineering controls</w:t>
            </w:r>
          </w:p>
        </w:tc>
      </w:tr>
      <w:tr>
        <w:trPr>
          <w:cantSplit/>
        </w:trPr>
        <w:tc>
          <w:tcPr>
            <w:tcW w:type="dxa" w:w="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pPr>
              <w:spacing w:before="0" w:after="0"/>
            </w:pPr>
            <w:r>
              <w:rPr>
                <w:rFonts w:ascii="Arial" w:cs="Arial" w:eastAsia="Arial" w:hAnsi="Arial"/>
                <w:b/>
                <w:bCs/>
                <w:color w:val="000000"/>
                <w:sz w:val="20"/>
                <w:szCs w:val="22"/>
                <w:lang w:val="en-GB"/>
              </w:rPr>
              <w:t xml:space="preserve">O</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before="0" w:after="0"/>
            </w:pPr>
            <w:r>
              <w:rPr>
                <w:rFonts w:ascii="Arial" w:cs="Arial" w:eastAsia="Arial" w:hAnsi="Arial"/>
                <w:color w:val="000000"/>
                <w:sz w:val="20"/>
                <w:szCs w:val="22"/>
                <w:lang w:val="en-GB"/>
              </w:rPr>
              <w:t xml:space="preserve">Organisational: procedures, training, planning and supervision</w:t>
            </w:r>
          </w:p>
        </w:tc>
        <w:tc>
          <w:tcPr>
            <w:tcW w:type="dxa" w:w="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pPr>
              <w:spacing w:before="0" w:after="0"/>
            </w:pPr>
            <w:r>
              <w:rPr>
                <w:rFonts w:ascii="Arial" w:cs="Arial" w:eastAsia="Arial" w:hAnsi="Arial"/>
                <w:b/>
                <w:bCs/>
                <w:color w:val="000000"/>
                <w:sz w:val="20"/>
                <w:szCs w:val="22"/>
                <w:lang w:val="en-GB"/>
              </w:rPr>
              <w:t xml:space="preserve">P</w:t>
            </w:r>
          </w:p>
        </w:tc>
        <w:tc>
          <w:tcPr>
            <w:tcW w:type="dxa" w:w="4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before="0" w:after="0"/>
            </w:pPr>
            <w:r>
              <w:rPr>
                <w:rFonts w:ascii="Arial" w:cs="Arial" w:eastAsia="Arial" w:hAnsi="Arial"/>
                <w:color w:val="000000"/>
                <w:sz w:val="20"/>
                <w:szCs w:val="22"/>
                <w:lang w:val="en-GB"/>
              </w:rPr>
              <w:t xml:space="preserve">Personal protection: PPE</w:t>
            </w:r>
          </w:p>
        </w:tc>
      </w:tr>
    </w:tbl>
    <w:p>
      <w:pPr>
        <w:spacing w:before="0" w:after="0" w:line="20" w:lineRule="exact"/>
      </w:pPr>
      <w:r>
        <w:rPr>
          <w:rFonts w:ascii="Arial" w:cs="Arial" w:eastAsia="Arial" w:hAnsi="Arial"/>
          <w:color w:val="000000"/>
          <w:sz w:val="2"/>
          <w:szCs w:val="6"/>
          <w:lang w:val="en-GB"/>
        </w:rPr>
        <w:t xml:space="preserve"/>
      </w:r>
    </w:p>
    <w:p>
      <w:pPr>
        <w:spacing w:before="120" w:after="70"/>
        <w:keepNext/>
      </w:pPr>
      <w:r>
        <w:rPr>
          <w:rFonts w:ascii="Arial" w:cs="Arial" w:eastAsia="Arial" w:hAnsi="Arial"/>
          <w:b/>
          <w:bCs/>
          <w:color w:val="C04E1A"/>
          <w:sz w:val="24"/>
          <w:szCs w:val="26"/>
          <w:lang w:val="en-GB"/>
        </w:rPr>
        <w:t xml:space="preserve">Points to check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pPr>
              <w:spacing w:before="0" w:after="0"/>
            </w:pPr>
            <w:r>
              <w:rPr>
                <w:rFonts w:ascii="Arial" w:cs="Arial" w:eastAsia="Arial" w:hAnsi="Arial"/>
                <w:b/>
                <w:bCs/>
                <w:color w:val="000000"/>
                <w:sz w:val="20"/>
                <w:szCs w:val="22"/>
                <w:lang w:val="en-GB"/>
              </w:rPr>
              <w:t xml:space="preserve">“The worker should have…” does not explain a cause. Ask what made the action possible and which safeguards were missing.</w:t>
            </w:r>
            <w:r>
              <w:rPr>
                <w:rFonts w:ascii="Arial" w:cs="Arial" w:eastAsia="Arial" w:hAnsi="Arial"/>
                <w:color w:val="000000"/>
                <w:sz w:val="20"/>
                <w:szCs w:val="22"/>
                <w:lang w:val="en-GB"/>
              </w:rPr>
              <w:t xml:space="preserve"/>
            </w:r>
          </w:p>
          <w:p>
            <w:pPr>
              <w:spacing w:before="0" w:after="0" w:line="20" w:lineRule="exact"/>
            </w:pPr>
            <w:r>
              <w:rPr>
                <w:rFonts w:ascii="Arial" w:cs="Arial" w:eastAsia="Arial" w:hAnsi="Arial"/>
                <w:color w:val="000000"/>
                <w:sz w:val="2"/>
                <w:szCs w:val="6"/>
                <w:lang w:val="en-GB"/>
              </w:rPr>
              <w:t xml:space="preserve"/>
            </w:r>
          </w:p>
          <w:p>
            <w:pPr>
              <w:spacing w:before="0" w:after="0"/>
            </w:pPr>
            <w:r>
              <w:rPr>
                <w:rFonts w:ascii="Arial" w:cs="Arial" w:eastAsia="Arial" w:hAnsi="Arial"/>
                <w:color w:val="000000"/>
                <w:sz w:val="20"/>
                <w:szCs w:val="22"/>
                <w:lang w:val="en-GB"/>
              </w:rPr>
              <w:t xml:space="preserve">Investigate promptly, while memories and evidence are available.</w:t>
            </w:r>
          </w:p>
          <w:p>
            <w:pPr>
              <w:spacing w:before="0" w:after="0" w:line="20" w:lineRule="exact"/>
            </w:pPr>
            <w:r>
              <w:rPr>
                <w:rFonts w:ascii="Arial" w:cs="Arial" w:eastAsia="Arial" w:hAnsi="Arial"/>
                <w:color w:val="000000"/>
                <w:sz w:val="2"/>
                <w:szCs w:val="6"/>
                <w:lang w:val="en-GB"/>
              </w:rPr>
              <w:t xml:space="preserve"/>
            </w:r>
          </w:p>
          <w:p>
            <w:pPr>
              <w:spacing w:before="0" w:after="0"/>
            </w:pPr>
            <w:r>
              <w:rPr>
                <w:rFonts w:ascii="Arial" w:cs="Arial" w:eastAsia="Arial" w:hAnsi="Arial"/>
                <w:color w:val="000000"/>
                <w:sz w:val="20"/>
                <w:szCs w:val="22"/>
                <w:lang w:val="en-GB"/>
              </w:rPr>
              <w:t xml:space="preserve">Look for all contributing factors. An incident can have several causes.</w:t>
            </w:r>
          </w:p>
          <w:p>
            <w:pPr>
              <w:spacing w:before="0" w:after="0" w:line="20" w:lineRule="exact"/>
            </w:pPr>
            <w:r>
              <w:rPr>
                <w:rFonts w:ascii="Arial" w:cs="Arial" w:eastAsia="Arial" w:hAnsi="Arial"/>
                <w:color w:val="000000"/>
                <w:sz w:val="2"/>
                <w:szCs w:val="6"/>
                <w:lang w:val="en-GB"/>
              </w:rPr>
              <w:t xml:space="preserve"/>
            </w:r>
          </w:p>
          <w:p>
            <w:pPr>
              <w:spacing w:before="0" w:after="0"/>
            </w:pPr>
            <w:r>
              <w:rPr>
                <w:rFonts w:ascii="Arial" w:cs="Arial" w:eastAsia="Arial" w:hAnsi="Arial"/>
                <w:color w:val="000000"/>
                <w:sz w:val="20"/>
                <w:szCs w:val="22"/>
                <w:lang w:val="en-GB"/>
              </w:rPr>
              <w:t xml:space="preserve">Match actions to causes. If a procedure was missing, introduce one and check it is used; training alone does not address the missing procedure.</w:t>
            </w:r>
          </w:p>
          <w:p>
            <w:pPr>
              <w:spacing w:before="0" w:after="0" w:line="20" w:lineRule="exact"/>
            </w:pPr>
            <w:r>
              <w:rPr>
                <w:rFonts w:ascii="Arial" w:cs="Arial" w:eastAsia="Arial" w:hAnsi="Arial"/>
                <w:color w:val="000000"/>
                <w:sz w:val="2"/>
                <w:szCs w:val="6"/>
                <w:lang w:val="en-GB"/>
              </w:rPr>
              <w:t xml:space="preserve"/>
            </w:r>
          </w:p>
          <w:p>
            <w:pPr>
              <w:spacing w:before="0" w:after="0"/>
            </w:pPr>
            <w:r>
              <w:rPr>
                <w:rFonts w:ascii="Arial" w:cs="Arial" w:eastAsia="Arial" w:hAnsi="Arial"/>
                <w:color w:val="000000"/>
                <w:sz w:val="20"/>
                <w:szCs w:val="22"/>
                <w:lang w:val="en-GB"/>
              </w:rPr>
              <w:t xml:space="preserve">Check completion and effectiveness of every action.</w:t>
            </w:r>
          </w:p>
        </w:tc>
      </w:tr>
    </w:tbl>
    <w:p>
      <w:pPr>
        <w:sectPr>
          <w:headerReference w:type="default" r:id="rId6"/>
          <w:footerReference w:type="default" r:id="rId7"/>
          <w:pgSz w:w="11906" w:h="16838" w:orient="portrait"/>
          <w:pgMar w:top="720" w:right="720" w:bottom="720" w:left="720" w:header="708" w:footer="708" w:gutter="0"/>
          <w:pgNumType/>
          <w:docGrid w:linePitch="360"/>
        </w:sectPr>
      </w:pPr>
    </w:p>
    <w:p>
      <w:pPr>
        <w:spacing w:before="200" w:after="200"/>
        <w:pStyle w:val="Title"/>
      </w:pPr>
      <w:r>
        <w:rPr>
          <w:rFonts w:ascii="Arial" w:cs="Arial" w:eastAsia="Arial" w:hAnsi="Arial"/>
          <w:b/>
          <w:bCs/>
          <w:color w:val="000000"/>
          <w:sz w:val="32"/>
          <w:szCs w:val="32"/>
          <w:lang w:val="en-GB"/>
        </w:rPr>
        <w:t xml:space="preserve">Incident investigation form</w:t>
      </w:r>
    </w:p>
    <w:p>
      <w:pPr>
        <w:spacing w:before="300" w:after="120"/>
        <w:keepNext/>
      </w:pPr>
      <w:r>
        <w:rPr>
          <w:rFonts w:ascii="Arial" w:cs="Arial" w:eastAsia="Arial" w:hAnsi="Arial"/>
          <w:b/>
          <w:bCs/>
          <w:color w:val="C04E1A"/>
          <w:sz w:val="26"/>
          <w:szCs w:val="26"/>
          <w:lang w:val="en-GB"/>
        </w:rPr>
        <w:t xml:space="preserve">1 General information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3066"/>
      </w:tblGrid>
      <w:tr>
        <w:trPr>
          <w:cantSplit/>
        </w:trP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Report No.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Date of report</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Investigation lead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Function</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Investigation team</w:t>
            </w:r>
          </w:p>
        </w:tc>
        <w:tc>
          <w:tcPr>
            <w:tcW w:type="dxa" w:w="8266"/>
            <w:gridSpan w:val="3"/>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bl>
    <w:p>
      <w:r>
        <w:rPr>
          <w:rFonts w:ascii="Arial" w:cs="Arial" w:eastAsia="Arial" w:hAnsi="Arial"/>
          <w:color w:val="000000"/>
          <w:sz w:val="6"/>
          <w:szCs w:val="6"/>
          <w:lang w:val="en-GB"/>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3066"/>
      </w:tblGrid>
      <w:tr>
        <w:trPr>
          <w:cantSplit/>
        </w:trP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Type of event</w:t>
            </w:r>
          </w:p>
        </w:tc>
        <w:tc>
          <w:tcPr>
            <w:tcW w:type="dxa" w:w="8266"/>
            <w:gridSpan w:val="3"/>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 Work accident   □ Near miss   □ Property damage   □ Dangerous occurrence</w:t>
            </w:r>
          </w:p>
        </w:tc>
      </w:tr>
      <w:tr>
        <w:trPr>
          <w:cantSplit/>
        </w:trP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Date and time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Location</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Company / Dept.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Activity at the time of the incident</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bl>
    <w:p>
      <w:r>
        <w:rPr>
          <w:rFonts w:ascii="Arial" w:cs="Arial" w:eastAsia="Arial" w:hAnsi="Arial"/>
          <w:color w:val="000000"/>
          <w:sz w:val="6"/>
          <w:szCs w:val="6"/>
          <w:lang w:val="en-GB"/>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3066"/>
      </w:tblGrid>
      <w:tr>
        <w:trPr>
          <w:cantSplit/>
        </w:trP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Injured person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Date of birth</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Function / Role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Employed since</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Injury type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iCs/>
                <w:color w:val="999999"/>
                <w:sz w:val="22"/>
                <w:szCs w:val="22"/>
                <w:lang w:val="en-GB"/>
              </w:rPr>
              <w:t xml:space="preserve">e.g. cut, fracture, burn</w:t>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Body part(s)</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First treatment by</w:t>
            </w:r>
          </w:p>
        </w:tc>
        <w:tc>
          <w:tcPr>
            <w:tcW w:type="dxa" w:w="8266"/>
            <w:gridSpan w:val="3"/>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Lost days (est.)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Property damage (CHF)</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bl>
    <w:p>
      <w:r>
        <w:rPr>
          <w:rFonts w:ascii="Arial" w:cs="Arial" w:eastAsia="Arial" w:hAnsi="Arial"/>
          <w:color w:val="000000"/>
          <w:sz w:val="6"/>
          <w:szCs w:val="6"/>
          <w:lang w:val="en-GB"/>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000"/>
        <w:gridCol w:w="2266"/>
      </w:tblGrid>
      <w:tr>
        <w:trPr>
          <w:cantSplit/>
        </w:trPr>
        <w:tc>
          <w:tcPr>
            <w:tcW w:type="dxa" w:w="3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Witnesses</w:t>
            </w:r>
          </w:p>
        </w:tc>
        <w:tc>
          <w:tcPr>
            <w:tcW w:type="dxa" w:w="30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Company / Dept.</w:t>
            </w:r>
          </w:p>
        </w:tc>
        <w:tc>
          <w:tcPr>
            <w:tcW w:type="dxa" w:w="20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Tel.</w:t>
            </w:r>
          </w:p>
        </w:tc>
        <w:tc>
          <w:tcPr>
            <w:tcW w:type="dxa" w:w="22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Interviewed?</w:t>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2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2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2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bl>
    <w:p>
      <w:r>
        <w:br w:type="page"/>
      </w:r>
    </w:p>
    <w:p>
      <w:pPr>
        <w:spacing w:before="300" w:after="120"/>
        <w:keepNext/>
      </w:pPr>
      <w:r>
        <w:rPr>
          <w:rFonts w:ascii="Arial" w:cs="Arial" w:eastAsia="Arial" w:hAnsi="Arial"/>
          <w:b/>
          <w:bCs/>
          <w:color w:val="C04E1A"/>
          <w:sz w:val="26"/>
          <w:szCs w:val="26"/>
          <w:lang w:val="en-GB"/>
        </w:rPr>
        <w:t xml:space="preserve">2 Gather the facts</w:t>
      </w:r>
    </w:p>
    <w:p>
      <w:pPr>
        <w:spacing w:after="80"/>
      </w:pPr>
      <w:r>
        <w:rPr>
          <w:rFonts w:ascii="Arial" w:cs="Arial" w:eastAsia="Arial" w:hAnsi="Arial"/>
          <w:i/>
          <w:iCs/>
          <w:color w:val="666666"/>
          <w:sz w:val="22"/>
          <w:szCs w:val="22"/>
          <w:lang w:val="en-GB"/>
        </w:rPr>
        <w:t xml:space="preserve">Record facts and distinguish them from opinions. Use roles in the narrative; record personal names in the identification and witness fields.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What happened?</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lang w:val="en-GB"/>
              </w:rPr>
              <w:t xml:space="preserve">Describe the task, what happened and the sequence of events.</w:t>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Sketch / Photo</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lang w:val="en-GB"/>
              </w:rPr>
              <w:t xml:space="preserve">Insert or draw a sketch showing the positions of people, equipment and hazards.</w:t>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tc>
      </w:tr>
    </w:tbl>
    <w:p>
      <w:r>
        <w:rPr>
          <w:rFonts w:ascii="Arial" w:cs="Arial" w:eastAsia="Arial" w:hAnsi="Arial"/>
          <w:color w:val="000000"/>
          <w:sz w:val="6"/>
          <w:szCs w:val="6"/>
          <w:lang w:val="en-GB"/>
        </w:rPr>
        <w:t xml:space="preserve"/>
      </w:r>
    </w:p>
    <w:p>
      <w:pPr>
        <w:spacing w:before="240" w:after="120"/>
        <w:keepNext/>
      </w:pPr>
      <w:r>
        <w:rPr>
          <w:rFonts w:ascii="Arial" w:cs="Arial" w:eastAsia="Arial" w:hAnsi="Arial"/>
          <w:b/>
          <w:bCs/>
          <w:color w:val="C04E1A"/>
          <w:sz w:val="26"/>
          <w:szCs w:val="26"/>
          <w:lang w:val="en-GB"/>
        </w:rPr>
        <w:t xml:space="preserve">Sequence of events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800"/>
        <w:gridCol w:w="8666"/>
      </w:tblGrid>
      <w:tr>
        <w:trPr>
          <w:cantSplit/>
        </w:trPr>
        <w:tc>
          <w:tcPr>
            <w:tcW w:type="dxa" w:w="18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Time</w:t>
            </w:r>
          </w:p>
        </w:tc>
        <w:tc>
          <w:tcPr>
            <w:tcW w:type="dxa" w:w="86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What happened</w:t>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bl>
    <w:p>
      <w:r>
        <w:br w:type="page"/>
      </w:r>
    </w:p>
    <w:p>
      <w:pPr>
        <w:spacing w:before="300" w:after="120"/>
        <w:keepNext/>
      </w:pPr>
      <w:r>
        <w:rPr>
          <w:rFonts w:ascii="Arial" w:cs="Arial" w:eastAsia="Arial" w:hAnsi="Arial"/>
          <w:b/>
          <w:bCs/>
          <w:color w:val="C04E1A"/>
          <w:sz w:val="26"/>
          <w:szCs w:val="26"/>
          <w:lang w:val="en-GB"/>
        </w:rPr>
        <w:t xml:space="preserve">3 Cause analysis</w:t>
      </w:r>
    </w:p>
    <w:p>
      <w:pPr>
        <w:spacing w:after="80"/>
      </w:pPr>
      <w:r>
        <w:rPr>
          <w:rFonts w:ascii="Arial" w:cs="Arial" w:eastAsia="Arial" w:hAnsi="Arial"/>
          <w:i/>
          <w:iCs/>
          <w:color w:val="666666"/>
          <w:sz w:val="22"/>
          <w:szCs w:val="22"/>
          <w:lang w:val="en-GB"/>
        </w:rPr>
        <w:t xml:space="preserve">Which hazards, conditions and actions contributed? Mark the relevant items and describe the specific cause. Based on Suva 66100.</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1000"/>
        <w:gridCol w:w="3766"/>
      </w:tblGrid>
      <w:tr>
        <w:trPr>
          <w:cantSplit/>
        </w:trPr>
        <w:tc>
          <w:tcPr>
            <w:tcW w:type="dxa" w:w="5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w:t>
            </w:r>
          </w:p>
        </w:tc>
        <w:tc>
          <w:tcPr>
            <w:tcW w:type="dxa" w:w="5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Hazards, conditions, and actions</w:t>
            </w:r>
          </w:p>
        </w:tc>
        <w:tc>
          <w:tcPr>
            <w:tcW w:type="dxa" w:w="10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Y / N</w:t>
            </w:r>
          </w:p>
        </w:tc>
        <w:tc>
          <w:tcPr>
            <w:tcW w:type="dxa" w:w="37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Details and reasons</w:t>
            </w:r>
          </w:p>
        </w:tc>
      </w:tr>
      <w:tr>
        <w:trPr>
          <w:cantSplit/>
        </w:trP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lang w:val="en-GB"/>
              </w:rPr>
              <w:t xml:space="preserve">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Mechanical hazards (moving parts, falling objects, pressure)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lang w:val="en-GB"/>
              </w:rPr>
              <w:t xml:space="preserve">2</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Fall hazards (heights, floor openings, slippery surfaces, clutter)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lang w:val="en-GB"/>
              </w:rPr>
              <w:t xml:space="preserve">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Electrical hazards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lang w:val="en-GB"/>
              </w:rPr>
              <w:t xml:space="preserve">4</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Hazardous substances (chemical / biological)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lang w:val="en-GB"/>
              </w:rPr>
              <w:t xml:space="preserve">5</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Fire and explosion hazards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lang w:val="en-GB"/>
              </w:rPr>
              <w:t xml:space="preserve">6</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Thermal hazards (hot or cold surfaces, fluids or materials)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lang w:val="en-GB"/>
              </w:rPr>
              <w:t xml:space="preserve">7</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Defective, unsuitable, or missing equipment / tools / guarding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lang w:val="en-GB"/>
              </w:rPr>
              <w:t xml:space="preserve">8</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Inadequate maintenance or inspection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lang w:val="en-GB"/>
              </w:rPr>
              <w:t xml:space="preserve">9</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Gaps in work preparation, planning, or scheduling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lang w:val="en-GB"/>
              </w:rPr>
              <w:t xml:space="preserve">10</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Unclear tasks, responsibilities, or work instructions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lang w:val="en-GB"/>
              </w:rPr>
              <w:t xml:space="preserve">11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Insufficient training, instruction, or qualifications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lang w:val="en-GB"/>
              </w:rPr>
              <w:t xml:space="preserve">12</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Communication or language problems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lang w:val="en-GB"/>
              </w:rPr>
              <w:t xml:space="preserve">13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Time pressure, high workload, frequent interruptions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lang w:val="en-GB"/>
              </w:rPr>
              <w:t xml:space="preserve">14</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Fatigue, impaired fitness for work, effects of substances, stress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lang w:val="en-GB"/>
              </w:rPr>
              <w:t xml:space="preserve">15</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Unfavourable environment (weather, lighting, noise, space)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lang w:val="en-GB"/>
              </w:rPr>
              <w:t xml:space="preserve">16</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Safety rules or procedures not followed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lang w:val="en-GB"/>
              </w:rPr>
              <w:t xml:space="preserve">17</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PPE not worn or used incorrectly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lang w:val="en-GB"/>
              </w:rPr>
              <w:t xml:space="preserve">18</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Incorrect use of tools, equipment, or substances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lang w:val="en-GB"/>
              </w:rPr>
              <w:t xml:space="preserve">19</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Insufficient checks, audits, or supervision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lang w:val="en-GB"/>
              </w:rPr>
              <w:t xml:space="preserve">20</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lang w:val="en-GB"/>
              </w:rPr>
              <w:t xml:space="preserve">Other (specify)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bl>
    <w:p>
      <w:r>
        <w:br w:type="page"/>
      </w:r>
    </w:p>
    <w:p>
      <w:pPr>
        <w:spacing w:before="300" w:after="120"/>
        <w:keepNext/>
      </w:pPr>
      <w:r>
        <w:rPr>
          <w:rFonts w:ascii="Arial" w:cs="Arial" w:eastAsia="Arial" w:hAnsi="Arial"/>
          <w:b/>
          <w:bCs/>
          <w:color w:val="C04E1A"/>
          <w:sz w:val="26"/>
          <w:szCs w:val="26"/>
          <w:lang w:val="en-GB"/>
        </w:rPr>
        <w:t xml:space="preserve">4 Analysis using the 5 Whys</w:t>
      </w:r>
    </w:p>
    <w:p>
      <w:pPr>
        <w:spacing w:after="80"/>
      </w:pPr>
      <w:r>
        <w:rPr>
          <w:rFonts w:ascii="Arial" w:cs="Arial" w:eastAsia="Arial" w:hAnsi="Arial"/>
          <w:i/>
          <w:iCs/>
          <w:color w:val="666666"/>
          <w:sz w:val="22"/>
          <w:szCs w:val="22"/>
          <w:lang w:val="en-GB"/>
        </w:rPr>
        <w:t xml:space="preserve">Ask “Why?” repeatedly for each significant contributing factor. Then check the chain from the root cause towards the incident.</w:t>
      </w:r>
    </w:p>
    <w:p>
      <w:pPr>
        <w:spacing w:before="240" w:after="120"/>
        <w:keepNext/>
      </w:pPr>
      <w:r>
        <w:rPr>
          <w:rFonts w:ascii="Arial" w:cs="Arial" w:eastAsia="Arial" w:hAnsi="Arial"/>
          <w:b/>
          <w:bCs/>
          <w:color w:val="C04E1A"/>
          <w:sz w:val="26"/>
          <w:szCs w:val="26"/>
          <w:lang w:val="en-GB"/>
        </w:rPr>
        <w:t xml:space="preserve">Contributing factor 1</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Factor:</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1st Why</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2nd Why</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3rd Why</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4th Why</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5th Why</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Root cause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Cause-and-effect check</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lang w:val="en-GB"/>
              </w:rPr>
              <w:t xml:space="preserve">Read from the root cause towards the incident using “therefore” between steps. Check that the facts support each link.</w:t>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Does the logic hold?</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 Yes: proceed to actions     □ No: revisit the analysis</w:t>
            </w:r>
          </w:p>
        </w:tc>
      </w:tr>
    </w:tbl>
    <w:p>
      <w:r>
        <w:rPr>
          <w:rFonts w:ascii="Arial" w:cs="Arial" w:eastAsia="Arial" w:hAnsi="Arial"/>
          <w:color w:val="000000"/>
          <w:sz w:val="6"/>
          <w:szCs w:val="6"/>
          <w:lang w:val="en-GB"/>
        </w:rPr>
        <w:t xml:space="preserve"/>
      </w:r>
    </w:p>
    <w:p>
      <w:pPr>
        <w:spacing w:before="240" w:after="120"/>
        <w:keepNext/>
      </w:pPr>
      <w:r>
        <w:rPr>
          <w:rFonts w:ascii="Arial" w:cs="Arial" w:eastAsia="Arial" w:hAnsi="Arial"/>
          <w:b/>
          <w:bCs/>
          <w:color w:val="C04E1A"/>
          <w:sz w:val="26"/>
          <w:szCs w:val="26"/>
          <w:lang w:val="en-GB"/>
        </w:rPr>
        <w:t xml:space="preserve">Contributing factor 2</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Factor:</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1st Why</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2nd Why</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3rd Why</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4th Why</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5th Why</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Root cause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Cause-and-effect check</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lang w:val="en-GB"/>
              </w:rPr>
              <w:t xml:space="preserve">Read from the root cause towards the incident using “therefore” between steps. Check that the facts support each link.</w:t>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Does the logic hold?</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 Yes: proceed to actions     □ No: revisit the analysis</w:t>
            </w:r>
          </w:p>
        </w:tc>
      </w:tr>
    </w:tbl>
    <w:p>
      <w:r>
        <w:rPr>
          <w:rFonts w:ascii="Arial" w:cs="Arial" w:eastAsia="Arial" w:hAnsi="Arial"/>
          <w:color w:val="000000"/>
          <w:sz w:val="6"/>
          <w:szCs w:val="6"/>
          <w:lang w:val="en-GB"/>
        </w:rPr>
        <w:t xml:space="preserve"/>
      </w:r>
    </w:p>
    <w:p>
      <w:pPr>
        <w:spacing w:before="240" w:after="120"/>
        <w:keepNext/>
        <w:pageBreakBefore/>
      </w:pPr>
      <w:r>
        <w:rPr>
          <w:rFonts w:ascii="Arial" w:cs="Arial" w:eastAsia="Arial" w:hAnsi="Arial"/>
          <w:b/>
          <w:bCs/>
          <w:color w:val="C04E1A"/>
          <w:sz w:val="26"/>
          <w:szCs w:val="26"/>
          <w:lang w:val="en-GB"/>
        </w:rPr>
        <w:t xml:space="preserve">Contributing factor 3</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Factor:</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1st Why</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2nd Why</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3rd Why</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4th Why</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5th Why</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Root cause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Cause-and-effect check</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lang w:val="en-GB"/>
              </w:rPr>
              <w:t xml:space="preserve">Read from the root cause towards the incident using “therefore” between steps. Check that the facts support each link.</w:t>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Does the logic hold?</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 Yes: proceed to actions     □ No: revisit the analysis</w:t>
            </w:r>
          </w:p>
        </w:tc>
      </w:tr>
    </w:tbl>
    <w:p>
      <w:r>
        <w:rPr>
          <w:rFonts w:ascii="Arial" w:cs="Arial" w:eastAsia="Arial" w:hAnsi="Arial"/>
          <w:color w:val="000000"/>
          <w:sz w:val="6"/>
          <w:szCs w:val="6"/>
          <w:lang w:val="en-GB"/>
        </w:rPr>
        <w:t xml:space="preserve"/>
      </w:r>
    </w:p>
    <w:p>
      <w:r>
        <w:br w:type="page"/>
      </w:r>
    </w:p>
    <w:p>
      <w:pPr>
        <w:spacing w:before="300" w:after="120"/>
        <w:keepNext/>
      </w:pPr>
      <w:r>
        <w:rPr>
          <w:rFonts w:ascii="Arial" w:cs="Arial" w:eastAsia="Arial" w:hAnsi="Arial"/>
          <w:b/>
          <w:bCs/>
          <w:color w:val="C04E1A"/>
          <w:sz w:val="26"/>
          <w:szCs w:val="26"/>
          <w:lang w:val="en-GB"/>
        </w:rPr>
        <w:t xml:space="preserve">5 Action plan</w:t>
      </w:r>
    </w:p>
    <w:p>
      <w:pPr>
        <w:spacing w:after="80"/>
      </w:pPr>
      <w:r>
        <w:rPr>
          <w:rFonts w:ascii="Arial" w:cs="Arial" w:eastAsia="Arial" w:hAnsi="Arial"/>
          <w:i/>
          <w:iCs/>
          <w:color w:val="666666"/>
          <w:sz w:val="22"/>
          <w:szCs w:val="22"/>
          <w:lang w:val="en-GB"/>
        </w:rPr>
        <w:t xml:space="preserve">STOP: S = Substitution, T = Technical, O = Organisational, P = Personal protective equipment</w:t>
      </w:r>
    </w:p>
    <w:p>
      <w:pPr>
        <w:spacing w:before="240" w:after="120"/>
        <w:keepNext/>
      </w:pPr>
      <w:r>
        <w:rPr>
          <w:rFonts w:ascii="Arial" w:cs="Arial" w:eastAsia="Arial" w:hAnsi="Arial"/>
          <w:b/>
          <w:bCs/>
          <w:color w:val="C04E1A"/>
          <w:sz w:val="26"/>
          <w:szCs w:val="26"/>
          <w:lang w:val="en-GB"/>
        </w:rPr>
        <w:t xml:space="preserve">Immediate actions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800"/>
        <w:gridCol w:w="2200"/>
        <w:gridCol w:w="2366"/>
      </w:tblGrid>
      <w:tr>
        <w:trPr>
          <w:cantSplit/>
        </w:trPr>
        <w:tc>
          <w:tcPr>
            <w:tcW w:type="dxa" w:w="5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w:t>
            </w:r>
          </w:p>
        </w:tc>
        <w:tc>
          <w:tcPr>
            <w:tcW w:type="dxa" w:w="4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Action</w:t>
            </w:r>
          </w:p>
        </w:tc>
        <w:tc>
          <w:tcPr>
            <w:tcW w:type="dxa" w:w="8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STOP</w:t>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Responsible</w:t>
            </w:r>
          </w:p>
        </w:tc>
        <w:tc>
          <w:tcPr>
            <w:tcW w:type="dxa" w:w="23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Deadline</w:t>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1</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2</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3</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4</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5</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bl>
    <w:p>
      <w:r>
        <w:rPr>
          <w:rFonts w:ascii="Arial" w:cs="Arial" w:eastAsia="Arial" w:hAnsi="Arial"/>
          <w:color w:val="000000"/>
          <w:sz w:val="6"/>
          <w:szCs w:val="6"/>
          <w:lang w:val="en-GB"/>
        </w:rPr>
        <w:t xml:space="preserve"/>
      </w:r>
    </w:p>
    <w:p>
      <w:pPr>
        <w:spacing w:before="240" w:after="120"/>
        <w:keepNext/>
      </w:pPr>
      <w:r>
        <w:rPr>
          <w:rFonts w:ascii="Arial" w:cs="Arial" w:eastAsia="Arial" w:hAnsi="Arial"/>
          <w:b/>
          <w:bCs/>
          <w:color w:val="C04E1A"/>
          <w:sz w:val="26"/>
          <w:szCs w:val="26"/>
          <w:lang w:val="en-GB"/>
        </w:rPr>
        <w:t xml:space="preserve">Long term and preventive actions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400"/>
        <w:gridCol w:w="800"/>
        <w:gridCol w:w="2000"/>
        <w:gridCol w:w="2366"/>
      </w:tblGrid>
      <w:tr>
        <w:trPr>
          <w:cantSplit/>
        </w:trPr>
        <w:tc>
          <w:tcPr>
            <w:tcW w:type="dxa" w:w="5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w:t>
            </w:r>
          </w:p>
        </w:tc>
        <w:tc>
          <w:tcPr>
            <w:tcW w:type="dxa" w:w="1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Root cause ref.</w:t>
            </w:r>
          </w:p>
        </w:tc>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Action</w:t>
            </w:r>
          </w:p>
        </w:tc>
        <w:tc>
          <w:tcPr>
            <w:tcW w:type="dxa" w:w="8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STOP</w:t>
            </w:r>
          </w:p>
        </w:tc>
        <w:tc>
          <w:tcPr>
            <w:tcW w:type="dxa" w:w="20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Responsible</w:t>
            </w:r>
          </w:p>
        </w:tc>
        <w:tc>
          <w:tcPr>
            <w:tcW w:type="dxa" w:w="23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Deadline</w:t>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bl>
    <w:p>
      <w:r>
        <w:rPr>
          <w:rFonts w:ascii="Arial" w:cs="Arial" w:eastAsia="Arial" w:hAnsi="Arial"/>
          <w:color w:val="000000"/>
          <w:sz w:val="6"/>
          <w:szCs w:val="6"/>
          <w:lang w:val="en-GB"/>
        </w:rPr>
        <w:t xml:space="preserve"/>
      </w:r>
    </w:p>
    <w:p>
      <w:pPr>
        <w:spacing w:before="300" w:after="120"/>
        <w:keepNext/>
      </w:pPr>
      <w:r>
        <w:rPr>
          <w:rFonts w:ascii="Arial" w:cs="Arial" w:eastAsia="Arial" w:hAnsi="Arial"/>
          <w:b/>
          <w:bCs/>
          <w:color w:val="C04E1A"/>
          <w:sz w:val="26"/>
          <w:szCs w:val="26"/>
          <w:lang w:val="en-GB"/>
        </w:rPr>
        <w:t xml:space="preserve">6 Findings and lessons learned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Key findings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lang w:val="en-GB"/>
              </w:rPr>
              <w:t xml:space="preserve">Which safeguards were missing or failed? Which working conditions and organisational factors contributed?</w:t>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Lessons learned</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lang w:val="en-GB"/>
              </w:rPr>
              <w:t xml:space="preserve">What did we learn? What needs to change so this does not happen again?</w:t>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p>
            <w:r>
              <w:rPr>
                <w:rFonts w:ascii="Arial" w:cs="Arial" w:eastAsia="Arial" w:hAnsi="Arial"/>
                <w:color w:val="000000"/>
                <w:sz w:val="6"/>
                <w:szCs w:val="6"/>
                <w:lang w:val="en-GB"/>
              </w:rPr>
              <w:t xml:space="preserve"/>
            </w:r>
          </w:p>
        </w:tc>
      </w:tr>
    </w:tbl>
    <w:p>
      <w:r>
        <w:rPr>
          <w:rFonts w:ascii="Arial" w:cs="Arial" w:eastAsia="Arial" w:hAnsi="Arial"/>
          <w:color w:val="000000"/>
          <w:sz w:val="6"/>
          <w:szCs w:val="6"/>
          <w:lang w:val="en-GB"/>
        </w:rPr>
        <w:t xml:space="preserve"/>
      </w:r>
    </w:p>
    <w:p>
      <w:pPr>
        <w:spacing w:before="300" w:after="120"/>
        <w:keepNext/>
      </w:pPr>
      <w:r>
        <w:rPr>
          <w:rFonts w:ascii="Arial" w:cs="Arial" w:eastAsia="Arial" w:hAnsi="Arial"/>
          <w:b/>
          <w:bCs/>
          <w:color w:val="C04E1A"/>
          <w:sz w:val="26"/>
          <w:szCs w:val="26"/>
          <w:lang w:val="en-GB"/>
        </w:rPr>
        <w:t xml:space="preserve">7 Approval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1600"/>
        <w:gridCol w:w="2066"/>
      </w:tblGrid>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Investigation lead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iCs/>
                <w:color w:val="999999"/>
                <w:sz w:val="22"/>
                <w:szCs w:val="22"/>
                <w:lang w:val="en-GB"/>
              </w:rPr>
              <w:t xml:space="preserve">Name:</w:t>
            </w:r>
          </w:p>
        </w:tc>
        <w:tc>
          <w:tcPr>
            <w:tcW w:type="dxa" w:w="1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Signature / Date</w:t>
            </w:r>
          </w:p>
        </w:tc>
        <w:tc>
          <w:tcPr>
            <w:tcW w:type="dxa" w:w="2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Manager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iCs/>
                <w:color w:val="999999"/>
                <w:sz w:val="22"/>
                <w:szCs w:val="22"/>
                <w:lang w:val="en-GB"/>
              </w:rPr>
              <w:t xml:space="preserve">Name:</w:t>
            </w:r>
          </w:p>
        </w:tc>
        <w:tc>
          <w:tcPr>
            <w:tcW w:type="dxa" w:w="1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Signature / Date</w:t>
            </w:r>
          </w:p>
        </w:tc>
        <w:tc>
          <w:tcPr>
            <w:tcW w:type="dxa" w:w="2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Safety officer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iCs/>
                <w:color w:val="999999"/>
                <w:sz w:val="22"/>
                <w:szCs w:val="22"/>
                <w:lang w:val="en-GB"/>
              </w:rPr>
              <w:t xml:space="preserve">Name:</w:t>
            </w:r>
          </w:p>
        </w:tc>
        <w:tc>
          <w:tcPr>
            <w:tcW w:type="dxa" w:w="1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Signature / Date</w:t>
            </w:r>
          </w:p>
        </w:tc>
        <w:tc>
          <w:tcPr>
            <w:tcW w:type="dxa" w:w="2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bl>
    <w:p>
      <w:r>
        <w:rPr>
          <w:rFonts w:ascii="Arial" w:cs="Arial" w:eastAsia="Arial" w:hAnsi="Arial"/>
          <w:color w:val="000000"/>
          <w:sz w:val="6"/>
          <w:szCs w:val="6"/>
          <w:lang w:val="en-GB"/>
        </w:rPr>
        <w:t xml:space="preserve"/>
      </w:r>
    </w:p>
    <w:p>
      <w:pPr>
        <w:spacing w:before="300" w:after="120"/>
        <w:keepNext/>
      </w:pPr>
      <w:r>
        <w:rPr>
          <w:rFonts w:ascii="Arial" w:cs="Arial" w:eastAsia="Arial" w:hAnsi="Arial"/>
          <w:b/>
          <w:bCs/>
          <w:color w:val="C04E1A"/>
          <w:sz w:val="26"/>
          <w:szCs w:val="26"/>
          <w:lang w:val="en-GB"/>
        </w:rPr>
        <w:t xml:space="preserve">8 Action follow up</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000"/>
        <w:gridCol w:w="1100"/>
        <w:gridCol w:w="1800"/>
        <w:gridCol w:w="2466"/>
      </w:tblGrid>
      <w:tr>
        <w:trPr>
          <w:cantSplit/>
        </w:trPr>
        <w:tc>
          <w:tcPr>
            <w:tcW w:type="dxa" w:w="5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w:t>
            </w:r>
          </w:p>
        </w:tc>
        <w:tc>
          <w:tcPr>
            <w:tcW w:type="dxa" w:w="3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Action</w:t>
            </w:r>
          </w:p>
        </w:tc>
        <w:tc>
          <w:tcPr>
            <w:tcW w:type="dxa" w:w="10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Done?</w:t>
            </w:r>
          </w:p>
        </w:tc>
        <w:tc>
          <w:tcPr>
            <w:tcW w:type="dxa" w:w="11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Date</w:t>
            </w:r>
          </w:p>
        </w:tc>
        <w:tc>
          <w:tcPr>
            <w:tcW w:type="dxa" w:w="18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Verified by</w:t>
            </w:r>
          </w:p>
        </w:tc>
        <w:tc>
          <w:tcPr>
            <w:tcW w:type="dxa" w:w="24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lang w:val="en-GB"/>
              </w:rPr>
              <w:t xml:space="preserve">Effective?</w:t>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r>
        <w:trPr>
          <w:cantSplit/>
        </w:trP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lang w:val="en-GB"/>
              </w:rPr>
              <w:t xml:space="preserve">8</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lang w:val="en-GB"/>
              </w:rPr>
              <w:t xml:space="preserve"/>
            </w:r>
          </w:p>
        </w:tc>
      </w:tr>
    </w:tbl>
    <w:p>
      <w:r>
        <w:rPr>
          <w:rFonts w:ascii="Arial" w:cs="Arial" w:eastAsia="Arial" w:hAnsi="Arial"/>
          <w:color w:val="000000"/>
          <w:sz w:val="6"/>
          <w:szCs w:val="6"/>
          <w:lang w:val="en-GB"/>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i/>
                <w:iCs/>
                <w:color w:val="666666"/>
                <w:sz w:val="22"/>
                <w:szCs w:val="22"/>
                <w:lang w:val="en-GB"/>
              </w:rPr>
              <w:t xml:space="preserve">Record the identified hazards, contributing causes, agreed actions and the results of effectiveness checks.</w:t>
            </w:r>
            <w:r>
              <w:rPr>
                <w:rFonts w:ascii="Arial" w:cs="Arial" w:eastAsia="Arial" w:hAnsi="Arial"/>
                <w:i/>
                <w:iCs/>
                <w:color w:val="666666"/>
                <w:sz w:val="22"/>
                <w:szCs w:val="22"/>
                <w:lang w:val="en-GB"/>
              </w:rPr>
              <w:t xml:space="preserve"/>
            </w:r>
          </w:p>
          <w:p>
            <w:r>
              <w:rPr>
                <w:rFonts w:ascii="Arial" w:cs="Arial" w:eastAsia="Arial" w:hAnsi="Arial"/>
                <w:color w:val="000000"/>
                <w:sz w:val="6"/>
                <w:szCs w:val="6"/>
                <w:lang w:val="en-GB"/>
              </w:rPr>
              <w:t xml:space="preserve"/>
            </w:r>
          </w:p>
          <w:p>
            <w:r>
              <w:rPr>
                <w:rFonts w:ascii="Arial" w:cs="Arial" w:eastAsia="Arial" w:hAnsi="Arial"/>
                <w:i/>
                <w:iCs/>
                <w:color w:val="666666"/>
                <w:sz w:val="22"/>
                <w:szCs w:val="22"/>
                <w:lang w:val="en-GB"/>
              </w:rPr>
              <w:t xml:space="preserve">Keep for at least 5 years. Share findings with all relevant teams.</w:t>
            </w:r>
          </w:p>
        </w:tc>
      </w:tr>
    </w:tbl>
    <w:sectPr>
      <w:headerReference w:type="default" r:id="rId8"/>
      <w:footerReference w:type="default" r:id="rId9"/>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5233"/>
        <w:tab w:val="right" w:pos="10466"/>
      </w:tabs>
    </w:pPr>
    <w:r>
      <w:rPr>
        <w:rFonts w:ascii="Arial" w:cs="Arial" w:eastAsia="Arial" w:hAnsi="Arial"/>
        <w:color w:val="999999"/>
        <w:sz w:val="18"/>
        <w:szCs w:val="18"/>
      </w:rPr>
      <w:t xml:space="preserve">Incident Investigation v1.0</w:t>
    </w:r>
    <w:r>
      <w:rPr>
        <w:rFonts w:ascii="Arial" w:cs="Arial" w:eastAsia="Arial" w:hAnsi="Arial"/>
        <w:color w:val="000000"/>
        <w:sz w:val="18"/>
        <w:szCs w:val="18"/>
      </w:rPr>
      <w:t xml:space="preserve">	</w:t>
    </w:r>
    <w:r>
      <w:rPr>
        <w:rFonts w:ascii="Arial" w:cs="Arial" w:eastAsia="Arial" w:hAnsi="Arial"/>
        <w:color w:val="000000"/>
        <w:sz w:val="18"/>
        <w:szCs w:val="18"/>
      </w:rPr>
      <w:t xml:space="preserve">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5233"/>
        <w:tab w:val="right" w:pos="10466"/>
      </w:tabs>
    </w:pPr>
    <w:r>
      <w:rPr>
        <w:rFonts w:ascii="Arial" w:cs="Arial" w:eastAsia="Arial" w:hAnsi="Arial"/>
        <w:color w:val="999999"/>
        <w:sz w:val="18"/>
        <w:szCs w:val="18"/>
      </w:rPr>
      <w:t xml:space="preserve">Incident Investigation Form v1.0</w:t>
    </w:r>
    <w:r>
      <w:rPr>
        <w:rFonts w:ascii="Arial" w:cs="Arial" w:eastAsia="Arial" w:hAnsi="Arial"/>
        <w:color w:val="000000"/>
        <w:sz w:val="18"/>
        <w:szCs w:val="18"/>
      </w:rPr>
      <w:t xml:space="preserve">	</w:t>
    </w:r>
    <w:r>
      <w:rPr>
        <w:rFonts w:ascii="Arial" w:cs="Arial" w:eastAsia="Arial" w:hAnsi="Arial"/>
        <w:color w:val="000000"/>
        <w:sz w:val="18"/>
        <w:szCs w:val="18"/>
      </w:rPr>
      <w:t xml:space="preserve">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999999"/>
        <w:sz w:val="18"/>
        <w:szCs w:val="18"/>
      </w:rPr>
      <w:t xml:space="preserve">[Company Name]</w:t>
    </w:r>
    <w:r>
      <w:rPr>
        <w:rFonts w:ascii="Arial" w:cs="Arial" w:eastAsia="Arial" w:hAnsi="Arial"/>
        <w:color w:val="CCCCCC"/>
        <w:sz w:val="18"/>
        <w:szCs w:val="18"/>
      </w:rPr>
      <w:t xml:space="preserve">  |  </w:t>
    </w:r>
    <w:r>
      <w:rPr>
        <w:rFonts w:ascii="Arial" w:cs="Arial" w:eastAsia="Arial" w:hAnsi="Arial"/>
        <w:color w:val="999999"/>
        <w:sz w:val="18"/>
        <w:szCs w:val="18"/>
      </w:rPr>
      <w:t xml:space="preserve">Incident Investigation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999999"/>
        <w:sz w:val="18"/>
        <w:szCs w:val="18"/>
      </w:rPr>
      <w:t xml:space="preserve">[Company Name]</w:t>
    </w:r>
    <w:r>
      <w:rPr>
        <w:rFonts w:ascii="Arial" w:cs="Arial" w:eastAsia="Arial" w:hAnsi="Arial"/>
        <w:color w:val="CCCCCC"/>
        <w:sz w:val="18"/>
        <w:szCs w:val="18"/>
      </w:rPr>
      <w:t xml:space="preserve">  |  </w:t>
    </w:r>
    <w:r>
      <w:rPr>
        <w:rFonts w:ascii="Arial" w:cs="Arial" w:eastAsia="Arial" w:hAnsi="Arial"/>
        <w:color w:val="999999"/>
        <w:sz w:val="18"/>
        <w:szCs w:val="18"/>
      </w:rPr>
      <w:t xml:space="preserve">Incident Investigation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200"/>
      <w:outlineLvl w:val="0"/>
    </w:pPr>
    <w:rPr>
      <w:rFonts w:ascii="Arial" w:cs="Arial" w:eastAsia="Arial" w:hAnsi="Arial"/>
      <w:b/>
      <w:bCs/>
      <w:color w:val="C04E1A"/>
    </w:rPr>
  </w:style>
  <w:style w:type="paragraph" w:styleId="Heading2">
    <w:name w:val="Heading 2"/>
    <w:basedOn w:val="Normal"/>
    <w:next w:val="Normal"/>
    <w:qFormat/>
    <w:pPr>
      <w:spacing w:before="240" w:after="120"/>
      <w:outlineLvl w:val="1"/>
    </w:pPr>
    <w:rPr>
      <w:rFonts w:ascii="Arial" w:cs="Arial" w:eastAsia="Arial" w:hAnsi="Arial"/>
      <w:b/>
      <w:bCs/>
      <w:color w:val="C04E1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2026-03-15T16:02:03.987Z</dcterms:created>
  <dcterms:modified xsi:type="dcterms:W3CDTF">2026-03-15T16:02:03.988Z</dcterms:modified>
</cp:coreProperties>
</file>

<file path=docProps/custom.xml><?xml version="1.0" encoding="utf-8"?>
<Properties xmlns="http://schemas.openxmlformats.org/officeDocument/2006/custom-properties" xmlns:vt="http://schemas.openxmlformats.org/officeDocument/2006/docPropsVTypes"/>
</file>