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i w:val="false"/>
          <w:iCs w:val="false"/>
          <w:color w:val="C04E1A"/>
          <w:sz w:val="32"/>
          <w:szCs w:val="32"/>
        </w:rPr>
        <w:t>PERMIT TO WORK PROCEDURE</w:t>
      </w:r>
    </w:p>
    <w:p>
      <w:pPr>
        <w:spacing w:after="0" w:before="40"/>
      </w:pPr>
    </w:p>
    <w:p>
      <w:pPr>
        <w:spacing w:after="40" w:before="140"/>
      </w:pPr>
      <w:r>
        <w:rPr>
          <w:rFonts w:ascii="Arial" w:cs="Arial" w:eastAsia="Arial" w:hAnsi="Arial"/>
          <w:b/>
          <w:bCs/>
          <w:i w:val="false"/>
          <w:iCs w:val="false"/>
          <w:color w:val="C04E1A"/>
          <w:sz w:val="26"/>
          <w:szCs w:val="26"/>
        </w:rPr>
        <w:t xml:space="preserve">WHAT IS A PERMIT TO WORK?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What it is</w:t>
            </w:r>
          </w:p>
        </w:tc>
        <w:tc>
          <w:tcPr>
            <w:tcW w:type="dxa" w:w="7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A permit to work records how high-risk, non-routine work will be planned and controlled before it starts.</w:t>
            </w:r>
          </w:p>
          <w:p>
            <w:pPr>
              <w:spacing w:after="40" w:before="0"/>
            </w:pPr>
            <w:r>
              <w:rPr>
                <w:rFonts w:ascii="Arial" w:cs="Arial" w:eastAsia="Arial" w:hAnsi="Arial"/>
                <w:b w:val="false"/>
                <w:bCs w:val="false"/>
                <w:i w:val="false"/>
                <w:iCs w:val="false"/>
                <w:color w:val="000000"/>
                <w:sz w:val="22"/>
                <w:szCs w:val="22"/>
              </w:rPr>
              <w:t>It identifies the scope, hazards, controls and responsibilities agreed by the person authorising the work and the person carrying it out.</w:t>
            </w:r>
          </w:p>
          <w:p>
            <w:pPr>
              <w:spacing w:after="40" w:before="0"/>
            </w:pPr>
            <w:r>
              <w:rPr>
                <w:rFonts w:ascii="Arial" w:cs="Arial" w:eastAsia="Arial" w:hAnsi="Arial"/>
                <w:b w:val="false"/>
                <w:bCs w:val="false"/>
                <w:i w:val="false"/>
                <w:iCs w:val="false"/>
                <w:color w:val="000000"/>
                <w:sz w:val="22"/>
                <w:szCs w:val="22"/>
              </w:rPr>
              <w:t>Supervisors and workers review the job together before starting.</w:t>
            </w:r>
          </w:p>
        </w:tc>
      </w:tr>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Responsibilities</w:t>
            </w:r>
          </w:p>
        </w:tc>
        <w:tc>
          <w:tcPr>
            <w:tcW w:type="dxa" w:w="7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Agree and implement the controls before signing the permit.</w:t>
            </w:r>
          </w:p>
          <w:p>
            <w:pPr>
              <w:spacing w:after="40" w:before="0"/>
            </w:pPr>
            <w:r>
              <w:rPr>
                <w:rFonts w:ascii="Arial" w:cs="Arial" w:eastAsia="Arial" w:hAnsi="Arial"/>
                <w:b w:val="false"/>
                <w:bCs w:val="false"/>
                <w:i w:val="false"/>
                <w:iCs w:val="false"/>
                <w:color w:val="000000"/>
                <w:sz w:val="22"/>
                <w:szCs w:val="22"/>
              </w:rPr>
              <w:t>The work requires competent people and the agreed controls to be in place.</w:t>
            </w:r>
          </w:p>
          <w:p>
            <w:pPr>
              <w:spacing w:after="40" w:before="0"/>
            </w:pPr>
            <w:r>
              <w:rPr>
                <w:rFonts w:ascii="Arial" w:cs="Arial" w:eastAsia="Arial" w:hAnsi="Arial"/>
                <w:b w:val="false"/>
                <w:bCs w:val="false"/>
                <w:i w:val="false"/>
                <w:iCs w:val="false"/>
                <w:color w:val="000000"/>
                <w:sz w:val="22"/>
                <w:szCs w:val="22"/>
              </w:rPr>
              <w:t>The employer retains their duty of care throughout the work.</w:t>
            </w:r>
          </w:p>
        </w:tc>
      </w:tr>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Employer duties</w:t>
            </w:r>
          </w:p>
        </w:tc>
        <w:tc>
          <w:tcPr>
            <w:tcW w:type="dxa" w:w="7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The employer must take the measures necessary to prevent accidents and protect health (VUV Art. 3), including providing and maintaining protective equipment and safe systems of work.</w:t>
            </w:r>
          </w:p>
          <w:p>
            <w:pPr>
              <w:spacing w:after="40" w:before="0"/>
            </w:pPr>
            <w:r>
              <w:rPr>
                <w:rFonts w:ascii="Arial" w:cs="Arial" w:eastAsia="Arial" w:hAnsi="Arial"/>
                <w:b w:val="false"/>
                <w:bCs w:val="false"/>
                <w:i w:val="false"/>
                <w:iCs w:val="false"/>
                <w:color w:val="000000"/>
                <w:sz w:val="22"/>
                <w:szCs w:val="22"/>
              </w:rPr>
              <w:t>The employer must inform and instruct all workers, including contractor workers on site, about the hazards and safety measures before work starts and whenever conditions change (VUV Art. 6).</w:t>
            </w:r>
          </w:p>
          <w:p>
            <w:pPr>
              <w:spacing w:after="40" w:before="0"/>
            </w:pPr>
            <w:r>
              <w:rPr>
                <w:rFonts w:ascii="Arial" w:cs="Arial" w:eastAsia="Arial" w:hAnsi="Arial"/>
                <w:b w:val="false"/>
                <w:bCs w:val="false"/>
                <w:i w:val="false"/>
                <w:iCs w:val="false"/>
                <w:color w:val="000000"/>
                <w:sz w:val="22"/>
                <w:szCs w:val="22"/>
              </w:rPr>
              <w:t>The employer must assign workers trained for the task to work involving special dangers (VUV Art. 8). If dangerous work is carried out alone, the employer must arrange supervision appropriate to the hazards, with agreed controls, checks and a way to call for help.</w:t>
            </w:r>
          </w:p>
          <w:p>
            <w:pPr>
              <w:spacing w:after="40" w:before="0"/>
            </w:pPr>
            <w:r>
              <w:rPr>
                <w:rFonts w:ascii="Arial" w:cs="Arial" w:eastAsia="Arial" w:hAnsi="Arial"/>
                <w:b w:val="false"/>
                <w:bCs w:val="false"/>
                <w:i w:val="false"/>
                <w:iCs w:val="false"/>
                <w:color w:val="000000"/>
                <w:sz w:val="22"/>
                <w:szCs w:val="22"/>
              </w:rPr>
              <w:t>The permit records the hazards identified, controls agreed and briefing given to the workers. It supports the planning and supervision required for the work.</w:t>
            </w:r>
          </w:p>
        </w:tc>
      </w:tr>
    </w:tbl>
    <w:p>
      <w:pPr>
        <w:spacing w:after="40" w:before="140"/>
      </w:pPr>
      <w:r>
        <w:rPr>
          <w:rFonts w:ascii="Arial" w:cs="Arial" w:eastAsia="Arial" w:hAnsi="Arial"/>
          <w:b/>
          <w:bCs/>
          <w:i w:val="false"/>
          <w:iCs w:val="false"/>
          <w:color w:val="C04E1A"/>
          <w:sz w:val="26"/>
          <w:szCs w:val="26"/>
        </w:rPr>
        <w:t xml:space="preserve">ROLES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Responsible Person</w:t>
            </w:r>
          </w:p>
        </w:tc>
        <w:tc>
          <w:tcPr>
            <w:tcW w:type="dxa" w:w="7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10" w:before="0"/>
            </w:pPr>
            <w:r>
              <w:rPr>
                <w:rFonts w:ascii="Arial" w:cs="Arial" w:eastAsia="Arial" w:hAnsi="Arial"/>
                <w:b w:val="false"/>
                <w:bCs w:val="false"/>
                <w:i w:val="false"/>
                <w:iCs w:val="false"/>
                <w:color w:val="000000"/>
                <w:sz w:val="22"/>
                <w:szCs w:val="22"/>
              </w:rPr>
              <w:t>The supervisor or manager who authorises work in their area, such as the department manager, production manager, shift supervisor or person commissioning the work.</w:t>
            </w:r>
          </w:p>
          <w:p>
            <w:pPr>
              <w:spacing w:after="10" w:before="0"/>
            </w:pPr>
            <w:r>
              <w:rPr>
                <w:rFonts w:ascii="Arial" w:cs="Arial" w:eastAsia="Arial" w:hAnsi="Arial"/>
                <w:b w:val="false"/>
                <w:bCs w:val="false"/>
                <w:i w:val="false"/>
                <w:iCs w:val="false"/>
                <w:color w:val="000000"/>
                <w:sz w:val="22"/>
                <w:szCs w:val="22"/>
              </w:rPr>
              <w:t xml:space="preserve">Under VUV Art. 6, this person must ensure workers are informed about hazards and that safety measures are followed. Under Art. 8, they must ensure only trained workers are assigned to dangerous tasks.</w:t>
            </w:r>
          </w:p>
          <w:p>
            <w:pPr>
              <w:spacing w:after="40" w:before="0"/>
            </w:pPr>
            <w:r>
              <w:rPr>
                <w:rFonts w:ascii="Arial" w:cs="Arial" w:eastAsia="Arial" w:hAnsi="Arial"/>
                <w:b w:val="false"/>
                <w:bCs w:val="false"/>
                <w:i w:val="false"/>
                <w:iCs w:val="false"/>
                <w:color w:val="000000"/>
                <w:sz w:val="22"/>
                <w:szCs w:val="22"/>
              </w:rPr>
              <w:t>Inspects the site, co-signs the permit, checks periodically that the controls are followed and closes the permit.</w:t>
            </w:r>
          </w:p>
        </w:tc>
      </w:tr>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Leader</w:t>
            </w:r>
          </w:p>
        </w:tc>
        <w:tc>
          <w:tcPr>
            <w:tcW w:type="dxa" w:w="7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10" w:before="0"/>
            </w:pPr>
            <w:r>
              <w:rPr>
                <w:rFonts w:ascii="Arial" w:cs="Arial" w:eastAsia="Arial" w:hAnsi="Arial"/>
                <w:b w:val="false"/>
                <w:bCs w:val="false"/>
                <w:i w:val="false"/>
                <w:iCs w:val="false"/>
                <w:color w:val="000000"/>
                <w:sz w:val="22"/>
                <w:szCs w:val="22"/>
              </w:rPr>
              <w:t>The person leading the work: a foreman or team leader for internal teams, or the contractor’s site foreman.</w:t>
            </w:r>
          </w:p>
          <w:p>
            <w:pPr>
              <w:spacing w:after="10" w:before="0"/>
            </w:pPr>
            <w:r>
              <w:rPr>
                <w:rFonts w:ascii="Arial" w:cs="Arial" w:eastAsia="Arial" w:hAnsi="Arial"/>
                <w:b w:val="false"/>
                <w:bCs w:val="false"/>
                <w:i w:val="false"/>
                <w:iCs w:val="false"/>
                <w:color w:val="000000"/>
                <w:sz w:val="22"/>
                <w:szCs w:val="22"/>
              </w:rPr>
              <w:t>Requests the permit, agrees the hazards and controls with the Responsible Person, briefs the team and ensures all workers comply. Responsible for carrying out the work.</w:t>
            </w:r>
          </w:p>
          <w:p>
            <w:pPr>
              <w:spacing w:after="40" w:before="0"/>
            </w:pPr>
            <w:r>
              <w:rPr>
                <w:rFonts w:ascii="Arial" w:cs="Arial" w:eastAsia="Arial" w:hAnsi="Arial"/>
                <w:b w:val="false"/>
                <w:bCs w:val="false"/>
                <w:i w:val="false"/>
                <w:iCs w:val="false"/>
                <w:color w:val="000000"/>
                <w:sz w:val="22"/>
                <w:szCs w:val="22"/>
              </w:rPr>
              <w:t>Under VUV Art. 11, workers must follow safety instructions and support the employer in implementing safety measures. The Work Leader checks that the team follows the agreed controls.</w:t>
            </w:r>
          </w:p>
        </w:tc>
      </w:tr>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Specific safety tasks</w:t>
            </w:r>
          </w:p>
        </w:tc>
        <w:tc>
          <w:tcPr>
            <w:tcW w:type="dxa" w:w="7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10" w:before="0"/>
            </w:pPr>
            <w:r>
              <w:rPr>
                <w:rFonts w:ascii="Arial" w:cs="Arial" w:eastAsia="Arial" w:hAnsi="Arial"/>
                <w:b w:val="false"/>
                <w:bCs w:val="false"/>
                <w:i w:val="false"/>
                <w:iCs w:val="false"/>
                <w:color w:val="000000"/>
                <w:sz w:val="22"/>
                <w:szCs w:val="22"/>
              </w:rPr>
              <w:t>Standby Person (confined space): stays at the entry, controls access, monitors the atmosphere, raises the alarm and activates the rescue plan. No other duties while anyone is inside the confined space.</w:t>
            </w:r>
          </w:p>
          <w:p>
            <w:pPr>
              <w:spacing w:after="10" w:before="0"/>
            </w:pPr>
            <w:r>
              <w:rPr>
                <w:rFonts w:ascii="Arial" w:cs="Arial" w:eastAsia="Arial" w:hAnsi="Arial"/>
                <w:b w:val="false"/>
                <w:bCs w:val="false"/>
                <w:i w:val="false"/>
                <w:iCs w:val="false"/>
                <w:color w:val="000000"/>
                <w:sz w:val="22"/>
                <w:szCs w:val="22"/>
              </w:rPr>
              <w:t>Fire Watch (hot work): watches for fire during the work and for at least 30 minutes afterwards. Knows where the extinguishers are and how to raise the alarm.</w:t>
            </w:r>
          </w:p>
          <w:p>
            <w:pPr>
              <w:spacing w:after="40" w:before="0"/>
            </w:pPr>
            <w:r>
              <w:rPr>
                <w:rFonts w:ascii="Arial" w:cs="Arial" w:eastAsia="Arial" w:hAnsi="Arial"/>
                <w:b w:val="false"/>
                <w:bCs w:val="false"/>
                <w:i w:val="false"/>
                <w:iCs w:val="false"/>
                <w:color w:val="000000"/>
                <w:sz w:val="22"/>
                <w:szCs w:val="22"/>
              </w:rPr>
              <w:t>Assign these safety tasks by name on the permit for each job.</w:t>
            </w:r>
          </w:p>
        </w:tc>
      </w:tr>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All workers</w:t>
            </w:r>
          </w:p>
        </w:tc>
        <w:tc>
          <w:tcPr>
            <w:tcW w:type="dxa" w:w="7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10" w:before="0"/>
            </w:pPr>
            <w:r>
              <w:rPr>
                <w:rFonts w:ascii="Arial" w:cs="Arial" w:eastAsia="Arial" w:hAnsi="Arial"/>
                <w:b w:val="false"/>
                <w:bCs w:val="false"/>
                <w:i w:val="false"/>
                <w:iCs w:val="false"/>
                <w:color w:val="000000"/>
                <w:sz w:val="22"/>
                <w:szCs w:val="22"/>
              </w:rPr>
              <w:t>Read and sign the permit before starting. Follow the agreed controls. STOP WORK and report immediately if conditions change.</w:t>
            </w:r>
          </w:p>
          <w:p>
            <w:pPr>
              <w:spacing w:after="40" w:before="0"/>
            </w:pPr>
            <w:r>
              <w:rPr>
                <w:rFonts w:ascii="Arial" w:cs="Arial" w:eastAsia="Arial" w:hAnsi="Arial"/>
                <w:b w:val="false"/>
                <w:bCs w:val="false"/>
                <w:i w:val="false"/>
                <w:iCs w:val="false"/>
                <w:color w:val="000000"/>
                <w:sz w:val="22"/>
                <w:szCs w:val="22"/>
              </w:rPr>
              <w:t xml:space="preserve">VUV Art. 11: workers must follow safety instructions, use protective equipment correctly, and not put themselves or others at risk.</w:t>
            </w:r>
          </w:p>
        </w:tc>
      </w:tr>
    </w:tbl>
    <w:p>
      <w:pPr>
        <w:spacing w:after="40" w:before="140"/>
      </w:pPr>
      <w:r>
        <w:rPr>
          <w:rFonts w:ascii="Arial" w:cs="Arial" w:eastAsia="Arial" w:hAnsi="Arial"/>
          <w:b/>
          <w:bCs/>
          <w:i w:val="false"/>
          <w:iCs w:val="false"/>
          <w:color w:val="C04E1A"/>
          <w:sz w:val="26"/>
          <w:szCs w:val="26"/>
        </w:rPr>
        <w:t xml:space="preserve">PROCEDURE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866"/>
      </w:tblGrid>
      <w:tr>
        <w:trPr>
          <w:cantSplit/>
        </w:trPr>
        <w:tc>
          <w:tcPr>
            <w:tcW w:type="dxa" w:w="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w:t>
            </w:r>
          </w:p>
        </w:tc>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Step</w:t>
            </w:r>
          </w:p>
        </w:tc>
        <w:tc>
          <w:tcPr>
            <w:tcW w:type="dxa" w:w="7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Detail</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1</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REQUEST</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The Work Leader describes what will be done, where, how and with which tools (Section 1).</w:t>
            </w:r>
          </w:p>
          <w:p>
            <w:pPr>
              <w:spacing w:after="40" w:before="0"/>
            </w:pPr>
            <w:r>
              <w:rPr>
                <w:rFonts w:ascii="Arial" w:cs="Arial" w:eastAsia="Arial" w:hAnsi="Arial"/>
                <w:b w:val="false"/>
                <w:bCs w:val="false"/>
                <w:i w:val="false"/>
                <w:iCs w:val="false"/>
                <w:color w:val="000000"/>
                <w:sz w:val="22"/>
                <w:szCs w:val="22"/>
              </w:rPr>
              <w:t>Contact the Responsible Person to start the permit process.</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2</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ASSESS</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Together, identify the permits and other actions required using the activity table in Section 2.</w:t>
            </w:r>
          </w:p>
          <w:p>
            <w:pPr>
              <w:spacing w:after="40" w:before="0"/>
            </w:pPr>
            <w:r>
              <w:rPr>
                <w:rFonts w:ascii="Arial" w:cs="Arial" w:eastAsia="Arial" w:hAnsi="Arial"/>
                <w:b w:val="false"/>
                <w:bCs w:val="false"/>
                <w:i w:val="false"/>
                <w:iCs w:val="false"/>
                <w:color w:val="000000"/>
                <w:sz w:val="22"/>
                <w:szCs w:val="22"/>
              </w:rPr>
              <w:t>Review each work step, identify its hazards and agree the controls (Section 3).</w:t>
            </w:r>
          </w:p>
          <w:p>
            <w:pPr>
              <w:spacing w:after="40" w:before="0"/>
            </w:pPr>
            <w:r>
              <w:rPr>
                <w:rFonts w:ascii="Arial" w:cs="Arial" w:eastAsia="Arial" w:hAnsi="Arial"/>
                <w:b w:val="false"/>
                <w:bCs w:val="false"/>
                <w:i w:val="false"/>
                <w:iCs w:val="false"/>
                <w:color w:val="000000"/>
                <w:sz w:val="22"/>
                <w:szCs w:val="22"/>
              </w:rPr>
              <w:t xml:space="preserve">Apply the hierarchy: eliminate the hazard → collective protection → personal protection.</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3</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PREPARE</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 xml:space="preserve">Implement all controls before work starts: isolations, barriers, ventilation, PPE.</w:t>
            </w:r>
          </w:p>
          <w:p>
            <w:pPr>
              <w:spacing w:after="40" w:before="0"/>
            </w:pPr>
            <w:r>
              <w:rPr>
                <w:rFonts w:ascii="Arial" w:cs="Arial" w:eastAsia="Arial" w:hAnsi="Arial"/>
                <w:b w:val="false"/>
                <w:bCs w:val="false"/>
                <w:i w:val="false"/>
                <w:iCs w:val="false"/>
                <w:color w:val="000000"/>
                <w:sz w:val="22"/>
                <w:szCs w:val="22"/>
              </w:rPr>
              <w:t>Complete the required permits. Assign safety tasks, including standby and fire watch, by name.</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4</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ISSUE</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The Responsible Person inspects the site and confirms that the controls are in place.</w:t>
            </w:r>
          </w:p>
          <w:p>
            <w:pPr>
              <w:spacing w:after="40" w:before="0"/>
            </w:pPr>
            <w:r>
              <w:rPr>
                <w:rFonts w:ascii="Arial" w:cs="Arial" w:eastAsia="Arial" w:hAnsi="Arial"/>
                <w:b w:val="false"/>
                <w:bCs w:val="false"/>
                <w:i w:val="false"/>
                <w:iCs w:val="false"/>
                <w:color w:val="000000"/>
                <w:sz w:val="22"/>
                <w:szCs w:val="22"/>
              </w:rPr>
              <w:t xml:space="preserve">Both sign. Work Leader briefs the team. All workers read and sign the permit.</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5</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EXECUTE</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 xml:space="preserve">Work proceeds within the permit scope. Responsible Person checks periodically.</w:t>
            </w:r>
          </w:p>
          <w:p>
            <w:pPr>
              <w:spacing w:after="40" w:before="0"/>
            </w:pPr>
            <w:r>
              <w:rPr>
                <w:rFonts w:ascii="Arial" w:cs="Arial" w:eastAsia="Arial" w:hAnsi="Arial"/>
                <w:b/>
                <w:bCs/>
                <w:i w:val="false"/>
                <w:iCs w:val="false"/>
                <w:color w:val="000000"/>
                <w:sz w:val="22"/>
                <w:szCs w:val="22"/>
              </w:rPr>
              <w:t>If conditions change or new hazards arise: STOP WORK. Reassess before continuing.</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6</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CLOSE</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Both inspect the area. Remove isolations. Confirm that the area is safe and tidy. Both sign the closure.</w:t>
            </w:r>
          </w:p>
        </w:tc>
      </w:tr>
    </w:tbl>
    <w:p>
      <w:pPr>
        <w:spacing w:after="40" w:before="140"/>
      </w:pPr>
      <w:r>
        <w:rPr>
          <w:rFonts w:ascii="Arial" w:cs="Arial" w:eastAsia="Arial" w:hAnsi="Arial"/>
          <w:b/>
          <w:bCs/>
          <w:i w:val="false"/>
          <w:iCs w:val="false"/>
          <w:color w:val="C04E1A"/>
          <w:sz w:val="26"/>
          <w:szCs w:val="26"/>
        </w:rPr>
        <w:t>SUSPENSION EXTENSION AND CANCELLATION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Suspension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Automatic at end of shift, during emergency alarms, or at Responsible Person’s discretion. Locks and tags stay in place.</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Extension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For the same work under unchanged conditions the next day, both re-inspect and sign the extension. Maximum 5 days; then issue a new permit.</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Cancellation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Cancel the permit if conditions fundamentally change. Complete a new assessment and issue a new permit.</w:t>
            </w:r>
          </w:p>
        </w:tc>
      </w:tr>
    </w:tbl>
    <w:p>
      <w:pPr>
        <w:spacing w:after="40" w:before="140"/>
      </w:pPr>
      <w:r>
        <w:rPr>
          <w:rFonts w:ascii="Arial" w:cs="Arial" w:eastAsia="Arial" w:hAnsi="Arial"/>
          <w:b/>
          <w:bCs/>
          <w:i w:val="false"/>
          <w:iCs w:val="false"/>
          <w:color w:val="C04E1A"/>
          <w:sz w:val="26"/>
          <w:szCs w:val="26"/>
        </w:rPr>
        <w:t xml:space="preserve">RECORDS</w:t>
      </w:r>
    </w:p>
    <w:p>
      <w:pPr>
        <w:spacing w:after="40" w:before="0"/>
      </w:pPr>
      <w:r>
        <w:rPr>
          <w:rFonts w:ascii="Arial" w:cs="Arial" w:eastAsia="Arial" w:hAnsi="Arial"/>
          <w:b w:val="false"/>
          <w:bCs w:val="false"/>
          <w:i w:val="false"/>
          <w:iCs w:val="false"/>
          <w:color w:val="000000"/>
          <w:sz w:val="22"/>
          <w:szCs w:val="22"/>
        </w:rPr>
        <w:t>Log all permits in the Permit Activity Register. Keep completed permits for at least 2 years.</w:t>
      </w:r>
    </w:p>
    <w:p>
      <w:r>
        <w:br w:type="page"/>
      </w:r>
    </w:p>
    <w:p>
      <w:pPr>
        <w:spacing w:after="0" w:before="0"/>
        <w:jc w:val="center"/>
      </w:pPr>
      <w:r>
        <w:rPr>
          <w:rFonts w:ascii="Arial" w:cs="Arial" w:eastAsia="Arial" w:hAnsi="Arial"/>
          <w:b/>
          <w:bCs/>
          <w:i w:val="false"/>
          <w:iCs w:val="false"/>
          <w:color w:val="C04E1A"/>
          <w:sz w:val="32"/>
          <w:szCs w:val="32"/>
        </w:rPr>
        <w:t>PERMIT TO WORK QUICK REFERENCE</w:t>
      </w:r>
    </w:p>
    <w:p>
      <w:pPr>
        <w:spacing w:after="0" w:before="40"/>
        <w:jc w:val="center"/>
      </w:pPr>
      <w:r>
        <w:rPr>
          <w:rFonts w:ascii="Arial" w:cs="Arial" w:eastAsia="Arial" w:hAnsi="Arial"/>
          <w:b w:val="false"/>
          <w:bCs w:val="false"/>
          <w:i/>
          <w:iCs/>
          <w:color w:val="999999"/>
          <w:sz w:val="20"/>
          <w:szCs w:val="20"/>
        </w:rPr>
        <w:t>Display at the permit issuing point</w:t>
      </w:r>
    </w:p>
    <w:p>
      <w:pPr>
        <w:spacing w:after="0" w:before="60"/>
      </w:pPr>
    </w:p>
    <w:p>
      <w:pPr>
        <w:spacing w:after="40" w:before="140"/>
      </w:pPr>
      <w:r>
        <w:rPr>
          <w:rFonts w:ascii="Arial" w:cs="Arial" w:eastAsia="Arial" w:hAnsi="Arial"/>
          <w:b/>
          <w:bCs/>
          <w:i w:val="false"/>
          <w:iCs w:val="false"/>
          <w:color w:val="C04E1A"/>
          <w:sz w:val="26"/>
          <w:szCs w:val="26"/>
        </w:rPr>
        <w:t xml:space="preserve">WHEN IS A PERMIT REQUIRED?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Always:</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 xml:space="preserve">Hot work (welding, grinding, cutting, open flame)</w:t>
            </w:r>
          </w:p>
          <w:p>
            <w:pPr>
              <w:spacing w:after="40" w:before="0"/>
            </w:pPr>
            <w:r>
              <w:rPr>
                <w:rFonts w:ascii="Arial" w:cs="Arial" w:eastAsia="Arial" w:hAnsi="Arial"/>
                <w:b w:val="false"/>
                <w:bCs w:val="false"/>
                <w:i w:val="false"/>
                <w:iCs w:val="false"/>
                <w:color w:val="000000"/>
                <w:sz w:val="22"/>
                <w:szCs w:val="22"/>
              </w:rPr>
              <w:t xml:space="preserve">Confined space entry</w:t>
            </w:r>
          </w:p>
          <w:p>
            <w:pPr>
              <w:spacing w:after="40" w:before="0"/>
            </w:pPr>
            <w:r>
              <w:rPr>
                <w:rFonts w:ascii="Arial" w:cs="Arial" w:eastAsia="Arial" w:hAnsi="Arial"/>
                <w:b w:val="false"/>
                <w:bCs w:val="false"/>
                <w:i w:val="false"/>
                <w:iCs w:val="false"/>
                <w:color w:val="000000"/>
                <w:sz w:val="22"/>
                <w:szCs w:val="22"/>
              </w:rPr>
              <w:t xml:space="preserve">Working at heights (where fall risk exists)</w:t>
            </w:r>
          </w:p>
          <w:p>
            <w:pPr>
              <w:spacing w:after="40" w:before="0"/>
            </w:pPr>
            <w:r>
              <w:rPr>
                <w:rFonts w:ascii="Arial" w:cs="Arial" w:eastAsia="Arial" w:hAnsi="Arial"/>
                <w:b w:val="false"/>
                <w:bCs w:val="false"/>
                <w:i w:val="false"/>
                <w:iCs w:val="false"/>
                <w:color w:val="000000"/>
                <w:sz w:val="22"/>
                <w:szCs w:val="22"/>
              </w:rPr>
              <w:t xml:space="preserve">Energy isolation (LOTO)</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At discretion:</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rPr>
              <w:t xml:space="preserve">Any non-routine work affecting people, assets, or environment</w:t>
            </w:r>
          </w:p>
          <w:p>
            <w:pPr>
              <w:spacing w:after="40" w:before="0"/>
            </w:pPr>
            <w:r>
              <w:rPr>
                <w:rFonts w:ascii="Arial" w:cs="Arial" w:eastAsia="Arial" w:hAnsi="Arial"/>
                <w:b w:val="false"/>
                <w:bCs w:val="false"/>
                <w:i w:val="false"/>
                <w:iCs w:val="false"/>
                <w:color w:val="000000"/>
                <w:sz w:val="22"/>
                <w:szCs w:val="22"/>
              </w:rPr>
              <w:t xml:space="preserve">Work that may conflict with other activities in the area</w:t>
            </w:r>
          </w:p>
        </w:tc>
      </w:tr>
    </w:tbl>
    <w:p>
      <w:pPr>
        <w:spacing w:after="40" w:before="140"/>
      </w:pPr>
      <w:r>
        <w:rPr>
          <w:rFonts w:ascii="Arial" w:cs="Arial" w:eastAsia="Arial" w:hAnsi="Arial"/>
          <w:b/>
          <w:bCs/>
          <w:i w:val="false"/>
          <w:iCs w:val="false"/>
          <w:color w:val="C04E1A"/>
          <w:sz w:val="26"/>
          <w:szCs w:val="26"/>
        </w:rPr>
        <w:t xml:space="preserve">ROLES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Responsible Person</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Authorises the work. Verifies site safety. Checks compliance. Closes the permit.</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Leader</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Leads the work. Identifies hazards and controls. Briefs the team. Ensures compliance.</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Standby / Fire Watch</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Assign by name on the permit. The standby person has no other duties while anyone is inside the confined space. The fire watch monitors fire risk during hot work and the required post-work period, with no other duties.</w:t>
            </w:r>
          </w:p>
        </w:tc>
      </w:tr>
    </w:tbl>
    <w:p>
      <w:pPr>
        <w:spacing w:after="40" w:before="140"/>
      </w:pPr>
      <w:r>
        <w:rPr>
          <w:rFonts w:ascii="Arial" w:cs="Arial" w:eastAsia="Arial" w:hAnsi="Arial"/>
          <w:b/>
          <w:bCs/>
          <w:i w:val="false"/>
          <w:iCs w:val="false"/>
          <w:color w:val="C04E1A"/>
          <w:sz w:val="26"/>
          <w:szCs w:val="26"/>
        </w:rPr>
        <w:t xml:space="preserve">PROCESS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6"/>
      </w:tblGrid>
      <w:tr>
        <w:trPr>
          <w:cantSplit/>
        </w:trPr>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rPr>
              <w:t xml:space="preserve">1. REQUEST</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rPr>
              <w:t xml:space="preserve">2. ASSESS</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rPr>
              <w:t xml:space="preserve">3. PREPARE</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rPr>
              <w:t xml:space="preserve">4. ISSUE</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rPr>
              <w:t xml:space="preserve">5. EXECUTE</w:t>
            </w:r>
          </w:p>
        </w:tc>
        <w:tc>
          <w:tcPr>
            <w:tcW w:type="dxa" w:w="174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rPr>
              <w:t xml:space="preserve">6. CLOSE</w:t>
            </w:r>
          </w:p>
        </w:tc>
      </w:tr>
      <w:tr>
        <w:trPr>
          <w:cantSplit/>
        </w:trPr>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rPr>
              <w:t xml:space="preserve">Work Leader defines scope</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rPr>
              <w:t>Agree hazards and controls together</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rPr>
              <w:t xml:space="preserve">Implement controls, complete permits</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rPr>
              <w:t xml:space="preserve">Both sign. Brief the team</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rPr>
              <w:t>Work within the permit. Check periodically. Stop if conditions change</w:t>
            </w:r>
          </w:p>
        </w:tc>
        <w:tc>
          <w:tcPr>
            <w:tcW w:type="dxa" w:w="174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rPr>
              <w:t xml:space="preserve">Inspect. Remove isolations. Both sign</w:t>
            </w:r>
          </w:p>
        </w:tc>
      </w:tr>
    </w:tbl>
    <w:p>
      <w:pPr>
        <w:spacing w:after="40" w:before="140"/>
      </w:pPr>
      <w:r>
        <w:rPr>
          <w:rFonts w:ascii="Arial" w:cs="Arial" w:eastAsia="Arial" w:hAnsi="Arial"/>
          <w:b/>
          <w:bCs/>
          <w:i w:val="false"/>
          <w:iCs w:val="false"/>
          <w:color w:val="C04E1A"/>
          <w:sz w:val="26"/>
          <w:szCs w:val="26"/>
        </w:rPr>
        <w:t xml:space="preserve">PERMITS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8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Type</w:t>
            </w:r>
          </w:p>
        </w:tc>
        <w:tc>
          <w:tcPr>
            <w:tcW w:type="dxa" w:w="4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Use when</w:t>
            </w:r>
          </w:p>
        </w:tc>
        <w:tc>
          <w:tcPr>
            <w:tcW w:type="dxa" w:w="2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Attach to</w:t>
            </w:r>
          </w:p>
        </w:tc>
      </w:tr>
      <w:tr>
        <w:trPr>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General PTW</w:t>
            </w:r>
          </w:p>
        </w:tc>
        <w:tc>
          <w:tcPr>
            <w:tcW w:type="dxa" w:w="4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Base document for all work requiring a permit</w:t>
            </w:r>
          </w:p>
        </w:tc>
        <w:tc>
          <w:tcPr>
            <w:tcW w:type="dxa" w:w="2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w:t>
            </w:r>
          </w:p>
        </w:tc>
      </w:tr>
      <w:tr>
        <w:trPr>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Hot Work</w:t>
            </w:r>
          </w:p>
        </w:tc>
        <w:tc>
          <w:tcPr>
            <w:tcW w:type="dxa" w:w="4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Welding, grinding, cutting, open flame, spark-producing work</w:t>
            </w:r>
          </w:p>
        </w:tc>
        <w:tc>
          <w:tcPr>
            <w:tcW w:type="dxa" w:w="2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General PTW</w:t>
            </w:r>
          </w:p>
        </w:tc>
      </w:tr>
      <w:tr>
        <w:trPr>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Heights</w:t>
            </w:r>
          </w:p>
        </w:tc>
        <w:tc>
          <w:tcPr>
            <w:tcW w:type="dxa" w:w="4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Any work where a fall risk exists</w:t>
            </w:r>
          </w:p>
        </w:tc>
        <w:tc>
          <w:tcPr>
            <w:tcW w:type="dxa" w:w="2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General PTW</w:t>
            </w:r>
          </w:p>
        </w:tc>
      </w:tr>
      <w:tr>
        <w:trPr>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Confined Space</w:t>
            </w:r>
          </w:p>
        </w:tc>
        <w:tc>
          <w:tcPr>
            <w:tcW w:type="dxa" w:w="4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Entry into enclosed or partially enclosed space</w:t>
            </w:r>
          </w:p>
        </w:tc>
        <w:tc>
          <w:tcPr>
            <w:tcW w:type="dxa" w:w="2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General PTW</w:t>
            </w:r>
          </w:p>
        </w:tc>
      </w:tr>
      <w:tr>
        <w:trPr>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LOTO</w:t>
            </w:r>
          </w:p>
        </w:tc>
        <w:tc>
          <w:tcPr>
            <w:tcW w:type="dxa" w:w="4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Any energy isolation required</w:t>
            </w:r>
          </w:p>
        </w:tc>
        <w:tc>
          <w:tcPr>
            <w:tcW w:type="dxa" w:w="2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General PTW</w:t>
            </w:r>
          </w:p>
        </w:tc>
      </w:tr>
    </w:tbl>
    <w:p>
      <w:pPr>
        <w:spacing w:after="40" w:before="140"/>
      </w:pPr>
      <w:r>
        <w:rPr>
          <w:rFonts w:ascii="Arial" w:cs="Arial" w:eastAsia="Arial" w:hAnsi="Arial"/>
          <w:b/>
          <w:bCs/>
          <w:i w:val="false"/>
          <w:iCs w:val="false"/>
          <w:color w:val="C04E1A"/>
          <w:sz w:val="26"/>
          <w:szCs w:val="26"/>
        </w:rPr>
        <w:t xml:space="preserve">KEY RULES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gridSpan w:val="1"/>
            <w:tcBorders>
              <w:top w:val="single" w:color="CCCCCC" w:sz="1"/>
              <w:left w:val="single" w:color="CCCCCC" w:sz="1"/>
              <w:bottom w:val="single" w:color="CCCCCC" w:sz="1"/>
              <w:right w:val="single" w:color="CCCCCC" w:sz="1"/>
            </w:tcBorders>
            <w:shd w:fill="FDF2EB" w:val="clear"/>
            <w:tcMar>
              <w:top w:type="dxa" w:w="50"/>
              <w:left w:type="dxa" w:w="100"/>
              <w:bottom w:type="dxa" w:w="50"/>
              <w:right w:type="dxa" w:w="100"/>
            </w:tcMar>
            <w:vAlign w:val="center"/>
          </w:tcPr>
          <w:p>
            <w:pPr>
              <w:spacing w:after="10" w:before="0"/>
            </w:pPr>
            <w:r>
              <w:rPr>
                <w:rFonts w:ascii="Arial" w:cs="Arial" w:eastAsia="Arial" w:hAnsi="Arial"/>
                <w:b w:val="false"/>
                <w:bCs w:val="false"/>
                <w:i w:val="false"/>
                <w:iCs w:val="false"/>
                <w:color w:val="000000"/>
                <w:sz w:val="22"/>
                <w:szCs w:val="22"/>
              </w:rPr>
              <w:t>•  Implement the agreed controls before starting work.</w:t>
            </w:r>
          </w:p>
          <w:p>
            <w:pPr>
              <w:spacing w:after="10" w:before="0"/>
            </w:pPr>
            <w:r>
              <w:rPr>
                <w:rFonts w:ascii="Arial" w:cs="Arial" w:eastAsia="Arial" w:hAnsi="Arial"/>
                <w:b w:val="false"/>
                <w:bCs w:val="false"/>
                <w:i w:val="false"/>
                <w:iCs w:val="false"/>
                <w:color w:val="000000"/>
                <w:sz w:val="22"/>
                <w:szCs w:val="22"/>
              </w:rPr>
              <w:t>•  If conditions change: STOP WORK. Reassess before continuing.</w:t>
            </w:r>
          </w:p>
          <w:p>
            <w:pPr>
              <w:spacing w:after="10" w:before="0"/>
            </w:pPr>
            <w:r>
              <w:rPr>
                <w:rFonts w:ascii="Arial" w:cs="Arial" w:eastAsia="Arial" w:hAnsi="Arial"/>
                <w:b w:val="false"/>
                <w:bCs w:val="false"/>
                <w:i w:val="false"/>
                <w:iCs w:val="false"/>
                <w:color w:val="000000"/>
                <w:sz w:val="22"/>
                <w:szCs w:val="22"/>
              </w:rPr>
              <w:t xml:space="preserve">•  Valid for one shift. Extend daily with the extension section (max. 5 days).</w:t>
            </w:r>
          </w:p>
          <w:p>
            <w:pPr>
              <w:spacing w:after="10" w:before="0"/>
            </w:pPr>
            <w:r>
              <w:rPr>
                <w:rFonts w:ascii="Arial" w:cs="Arial" w:eastAsia="Arial" w:hAnsi="Arial"/>
                <w:b w:val="false"/>
                <w:bCs w:val="false"/>
                <w:i w:val="false"/>
                <w:iCs w:val="false"/>
                <w:color w:val="000000"/>
                <w:sz w:val="22"/>
                <w:szCs w:val="22"/>
              </w:rPr>
              <w:t xml:space="preserve">•  Display at the work site. Keep a copy at the issuing point.</w:t>
            </w:r>
          </w:p>
          <w:p>
            <w:pPr>
              <w:spacing w:after="10" w:before="0"/>
            </w:pPr>
            <w:r>
              <w:rPr>
                <w:rFonts w:ascii="Arial" w:cs="Arial" w:eastAsia="Arial" w:hAnsi="Arial"/>
                <w:b w:val="false"/>
                <w:bCs w:val="false"/>
                <w:i w:val="false"/>
                <w:iCs w:val="false"/>
                <w:color w:val="000000"/>
                <w:sz w:val="22"/>
                <w:szCs w:val="22"/>
              </w:rPr>
              <w:t xml:space="preserve">•  All workers must read and sign before starting.</w:t>
            </w:r>
          </w:p>
          <w:p>
            <w:pPr>
              <w:spacing w:after="40" w:before="0"/>
            </w:pPr>
            <w:r>
              <w:rPr>
                <w:rFonts w:ascii="Arial" w:cs="Arial" w:eastAsia="Arial" w:hAnsi="Arial"/>
                <w:b w:val="false"/>
                <w:bCs w:val="false"/>
                <w:i w:val="false"/>
                <w:iCs w:val="false"/>
                <w:color w:val="000000"/>
                <w:sz w:val="22"/>
                <w:szCs w:val="22"/>
              </w:rPr>
              <w:t xml:space="preserve">•  The Responsible Person may suspend or cancel any permit at any time.</w:t>
            </w:r>
          </w:p>
        </w:tc>
      </w:tr>
    </w:tbl>
    <w:p>
      <w:r>
        <w:br w:type="page"/>
      </w:r>
    </w:p>
    <w:p>
      <w:pPr>
        <w:spacing w:after="0" w:before="0"/>
        <w:jc w:val="center"/>
      </w:pPr>
      <w:r>
        <w:rPr>
          <w:rFonts w:ascii="Arial" w:cs="Arial" w:eastAsia="Arial" w:hAnsi="Arial"/>
          <w:b/>
          <w:bCs/>
          <w:i w:val="false"/>
          <w:iCs w:val="false"/>
          <w:color w:val="C04E1A"/>
          <w:sz w:val="32"/>
          <w:szCs w:val="32"/>
        </w:rPr>
        <w:t xml:space="preserve">GENERAL PERMIT TO WORK</w:t>
      </w:r>
    </w:p>
    <w:p>
      <w:pPr>
        <w:spacing w:after="0" w:before="0" w:line="4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400"/>
        <w:gridCol w:w="20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Permit No.</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w:t>
            </w:r>
          </w:p>
        </w:tc>
        <w:tc>
          <w:tcPr>
            <w:tcW w:type="dxa" w:w="2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Location / Area</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Company / Contractor</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Duration</w:t>
            </w:r>
          </w:p>
        </w:tc>
        <w:tc>
          <w:tcPr>
            <w:tcW w:type="dxa" w:w="2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Responsible Person</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Name:                                           Tel.:</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Leader</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Name:                                           Tel.:</w:t>
            </w:r>
          </w:p>
        </w:tc>
      </w:tr>
    </w:tbl>
    <w:p>
      <w:pPr>
        <w:spacing w:after="40" w:before="80"/>
      </w:pPr>
      <w:r>
        <w:rPr>
          <w:rFonts w:ascii="Arial" w:cs="Arial" w:eastAsia="Arial" w:hAnsi="Arial"/>
          <w:b/>
          <w:bCs/>
          <w:i w:val="false"/>
          <w:iCs w:val="false"/>
          <w:color w:val="C04E1A"/>
          <w:sz w:val="26"/>
          <w:szCs w:val="26"/>
        </w:rPr>
        <w:t xml:space="preserve">1 │ DESCRIBE THE WORK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What exactly will be done?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Where? (building, floor, area, equipment)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8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How? (main steps in order)</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Tools and equipment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80"/>
      </w:pPr>
      <w:r>
        <w:rPr>
          <w:rFonts w:ascii="Arial" w:cs="Arial" w:eastAsia="Arial" w:hAnsi="Arial"/>
          <w:b/>
          <w:bCs/>
          <w:i w:val="false"/>
          <w:iCs w:val="false"/>
          <w:color w:val="C04E1A"/>
          <w:sz w:val="26"/>
          <w:szCs w:val="26"/>
        </w:rPr>
        <w:t xml:space="preserve">2 │ DOES THIS WORK INVOLVE ANY OF THE FOLLOWING?</w:t>
      </w:r>
    </w:p>
    <w:p>
      <w:pPr>
        <w:spacing w:after="20" w:before="0"/>
      </w:pPr>
      <w:r>
        <w:rPr>
          <w:rFonts w:ascii="Arial" w:cs="Arial" w:eastAsia="Arial" w:hAnsi="Arial"/>
          <w:b w:val="false"/>
          <w:bCs w:val="false"/>
          <w:i/>
          <w:iCs/>
          <w:color w:val="666666"/>
          <w:sz w:val="20"/>
          <w:szCs w:val="20"/>
        </w:rPr>
        <w:t>Tick all that apply. Obtain the listed additional permits and carry out any other required actions.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800"/>
        <w:gridCol w:w="1000"/>
        <w:gridCol w:w="1000"/>
        <w:gridCol w:w="2666"/>
      </w:tblGrid>
      <w:tr>
        <w:trPr>
          <w:cantSplit/>
        </w:trPr>
        <w:tc>
          <w:tcPr>
            <w:tcW w:type="dxa" w:w="5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Activity</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Yes</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N/A</w:t>
            </w:r>
          </w:p>
        </w:tc>
        <w:tc>
          <w:tcPr>
            <w:tcW w:type="dxa" w:w="2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Permit / action</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Welding, grinding, cutting, soldering, open flame, spark-producing work</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rPr>
              <w:t xml:space="preserve">→ Hot Work</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Fall risk (roof, ladder, scaffold, platform, edge)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rPr>
              <w:t xml:space="preserve">→ Heights</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Entry into tank, vessel, pit, silo, duct, or enclosed space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rPr>
              <w:t xml:space="preserve">→ Confined Space</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Energy isolation: electrical, mechanical, hydraulic, pneumatic, thermal</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rPr>
              <w:t xml:space="preserve">→ LOTO</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Work near hazardous substances (chemicals, asbestos, gases)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0"/>
                <w:bCs/>
                <w:i w:val="false"/>
                <w:iCs w:val="false"/>
                <w:color w:val="000000"/>
                <w:sz w:val="22"/>
                <w:szCs w:val="22"/>
              </w:rPr>
              <w:t>Assess hazards; check SDS. Suspected asbestos: stop and obtain specialist assessment.</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Work that may affect others or conflict with other activities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rPr>
              <w:t xml:space="preserve">→ Notify</w:t>
            </w:r>
          </w:p>
        </w:tc>
      </w:tr>
    </w:tbl>
    <w:p>
      <w:pPr>
        <w:spacing w:after="40" w:before="80"/>
      </w:pPr>
      <w:r>
        <w:rPr>
          <w:rFonts w:ascii="Arial" w:cs="Arial" w:eastAsia="Arial" w:hAnsi="Arial"/>
          <w:b/>
          <w:bCs/>
          <w:i w:val="false"/>
          <w:iCs w:val="false"/>
          <w:color w:val="C04E1A"/>
          <w:sz w:val="26"/>
          <w:szCs w:val="26"/>
        </w:rPr>
        <w:t xml:space="preserve">3 │ JOB HAZARD ANALYSIS</w:t>
      </w:r>
    </w:p>
    <w:p>
      <w:pPr>
        <w:spacing w:after="20" w:before="0"/>
      </w:pPr>
      <w:r>
        <w:rPr>
          <w:rFonts w:ascii="Arial" w:cs="Arial" w:eastAsia="Arial" w:hAnsi="Arial"/>
          <w:b w:val="false"/>
          <w:bCs w:val="false"/>
          <w:i/>
          <w:iCs/>
          <w:color w:val="666666"/>
          <w:sz w:val="20"/>
          <w:szCs w:val="20"/>
        </w:rPr>
        <w:t>For each work step, identify what could go wrong and how to prevent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2600"/>
        <w:gridCol w:w="1866"/>
      </w:tblGrid>
      <w:tr>
        <w:trPr>
          <w:cantSplit/>
        </w:trPr>
        <w:tc>
          <w:tcPr>
            <w:tcW w:type="dxa" w:w="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w:t>
            </w:r>
          </w:p>
        </w:tc>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Step</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Hazard: what could go wrong?</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Control: how do we prevent it?</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Who</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1</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2</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3</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4</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5</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80"/>
      </w:pPr>
      <w:r>
        <w:rPr>
          <w:rFonts w:ascii="Arial" w:cs="Arial" w:eastAsia="Arial" w:hAnsi="Arial"/>
          <w:b/>
          <w:bCs/>
          <w:i w:val="false"/>
          <w:iCs w:val="false"/>
          <w:color w:val="C04E1A"/>
          <w:sz w:val="26"/>
          <w:szCs w:val="26"/>
        </w:rPr>
        <w:t xml:space="preserve">4 │ PPE REQUIRED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Hard hat</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Safety glasses / goggles</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Hearing protection</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Welding jacket / apron</w:t>
            </w:r>
          </w:p>
        </w:tc>
      </w:tr>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Gloves: __________</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Respirator: _______</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Fall protection / harness</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Other: ____________</w:t>
            </w:r>
          </w:p>
        </w:tc>
      </w:tr>
    </w:tbl>
    <w:p>
      <w:pPr>
        <w:spacing w:before="0" w:after="0" w:line="20" w:lineRule="exact"/>
      </w:pPr>
      <w:r>
        <w:rPr>
          <w:sz w:val="2"/>
        </w:rPr>
      </w:r>
    </w:p>
    <w:p>
      <w:pPr>
        <w:pageBreakBefore/>
        <w:spacing w:after="0" w:before="0"/>
        <w:jc w:val="center"/>
      </w:pPr>
      <w:r>
        <w:rPr>
          <w:rFonts w:ascii="Arial" w:cs="Arial" w:eastAsia="Arial" w:hAnsi="Arial"/>
          <w:b/>
          <w:bCs/>
          <w:i w:val="false"/>
          <w:iCs w:val="false"/>
          <w:color w:val="C04E1A"/>
          <w:sz w:val="32"/>
          <w:szCs w:val="32"/>
        </w:rPr>
        <w:t>GENERAL PERMIT TO WORK CONTINUED</w:t>
      </w:r>
    </w:p>
    <w:p>
      <w:pPr>
        <w:spacing w:after="0" w:before="40"/>
        <w:jc w:val="center"/>
      </w:pPr>
      <w:r>
        <w:rPr>
          <w:rFonts w:ascii="Arial" w:cs="Arial" w:eastAsia="Arial" w:hAnsi="Arial"/>
          <w:b w:val="false"/>
          <w:bCs w:val="false"/>
          <w:i/>
          <w:iCs/>
          <w:color w:val="999999"/>
          <w:sz w:val="20"/>
          <w:szCs w:val="20"/>
        </w:rPr>
        <w:t xml:space="preserve">Print front and back on one sheet</w:t>
      </w:r>
    </w:p>
    <w:p>
      <w:pPr>
        <w:spacing w:after="0" w:before="40"/>
      </w:pPr>
    </w:p>
    <w:p>
      <w:pPr>
        <w:spacing w:after="40" w:before="140"/>
      </w:pPr>
      <w:r>
        <w:rPr>
          <w:rFonts w:ascii="Arial" w:cs="Arial" w:eastAsia="Arial" w:hAnsi="Arial"/>
          <w:b/>
          <w:bCs/>
          <w:i w:val="false"/>
          <w:iCs w:val="false"/>
          <w:color w:val="C04E1A"/>
          <w:sz w:val="26"/>
          <w:szCs w:val="26"/>
        </w:rPr>
        <w:t xml:space="preserve">5 │ IN CASE OF EMERGENCY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Nearest first aid / fire extinguisher</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Assembly point / escape route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Emergency contact (site)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Emergency services</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112 / 117 / 118 / 144</w:t>
            </w:r>
          </w:p>
        </w:tc>
      </w:tr>
    </w:tbl>
    <w:p>
      <w:pPr>
        <w:spacing w:after="40" w:before="140"/>
      </w:pPr>
      <w:r>
        <w:rPr>
          <w:rFonts w:ascii="Arial" w:cs="Arial" w:eastAsia="Arial" w:hAnsi="Arial"/>
          <w:b/>
          <w:bCs/>
          <w:i w:val="false"/>
          <w:iCs w:val="false"/>
          <w:color w:val="C04E1A"/>
          <w:sz w:val="26"/>
          <w:szCs w:val="26"/>
        </w:rPr>
        <w:t xml:space="preserve">6 │ AUTHORISATION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466"/>
      </w:tblGrid>
      <w:tr>
        <w:trPr>
          <w:trHeight w:val="480" w:hRule="atLeast"/>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Responsible Person</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Name:                                   Signature:</w:t>
            </w:r>
          </w:p>
        </w:tc>
        <w:tc>
          <w:tcPr>
            <w:tcW w:type="dxa" w:w="3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Date / Time:</w:t>
            </w:r>
          </w:p>
        </w:tc>
      </w:tr>
      <w:tr>
        <w:trPr>
          <w:trHeight w:val="480" w:hRule="atLeast"/>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Leader</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Name:                                   Signature:</w:t>
            </w:r>
          </w:p>
        </w:tc>
        <w:tc>
          <w:tcPr>
            <w:tcW w:type="dxa" w:w="3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Date / Time:</w:t>
            </w:r>
          </w:p>
        </w:tc>
      </w:tr>
    </w:tbl>
    <w:p>
      <w:pPr>
        <w:spacing w:after="40" w:before="140"/>
      </w:pPr>
      <w:r>
        <w:rPr>
          <w:rFonts w:ascii="Arial" w:cs="Arial" w:eastAsia="Arial" w:hAnsi="Arial"/>
          <w:b/>
          <w:bCs/>
          <w:i w:val="false"/>
          <w:iCs w:val="false"/>
          <w:color w:val="C04E1A"/>
          <w:sz w:val="26"/>
          <w:szCs w:val="26"/>
        </w:rPr>
        <w:t>TEAM BRIEFING: I have read and understood this permit and its controls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1800"/>
        <w:gridCol w:w="1866"/>
      </w:tblGrid>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Name (print)</w:t>
            </w:r>
          </w:p>
        </w:tc>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Signature</w:t>
            </w:r>
          </w:p>
        </w:tc>
        <w:tc>
          <w:tcPr>
            <w:tcW w:type="dxa" w:w="1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Time</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PERMIT EXTENSION (same conditions, max. 5 days)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1453"/>
        <w:gridCol w:w="1453"/>
        <w:gridCol w:w="1453"/>
        <w:gridCol w:w="1453"/>
        <w:gridCol w:w="1454"/>
      </w:tblGrid>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Day 1</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Day 2</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Day 3</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Day 4</w:t>
            </w:r>
          </w:p>
        </w:tc>
        <w:tc>
          <w:tcPr>
            <w:tcW w:type="dxa" w:w="145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Day 5</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Conditions unchanged?</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Y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Y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Y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Y / N</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rPr>
              <w:t xml:space="preserve">Y / N</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 Person initials</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Leader initials</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PERMIT CLOSURE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area inspected and safe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     Comments:</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Isolations removed</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 / N/A</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Area left clean and tidy</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 / Time closed</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Responsible Person sign-off</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Name:                                   Signature:</w:t>
            </w:r>
          </w:p>
        </w:tc>
      </w:tr>
      <w:tr>
        <w:trPr>
          <w:trHeight w:val="4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Leader sign-off</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Name:                                   Signature:</w:t>
            </w:r>
          </w:p>
        </w:tc>
      </w:tr>
    </w:tbl>
    <w:p>
      <w:r>
        <w:br w:type="page"/>
      </w:r>
    </w:p>
    <w:p>
      <w:pPr>
        <w:spacing w:after="0" w:before="0"/>
        <w:jc w:val="center"/>
      </w:pPr>
      <w:r>
        <w:rPr>
          <w:rFonts w:ascii="Arial" w:cs="Arial" w:eastAsia="Arial" w:hAnsi="Arial"/>
          <w:b/>
          <w:bCs/>
          <w:i w:val="false"/>
          <w:iCs w:val="false"/>
          <w:color w:val="C04E1A"/>
          <w:sz w:val="32"/>
          <w:szCs w:val="32"/>
        </w:rPr>
        <w:t xml:space="preserve">HOT WORK PERMIT</w:t>
      </w:r>
    </w:p>
    <w:p>
      <w:pPr>
        <w:spacing w:after="0" w:before="40"/>
        <w:jc w:val="center"/>
      </w:pPr>
      <w:r>
        <w:rPr>
          <w:rFonts w:ascii="Arial" w:cs="Arial" w:eastAsia="Arial" w:hAnsi="Arial"/>
          <w:b w:val="false"/>
          <w:bCs w:val="false"/>
          <w:i/>
          <w:iCs/>
          <w:color w:val="999999"/>
          <w:sz w:val="20"/>
          <w:szCs w:val="20"/>
        </w:rPr>
        <w:t xml:space="preserve">Attach to General Permit to Work</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PTW No.</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 / Time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PRE-WORK CHECKS</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Y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N/A</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Combustible materials removed or covered (minimum 10 m radius)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Floors swept clean; combustible floors wet down or covered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Wall / floor / ceiling openings covered to prevent spark travel</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Enclosed plant / tanks purged of flammable vapours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Work area adequately ventilated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Fire extinguishers of the correct type at the work site (minimum 2)</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Fire detection / suppression isolated? If yes, record the area for reactivation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Spark containment in place (fire blankets, screens)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Adjacent areas checked for combustible materials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Workers briefed on fire alarm location and escape routes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Fire Watch assigned by name: ____________________</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Welding / cutting equipment inspected and in good condition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PPE appropriate (welding jacket, gloves, goggles etc.)</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Confined space permit attached if applicable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ADDITIONAL PRECAUTIONS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700" w:hRule="atLeast"/>
          <w:cantSplit/>
        </w:trPr>
        <w:tc>
          <w:tcPr>
            <w:tcW w:type="dxa" w:w="10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POST-WORK FIRE WATCH (minimum 30 minutes after completion)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end time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Fire watch end time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Area clear of fire risk?</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Detectors reactivated?</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 / N/A</w:t>
            </w:r>
          </w:p>
        </w:tc>
      </w:tr>
      <w:tr>
        <w:trPr>
          <w:trHeight w:val="42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Fire Watch: name and signature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Responsible Person close-out</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r>
        <w:br w:type="page"/>
      </w:r>
    </w:p>
    <w:p>
      <w:pPr>
        <w:spacing w:after="0" w:before="0"/>
        <w:jc w:val="center"/>
      </w:pPr>
      <w:r>
        <w:rPr>
          <w:rFonts w:ascii="Arial" w:cs="Arial" w:eastAsia="Arial" w:hAnsi="Arial"/>
          <w:b/>
          <w:bCs/>
          <w:i w:val="false"/>
          <w:iCs w:val="false"/>
          <w:color w:val="C04E1A"/>
          <w:sz w:val="32"/>
          <w:szCs w:val="32"/>
        </w:rPr>
        <w:t xml:space="preserve">WORKING AT HEIGHTS PERMIT</w:t>
      </w:r>
    </w:p>
    <w:p>
      <w:pPr>
        <w:spacing w:after="0" w:before="40"/>
        <w:jc w:val="center"/>
      </w:pPr>
      <w:r>
        <w:rPr>
          <w:rFonts w:ascii="Arial" w:cs="Arial" w:eastAsia="Arial" w:hAnsi="Arial"/>
          <w:b w:val="false"/>
          <w:bCs w:val="false"/>
          <w:i/>
          <w:iCs/>
          <w:color w:val="999999"/>
          <w:sz w:val="20"/>
          <w:szCs w:val="20"/>
        </w:rPr>
        <w:t xml:space="preserve">Attach to General Permit to Work</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PTW No.</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 / Time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PLAN before work begins (eliminate the hazard → collective protection → personal protection)</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Y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N/A</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Can we eliminate the need to work at height? (work from ground, prefabricate, lift into place)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If not: collective protection selected? (guardrails, scaffold, safety net, MEWP)</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If collective protection is not feasible: personal fall protection equipment (PFPE) planned?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PFPE users have documented training (minimum 1 day, Suva requirement)?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Anchor points certified, inspected, and suitable for the planned system?</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Weather assessed and suitable? (wind, rain, ice, visibility)</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Fall height assessed? (BauAV: measures required from 2 m)</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CHECK before and during work</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Y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N/A</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Exclusion zone established below to protect against falling objects (barriers, signs)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Collective protection in place? Guardrails, toe boards, edge protection, nets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Scaffold currently tagged / certified by competent person (if applicable)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MEWP certified, operator competent, harness worn inside basket (if applicable)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Ladder: last resort, secured, set at 4:1, extending 1 m above the step-off point (if applicable)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PFPE: harness inspected, lanyard length matched to fall distance, energy absorber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Tools and materials secured against falling (lanyards, containers, toe boards)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Overhead hazards identified (power lines, structures, other trades)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LOTO permit attached if energy isolation needed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RESCUE PLAN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44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Self-rescue method</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4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Assisted rescue method</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Emergency contact / first aider</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SIGN-OFF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Responsible Person: name and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Work Leader: name and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r>
        <w:br w:type="page"/>
      </w:r>
    </w:p>
    <w:p>
      <w:pPr>
        <w:spacing w:after="0" w:before="0"/>
        <w:jc w:val="center"/>
      </w:pPr>
      <w:r>
        <w:rPr>
          <w:rFonts w:ascii="Arial" w:cs="Arial" w:eastAsia="Arial" w:hAnsi="Arial"/>
          <w:b/>
          <w:bCs/>
          <w:i w:val="false"/>
          <w:iCs w:val="false"/>
          <w:color w:val="C04E1A"/>
          <w:sz w:val="32"/>
          <w:szCs w:val="32"/>
        </w:rPr>
        <w:t xml:space="preserve">CONFINED SPACE ENTRY PERMIT</w:t>
      </w:r>
    </w:p>
    <w:p>
      <w:pPr>
        <w:spacing w:after="0" w:before="40"/>
        <w:jc w:val="center"/>
      </w:pPr>
      <w:r>
        <w:rPr>
          <w:rFonts w:ascii="Arial" w:cs="Arial" w:eastAsia="Arial" w:hAnsi="Arial"/>
          <w:b w:val="false"/>
          <w:bCs w:val="false"/>
          <w:i/>
          <w:iCs/>
          <w:color w:val="999999"/>
          <w:sz w:val="20"/>
          <w:szCs w:val="20"/>
        </w:rPr>
        <w:t xml:space="preserve">Attach to General Permit to Work</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PTW No.</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 / Time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PLAN before entry (Suva: ventilate → measure → monitor → supervise)</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Y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N/A</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Can we avoid entry? (remote inspection, camera, robot, work from outside)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Space identified in register and labelled as confined space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All energy sources and material feeds isolated (LOTO permit attached)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Space cleaned, drained, purged of hazardous residues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Forced ventilation established and running (extraction fan / fresh air supply)</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Atmosphere tested and within safe limits (record readings below)</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Continuous atmospheric monitoring equipment in place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Rescue plan prepared, understood by all, and rehearsed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Standby Person assigned by name: ____________________</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Communication method tested (radio, voice, line-of-sight)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All entrants trained and competent for confined space work</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PPE and tools intrinsically safe where required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Entry / exit points clear, accessible, large enough for rescue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Barriers and warning signs erected at all entry points</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Hot work permit attached if applicable (0% LEL required for hot work)</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pageBreakBefore/>
        <w:spacing w:after="40" w:before="140"/>
      </w:pPr>
      <w:r>
        <w:rPr>
          <w:rFonts w:ascii="Arial" w:cs="Arial" w:eastAsia="Arial" w:hAnsi="Arial"/>
          <w:b/>
          <w:bCs/>
          <w:i w:val="false"/>
          <w:iCs w:val="false"/>
          <w:color w:val="C04E1A"/>
          <w:sz w:val="26"/>
          <w:szCs w:val="26"/>
        </w:rPr>
        <w:t>CONFINED SPACE ENTRY PERMIT CONTINUED</w:t>
        <w:br/>
        <w:t>Permit No.: __________   Date: __________</w:t>
        <w:br/>
        <w:t>ATMOSPHERIC TEST READINGS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33"/>
        <w:gridCol w:w="1533"/>
        <w:gridCol w:w="1533"/>
        <w:gridCol w:w="1533"/>
        <w:gridCol w:w="1534"/>
      </w:tblGrid>
      <w:tr>
        <w:trPr>
          <w:cantSplit/>
        </w:trPr>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Time</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Date</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O₂ 19.5–23.5%</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LEL &lt;5%</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CO &lt;25ppm</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H₂S &lt;10ppm</w:t>
            </w:r>
          </w:p>
        </w:tc>
        <w:tc>
          <w:tcPr>
            <w:tcW w:type="dxa" w:w="153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Tester</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RECORD ENTRY AND EXIT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666"/>
      </w:tblGrid>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Name</w:t>
            </w:r>
          </w:p>
        </w:tc>
        <w:tc>
          <w:tcPr>
            <w:tcW w:type="dxa" w:w="2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Time In</w:t>
            </w:r>
          </w:p>
        </w:tc>
        <w:tc>
          <w:tcPr>
            <w:tcW w:type="dxa" w:w="2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Time Out</w:t>
            </w:r>
          </w:p>
        </w:tc>
        <w:tc>
          <w:tcPr>
            <w:tcW w:type="dxa" w:w="2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Standby</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SIGN-OFF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Responsible Person: name and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Work Leader: name and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Standby Person: name and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r>
        <w:br w:type="page"/>
      </w:r>
    </w:p>
    <w:p>
      <w:pPr>
        <w:spacing w:after="0" w:before="0"/>
        <w:jc w:val="center"/>
      </w:pPr>
      <w:r>
        <w:rPr>
          <w:rFonts w:ascii="Arial" w:cs="Arial" w:eastAsia="Arial" w:hAnsi="Arial"/>
          <w:b/>
          <w:bCs/>
          <w:i w:val="false"/>
          <w:iCs w:val="false"/>
          <w:color w:val="C04E1A"/>
          <w:sz w:val="32"/>
          <w:szCs w:val="32"/>
        </w:rPr>
        <w:t xml:space="preserve">ISOLATION (LOTO) PERMIT</w:t>
      </w:r>
    </w:p>
    <w:p>
      <w:pPr>
        <w:spacing w:after="0" w:before="40"/>
        <w:jc w:val="center"/>
      </w:pPr>
      <w:r>
        <w:rPr>
          <w:rFonts w:ascii="Arial" w:cs="Arial" w:eastAsia="Arial" w:hAnsi="Arial"/>
          <w:b w:val="false"/>
          <w:bCs w:val="false"/>
          <w:i/>
          <w:iCs/>
          <w:color w:val="999999"/>
          <w:sz w:val="20"/>
          <w:szCs w:val="20"/>
        </w:rPr>
        <w:t xml:space="preserve">Attach to General Permit to Work</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PTW No.</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Date / Time</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PLAN ENERGY ISOLATION (identify ALL sources before starting)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Electrical</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Mechanical (moving parts)</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Pneumatic</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Hydraulic</w:t>
            </w:r>
          </w:p>
        </w:tc>
      </w:tr>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Chemical / process fluids</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Thermal (heat / cold)</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Gravity / stored energy (springs, raised loads)</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2"/>
                <w:szCs w:val="22"/>
              </w:rPr>
              <w:t xml:space="preserve">Other: __________</w:t>
            </w:r>
          </w:p>
        </w:tc>
      </w:tr>
    </w:tbl>
    <w:p>
      <w:pPr>
        <w:spacing w:after="40" w:before="140"/>
      </w:pPr>
      <w:r>
        <w:rPr>
          <w:rFonts w:ascii="Arial" w:cs="Arial" w:eastAsia="Arial" w:hAnsi="Arial"/>
          <w:b/>
          <w:bCs/>
          <w:i w:val="false"/>
          <w:iCs w:val="false"/>
          <w:color w:val="C04E1A"/>
          <w:sz w:val="26"/>
          <w:szCs w:val="26"/>
        </w:rPr>
        <w:t>FOLLOW THE FIVE-STEP ISOLATION PROCEDURE (Suva life-saving rules)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9666"/>
      </w:tblGrid>
      <w:tr>
        <w:trPr>
          <w:cantSplit/>
        </w:trPr>
        <w:tc>
          <w:tcPr>
            <w:tcW w:type="dxa" w:w="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Step</w:t>
            </w:r>
          </w:p>
        </w:tc>
        <w:tc>
          <w:tcPr>
            <w:tcW w:type="dxa" w:w="9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Action</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1</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IDENTIFY all energy sources and isolation points (use drawings, check on site)</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2</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SWITCH OFF / SHUT DOWN the equipment at the normal operating controls</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3</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ISOLATE all energy sources, then lock each isolation point with a personal lock and tag (every person uses their own lock).</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4</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DISSIPATE stored energy: bleed pressure, lower loads, discharge capacitors, drain fluids</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5</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VERIFY that isolation is effective: try-start, test and measure. Only then begin work</w:t>
            </w:r>
          </w:p>
        </w:tc>
      </w:tr>
    </w:tbl>
    <w:p>
      <w:pPr>
        <w:spacing w:after="40" w:before="140"/>
      </w:pPr>
      <w:r>
        <w:rPr>
          <w:rFonts w:ascii="Arial" w:cs="Arial" w:eastAsia="Arial" w:hAnsi="Arial"/>
          <w:b/>
          <w:bCs/>
          <w:i w:val="false"/>
          <w:iCs w:val="false"/>
          <w:color w:val="C04E1A"/>
          <w:sz w:val="26"/>
          <w:szCs w:val="26"/>
        </w:rPr>
        <w:t>RECORD ISOLATIONS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100"/>
        <w:gridCol w:w="1600"/>
        <w:gridCol w:w="21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Isolation Point</w:t>
            </w:r>
          </w:p>
        </w:tc>
        <w:tc>
          <w:tcPr>
            <w:tcW w:type="dxa" w:w="1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Lock No.</w:t>
            </w:r>
          </w:p>
        </w:tc>
        <w:tc>
          <w:tcPr>
            <w:tcW w:type="dxa" w:w="1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Installed By</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Date</w:t>
            </w:r>
          </w:p>
        </w:tc>
        <w:tc>
          <w:tcPr>
            <w:tcW w:type="dxa" w:w="1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Removed By</w:t>
            </w:r>
          </w:p>
        </w:tc>
        <w:tc>
          <w:tcPr>
            <w:tcW w:type="dxa" w:w="21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Date</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pageBreakBefore/>
        <w:spacing w:after="40" w:before="140"/>
      </w:pPr>
      <w:r>
        <w:rPr>
          <w:rFonts w:ascii="Arial" w:cs="Arial" w:eastAsia="Arial" w:hAnsi="Arial"/>
          <w:b/>
          <w:bCs/>
          <w:i w:val="false"/>
          <w:iCs w:val="false"/>
          <w:color w:val="C04E1A"/>
          <w:sz w:val="26"/>
          <w:szCs w:val="26"/>
        </w:rPr>
        <w:t>ISOLATION (LOTO) PERMIT CONTINUED</w:t>
        <w:br/>
        <w:t>Permit No.: __________   Date: __________</w:t>
        <w:br/>
        <w:t>ISOLATION SKETCH / DIAGRAM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2400" w:hRule="atLeast"/>
          <w:cantSplit/>
        </w:trPr>
        <w:tc>
          <w:tcPr>
            <w:tcW w:type="dxa" w:w="10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VERIFICATION (Step 5, before work begins)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Try-start performed: equipment does not activate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All personal locks and tags in place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Stored energy dissipated and verified</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w:t>
            </w:r>
          </w:p>
        </w:tc>
      </w:tr>
    </w:tbl>
    <w:p>
      <w:pPr>
        <w:spacing w:after="40" w:before="140"/>
      </w:pPr>
      <w:r>
        <w:rPr>
          <w:rFonts w:ascii="Arial" w:cs="Arial" w:eastAsia="Arial" w:hAnsi="Arial"/>
          <w:b/>
          <w:bCs/>
          <w:i w:val="false"/>
          <w:iCs w:val="false"/>
          <w:color w:val="C04E1A"/>
          <w:sz w:val="26"/>
          <w:szCs w:val="26"/>
        </w:rPr>
        <w:t xml:space="preserve">SIGN-OFF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Responsible Person: name and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Work Leader: name and signature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140"/>
      </w:pPr>
      <w:r>
        <w:rPr>
          <w:rFonts w:ascii="Arial" w:cs="Arial" w:eastAsia="Arial" w:hAnsi="Arial"/>
          <w:b/>
          <w:bCs/>
          <w:i w:val="false"/>
          <w:iCs w:val="false"/>
          <w:color w:val="C04E1A"/>
          <w:sz w:val="26"/>
          <w:szCs w:val="26"/>
        </w:rPr>
        <w:t xml:space="preserve">DE-ISOLATION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area safe to restart</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All locks and tags removed</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Y / N</w:t>
            </w:r>
          </w:p>
        </w:tc>
      </w:tr>
      <w:tr>
        <w:trPr>
          <w:trHeight w:val="40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Responsible Person: name and signature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0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Work Leader: name and signature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r>
        <w:br w:type="page"/>
      </w:r>
    </w:p>
    <w:p>
      <w:pPr>
        <w:spacing w:after="0" w:before="0"/>
        <w:jc w:val="center"/>
      </w:pPr>
      <w:r>
        <w:rPr>
          <w:rFonts w:ascii="Arial" w:cs="Arial" w:eastAsia="Arial" w:hAnsi="Arial"/>
          <w:b/>
          <w:bCs/>
          <w:i w:val="false"/>
          <w:iCs w:val="false"/>
          <w:color w:val="C04E1A"/>
          <w:sz w:val="32"/>
          <w:szCs w:val="32"/>
        </w:rPr>
        <w:t xml:space="preserve">PERMIT ACTIVITY REGISTER</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500"/>
        <w:gridCol w:w="1500"/>
        <w:gridCol w:w="1500"/>
        <w:gridCol w:w="1500"/>
        <w:gridCol w:w="1100"/>
        <w:gridCol w:w="1266"/>
      </w:tblGrid>
      <w:tr>
        <w:trPr>
          <w:cantSplit/>
        </w:trPr>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Date</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Permit No.</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Resp. Person</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Work Leader</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Location</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Description</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Type</w:t>
            </w:r>
          </w:p>
        </w:tc>
        <w:tc>
          <w:tcPr>
            <w:tcW w:type="dxa" w:w="12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rPr>
              <w:t xml:space="preserve">Status</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80"/>
      </w:pPr>
      <w:r>
        <w:rPr>
          <w:rFonts w:ascii="Arial" w:cs="Arial" w:eastAsia="Arial" w:hAnsi="Arial"/>
          <w:b w:val="false"/>
          <w:bCs w:val="false"/>
          <w:i/>
          <w:iCs/>
          <w:color w:val="999999"/>
          <w:sz w:val="20"/>
          <w:szCs w:val="20"/>
        </w:rPr>
        <w:t xml:space="preserve">Type: HW = Hot Work | WAH = Heights | CSE = Confined Space | LOTO = Isolation | GEN = General</w:t>
      </w:r>
    </w:p>
    <w:p>
      <w:pPr>
        <w:spacing w:after="40" w:before="0"/>
      </w:pPr>
      <w:r>
        <w:rPr>
          <w:rFonts w:ascii="Arial" w:cs="Arial" w:eastAsia="Arial" w:hAnsi="Arial"/>
          <w:b w:val="false"/>
          <w:bCs w:val="false"/>
          <w:i/>
          <w:iCs/>
          <w:color w:val="999999"/>
          <w:sz w:val="20"/>
          <w:szCs w:val="20"/>
        </w:rPr>
        <w:t xml:space="preserve">Status: O = Open | S = Suspended | C = Closed | X = Cancelled</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b w:val="false"/>
        <w:bCs w:val="false"/>
        <w:i w:val="false"/>
        <w:iCs w:val="false"/>
        <w:color w:val="999999"/>
        <w:sz w:val="18"/>
        <w:szCs w:val="18"/>
      </w:rPr>
      <w:t xml:space="preserve">PTW Kit v1.0</w:t>
    </w:r>
    <w:r>
      <w:rPr>
        <w:rFonts w:ascii="Arial" w:cs="Arial" w:eastAsia="Arial" w:hAnsi="Arial"/>
      </w:rPr>
      <w:t xml:space="preserve">	</w:t>
    </w:r>
    <w:r>
      <w:rPr>
        <w:rFonts w:ascii="Arial" w:cs="Arial" w:eastAsia="Arial" w:hAnsi="Arial"/>
      </w:rPr>
      <w:t xml:space="preserve">	</w:t>
    </w:r>
    <w:r>
      <w:rPr>
        <w:rFonts w:ascii="Arial" w:cs="Arial" w:eastAsia="Arial" w:hAnsi="Arial"/>
        <w:b w:val="false"/>
        <w:bCs w:val="false"/>
        <w:i w:val="false"/>
        <w:iCs w:val="false"/>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val="false"/>
        <w:bCs w:val="false"/>
        <w:i w:val="false"/>
        <w:iCs w:val="false"/>
        <w:color w:val="999999"/>
        <w:sz w:val="18"/>
        <w:szCs w:val="18"/>
      </w:rPr>
      <w:t xml:space="preserve">[Company Name]</w:t>
    </w:r>
    <w:r>
      <w:rPr>
        <w:rFonts w:ascii="Arial" w:cs="Arial" w:eastAsia="Arial" w:hAnsi="Arial"/>
        <w:b w:val="false"/>
        <w:bCs w:val="false"/>
        <w:i w:val="false"/>
        <w:iCs w:val="false"/>
        <w:color w:val="CCCCCC"/>
        <w:sz w:val="18"/>
        <w:szCs w:val="18"/>
      </w:rPr>
      <w:t xml:space="preserve">  |  </w:t>
    </w:r>
    <w:r>
      <w:rPr>
        <w:rFonts w:ascii="Arial" w:cs="Arial" w:eastAsia="Arial" w:hAnsi="Arial"/>
        <w:b w:val="false"/>
        <w:bCs w:val="false"/>
        <w:i w:val="false"/>
        <w:iCs w:val="false"/>
        <w:color w:val="999999"/>
        <w:sz w:val="18"/>
        <w:szCs w:val="18"/>
      </w:rPr>
      <w:t xml:space="preserve">Permit to Work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Metadata/LabelInfo.xml><?xml version="1.0" encoding="utf-8"?>
<clbl:labelList xmlns:clbl="http://schemas.microsoft.com/office/2020/mipLabelMetadata">
  <clbl:label id="{40f20d95-30f1-4757-92d7-5495691a0c29}" enabled="1" method="Privileged" siteId="{98616167-5668-4e66-acbf-925e81df8b0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2026-03-11T13:15:16.166Z</dcterms:created>
  <dcterms:modified xsi:type="dcterms:W3CDTF">2026-03-11T13:15:16.168Z</dcterms:modified>
</cp:coreProperties>
</file>

<file path=docProps/custom.xml><?xml version="1.0" encoding="utf-8"?>
<Properties xmlns="http://schemas.openxmlformats.org/officeDocument/2006/custom-properties" xmlns:vt="http://schemas.openxmlformats.org/officeDocument/2006/docPropsVTypes"/>
</file>