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FD231D">
        <w:rPr>
          <w:b/>
          <w:i/>
          <w:sz w:val="32"/>
          <w:szCs w:val="32"/>
        </w:rPr>
        <w:t>2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 xml:space="preserve">Розробка </w:t>
      </w:r>
      <w:r w:rsidR="00FD231D">
        <w:rPr>
          <w:b/>
          <w:i/>
          <w:sz w:val="32"/>
          <w:szCs w:val="32"/>
          <w:lang w:val="uk-UA"/>
        </w:rPr>
        <w:t>конс’юмера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31E4" w:rsidRDefault="00871A5B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871A5B">
        <w:rPr>
          <w:sz w:val="28"/>
          <w:szCs w:val="28"/>
          <w:lang w:val="uk-UA"/>
        </w:rPr>
        <w:t>Написати програмну реалізацію алгоритму резервуарної вибірки (Reservoir Sampling). Продемонструвати її роботу на прикладі потоку даних, що генерується продюсером, створеним в рамках Лабораторної роботи №1.</w:t>
      </w:r>
    </w:p>
    <w:p w:rsidR="00871A5B" w:rsidRDefault="00871A5B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B63A22" w:rsidRDefault="00F130F8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F130F8">
        <w:rPr>
          <w:sz w:val="28"/>
          <w:szCs w:val="28"/>
          <w:lang w:val="uk-UA"/>
        </w:rPr>
        <w:t>Спочатку створюємо екземпляр об’єкту kafka з параметрами підключення, потім на основі нього ініціалізуємо consumer, як у лабораторній №2.  З коду програми видно, що ми зберігаємо S перших повідомлень, потім замінюємо випадкове збережене повідомлення новим з ймовірністю S / N, де N – це кількість оброблених повідомлень.</w:t>
      </w:r>
    </w:p>
    <w:p w:rsidR="00F130F8" w:rsidRDefault="00F130F8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'kafkajs'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processedCount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10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savedMessages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[]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clientId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'coords-app'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brokers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'localhost:9092'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consumer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consumer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 groupId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'random-coords'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async</w:t>
      </w:r>
      <w:r>
        <w:rPr>
          <w:rFonts w:ascii="Consolas" w:hAnsi="Consolas"/>
          <w:color w:val="BBBBBB"/>
          <w:sz w:val="21"/>
          <w:szCs w:val="21"/>
        </w:rPr>
        <w:t> 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'Consumer is running...'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consumer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connect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consumer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 topic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'random-coords'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fromBeginning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consumer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98C379"/>
          <w:sz w:val="21"/>
          <w:szCs w:val="21"/>
        </w:rPr>
        <w:t>eachMessage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async</w:t>
      </w:r>
      <w:r>
        <w:rPr>
          <w:rFonts w:ascii="Consolas" w:hAnsi="Consolas"/>
          <w:color w:val="BBBBBB"/>
          <w:sz w:val="21"/>
          <w:szCs w:val="21"/>
        </w:rPr>
        <w:t> ({ </w:t>
      </w:r>
      <w:r>
        <w:rPr>
          <w:rFonts w:ascii="Consolas" w:hAnsi="Consolas"/>
          <w:i/>
          <w:iCs/>
          <w:color w:val="D19A66"/>
          <w:sz w:val="21"/>
          <w:szCs w:val="21"/>
        </w:rPr>
        <w:t>topic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i/>
          <w:iCs/>
          <w:color w:val="D19A66"/>
          <w:sz w:val="21"/>
          <w:szCs w:val="21"/>
        </w:rPr>
        <w:t>partition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i/>
          <w:iCs/>
          <w:color w:val="D19A66"/>
          <w:sz w:val="21"/>
          <w:szCs w:val="21"/>
        </w:rPr>
        <w:t>message</w:t>
      </w:r>
      <w:r>
        <w:rPr>
          <w:rFonts w:ascii="Consolas" w:hAnsi="Consolas"/>
          <w:color w:val="BBBBBB"/>
          <w:sz w:val="21"/>
          <w:szCs w:val="21"/>
        </w:rPr>
        <w:t> })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ABB2BF"/>
          <w:sz w:val="21"/>
          <w:szCs w:val="21"/>
        </w:rPr>
        <w:t>processedCount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(processedCount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61AFEF"/>
          <w:sz w:val="21"/>
          <w:szCs w:val="21"/>
        </w:rPr>
        <w:t>savedMessages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message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toString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} 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shouldKeep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random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processedCount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!</w:t>
      </w:r>
      <w:r>
        <w:rPr>
          <w:rFonts w:ascii="Consolas" w:hAnsi="Consolas"/>
          <w:color w:val="ABB2BF"/>
          <w:sz w:val="21"/>
          <w:szCs w:val="21"/>
        </w:rPr>
        <w:t>shouldKeep)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'&gt; 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message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toString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idx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floor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random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savedMessages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56B6C2"/>
          <w:sz w:val="21"/>
          <w:szCs w:val="21"/>
        </w:rPr>
        <w:t>length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savedMessages[idx]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message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toString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catch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(error)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process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exit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1AFEF"/>
          <w:sz w:val="21"/>
          <w:szCs w:val="21"/>
        </w:rPr>
        <w:t>process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on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'SIGINT'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> () {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consumer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stop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'Total processed messages: 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processedCount)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'Kept messages'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savedMessages)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  <w:bookmarkStart w:id="1" w:name="_GoBack"/>
      <w:bookmarkEnd w:id="1"/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357B2B" w:rsidRDefault="00357B2B" w:rsidP="00357B2B">
      <w:pPr>
        <w:pStyle w:val="CodeDark"/>
      </w:pPr>
      <w:r>
        <w:t>$ node index.js</w:t>
      </w:r>
    </w:p>
    <w:p w:rsidR="00357B2B" w:rsidRDefault="00357B2B" w:rsidP="00357B2B">
      <w:pPr>
        <w:pStyle w:val="CodeDark"/>
      </w:pPr>
      <w:r>
        <w:t>Consumer is running...</w:t>
      </w:r>
    </w:p>
    <w:p w:rsidR="00357B2B" w:rsidRDefault="00357B2B" w:rsidP="00357B2B">
      <w:pPr>
        <w:pStyle w:val="CodeDark"/>
      </w:pPr>
      <w:r>
        <w:t>{"level":"INFO","timestamp":"2ge":"[Consumer] Starting","gro</w:t>
      </w:r>
    </w:p>
    <w:p w:rsidR="00357B2B" w:rsidRDefault="00357B2B" w:rsidP="00357B2B">
      <w:pPr>
        <w:pStyle w:val="CodeDark"/>
      </w:pPr>
      <w:r>
        <w:t>{"level":"INFO","timestamp":"2ge":"[ConsumerGroup] Consumer emberId":"coords-app-575474cc-p-575474cc-587d-4ab6-93bc-04b6dom-coords":[0]},"groupProtoco</w:t>
      </w:r>
    </w:p>
    <w:p w:rsidR="00357B2B" w:rsidRDefault="00357B2B" w:rsidP="00357B2B">
      <w:pPr>
        <w:pStyle w:val="CodeDark"/>
      </w:pPr>
      <w:r>
        <w:t>Saving message... { latitude: 6 }</w:t>
      </w:r>
    </w:p>
    <w:p w:rsidR="00357B2B" w:rsidRDefault="00357B2B" w:rsidP="00357B2B">
      <w:pPr>
        <w:pStyle w:val="CodeDark"/>
      </w:pPr>
      <w:r>
        <w:t>Saving message... { latitude:  }</w:t>
      </w:r>
    </w:p>
    <w:p w:rsidR="00357B2B" w:rsidRDefault="00357B2B" w:rsidP="00357B2B">
      <w:pPr>
        <w:pStyle w:val="CodeDark"/>
      </w:pPr>
      <w:r>
        <w:t xml:space="preserve">Saving message... { latitude: </w:t>
      </w:r>
    </w:p>
    <w:p w:rsidR="00357B2B" w:rsidRDefault="00357B2B" w:rsidP="00357B2B">
      <w:pPr>
        <w:pStyle w:val="CodeDark"/>
      </w:pPr>
      <w:r>
        <w:t>}</w:t>
      </w:r>
    </w:p>
    <w:p w:rsidR="00357B2B" w:rsidRDefault="00357B2B" w:rsidP="00357B2B">
      <w:pPr>
        <w:pStyle w:val="CodeDark"/>
      </w:pPr>
      <w:r>
        <w:t>Saving message... { latitude:  }</w:t>
      </w:r>
    </w:p>
    <w:p w:rsidR="00357B2B" w:rsidRDefault="00357B2B" w:rsidP="00357B2B">
      <w:pPr>
        <w:pStyle w:val="CodeDark"/>
      </w:pPr>
      <w:r>
        <w:t>Saving message... { latitude: 5 }</w:t>
      </w:r>
    </w:p>
    <w:p w:rsidR="00357B2B" w:rsidRDefault="00357B2B" w:rsidP="00357B2B">
      <w:pPr>
        <w:pStyle w:val="CodeDark"/>
      </w:pPr>
      <w:r>
        <w:t>Saving message... { latitude: Saving message... { latitude: Saving message... { latitude:  41 }</w:t>
      </w:r>
    </w:p>
    <w:p w:rsidR="00357B2B" w:rsidRDefault="00357B2B" w:rsidP="00357B2B">
      <w:pPr>
        <w:pStyle w:val="CodeDark"/>
      </w:pPr>
      <w:r>
        <w:t xml:space="preserve">Saving message... { latitude: </w:t>
      </w:r>
    </w:p>
    <w:p w:rsidR="00357B2B" w:rsidRDefault="00357B2B" w:rsidP="00357B2B">
      <w:pPr>
        <w:pStyle w:val="CodeDark"/>
      </w:pPr>
      <w:r>
        <w:t>}</w:t>
      </w:r>
    </w:p>
    <w:p w:rsidR="00357B2B" w:rsidRDefault="00357B2B" w:rsidP="00357B2B">
      <w:pPr>
        <w:pStyle w:val="CodeDark"/>
      </w:pPr>
      <w:r>
        <w:t xml:space="preserve">Saving message... { latitude: </w:t>
      </w:r>
    </w:p>
    <w:p w:rsidR="00357B2B" w:rsidRDefault="00357B2B" w:rsidP="00357B2B">
      <w:pPr>
        <w:pStyle w:val="CodeDark"/>
      </w:pPr>
      <w:r>
        <w:t>}</w:t>
      </w:r>
    </w:p>
    <w:p w:rsidR="00357B2B" w:rsidRDefault="00357B2B" w:rsidP="00357B2B">
      <w:pPr>
        <w:pStyle w:val="CodeDark"/>
      </w:pPr>
      <w:r>
        <w:t>Saving message... { latitude:  }</w:t>
      </w:r>
    </w:p>
    <w:p w:rsidR="00357B2B" w:rsidRDefault="00357B2B" w:rsidP="00357B2B">
      <w:pPr>
        <w:pStyle w:val="CodeDark"/>
      </w:pPr>
      <w:r>
        <w:t>Total processed messages:  101</w:t>
      </w:r>
    </w:p>
    <w:p w:rsidR="00357B2B" w:rsidRDefault="00357B2B" w:rsidP="00357B2B">
      <w:pPr>
        <w:pStyle w:val="CodeDark"/>
      </w:pPr>
      <w:r>
        <w:t>, coordId: 41 },</w:t>
      </w:r>
    </w:p>
    <w:p w:rsidR="00357B2B" w:rsidRDefault="00357B2B" w:rsidP="00357B2B">
      <w:pPr>
        <w:pStyle w:val="CodeDark"/>
      </w:pPr>
      <w:r>
        <w:lastRenderedPageBreak/>
        <w:t xml:space="preserve">  { latitude: 49, longitude: 71, id: 'he51ym7q9ym', coordId: 47 },</w:t>
      </w:r>
    </w:p>
    <w:p w:rsidR="00357B2B" w:rsidRDefault="00357B2B" w:rsidP="00357B2B">
      <w:pPr>
        <w:pStyle w:val="CodeDark"/>
      </w:pPr>
      <w:r>
        <w:t xml:space="preserve">  { latitude: 76, longitude: 35, id: 'ts6hvsxmyvt', coordId: 71 },</w:t>
      </w:r>
    </w:p>
    <w:p w:rsidR="00357B2B" w:rsidRDefault="00357B2B" w:rsidP="00357B2B">
      <w:pPr>
        <w:pStyle w:val="CodeDark"/>
      </w:pPr>
      <w:r>
        <w:t xml:space="preserve">  { latitude: 69, longitude: 104, id: 'x37rshgpk4a', coordId: 84 }</w:t>
      </w:r>
    </w:p>
    <w:p w:rsidR="002B137A" w:rsidRDefault="00357B2B" w:rsidP="00357B2B">
      <w:pPr>
        <w:pStyle w:val="CodeDark"/>
      </w:pPr>
      <w:r>
        <w:t>]</w:t>
      </w:r>
    </w:p>
    <w:p w:rsidR="00357B2B" w:rsidRPr="002B137A" w:rsidRDefault="00357B2B" w:rsidP="00357B2B">
      <w:pPr>
        <w:pStyle w:val="CodeDark"/>
        <w:rPr>
          <w:lang w:val="uk-UA"/>
        </w:rPr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60EA9"/>
    <w:rsid w:val="001D5DD5"/>
    <w:rsid w:val="00240C53"/>
    <w:rsid w:val="002A1905"/>
    <w:rsid w:val="002B137A"/>
    <w:rsid w:val="002E0D16"/>
    <w:rsid w:val="00357B2B"/>
    <w:rsid w:val="00385BCD"/>
    <w:rsid w:val="00410021"/>
    <w:rsid w:val="005E7A8D"/>
    <w:rsid w:val="005F602B"/>
    <w:rsid w:val="0068005F"/>
    <w:rsid w:val="00691199"/>
    <w:rsid w:val="006A0058"/>
    <w:rsid w:val="007939C2"/>
    <w:rsid w:val="007F284C"/>
    <w:rsid w:val="008414F9"/>
    <w:rsid w:val="00871A5B"/>
    <w:rsid w:val="008B5131"/>
    <w:rsid w:val="008D41AE"/>
    <w:rsid w:val="008D4827"/>
    <w:rsid w:val="00911DC9"/>
    <w:rsid w:val="009A721D"/>
    <w:rsid w:val="009D12C8"/>
    <w:rsid w:val="009F0760"/>
    <w:rsid w:val="009F31E4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130F8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EA45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47</cp:revision>
  <dcterms:created xsi:type="dcterms:W3CDTF">2018-02-13T16:49:00Z</dcterms:created>
  <dcterms:modified xsi:type="dcterms:W3CDTF">2021-05-25T06:00:00Z</dcterms:modified>
</cp:coreProperties>
</file>