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30vvbmksfw4" w:id="0"/>
      <w:bookmarkEnd w:id="0"/>
      <w:r w:rsidDel="00000000" w:rsidR="00000000" w:rsidRPr="00000000">
        <w:rPr>
          <w:rFonts w:ascii="Inter Medium" w:cs="Inter Medium" w:eastAsia="Inter Medium" w:hAnsi="Inter Medium"/>
          <w:b w:val="0"/>
          <w:bCs w:val="0"/>
          <w:i w:val="0"/>
          <w:iCs w:val="0"/>
          <w:smallCaps w:val="0"/>
          <w:strike w:val="0"/>
          <w:color w:val="1f1f1f"/>
          <w:sz w:val="48"/>
          <w:szCs w:val="48"/>
          <w:u w:val="none"/>
          <w:shd w:fill="auto" w:val="clear"/>
          <w:vertAlign w:val="baseline"/>
          <w:rtl w:val="0"/>
        </w:rPr>
        <w:t xml:space="preserve">Child Nutrition Education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sz w:val="44"/>
          <w:szCs w:val="44"/>
        </w:rPr>
      </w:pPr>
      <w:bookmarkStart w:colFirst="0" w:colLast="0" w:name="_469u0odfaqeo" w:id="1"/>
      <w:bookmarkEnd w:id="1"/>
      <w:r w:rsidDel="00000000" w:rsidR="00000000" w:rsidRPr="00000000">
        <w:rPr>
          <w:sz w:val="42"/>
          <w:szCs w:val="42"/>
          <w:rtl w:val="0"/>
        </w:rPr>
        <w:t xml:space="preserve">Comentarios de los niños sobre educación nutricional: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80" w:lineRule="auto"/>
        <w:rPr/>
      </w:pPr>
      <w:r w:rsidDel="00000000" w:rsidR="00000000" w:rsidRPr="00000000">
        <w:rPr>
          <w:rtl w:val="0"/>
        </w:rPr>
        <w:t xml:space="preserve">¡Responda estas preguntas de manera abierta y honesta para que podamos seguir mejorando nuestro programa!</w:t>
      </w:r>
    </w:p>
    <w:p w:rsidR="00000000" w:rsidDel="00000000" w:rsidP="00000000" w:rsidRDefault="00000000" w:rsidRPr="00000000" w14:paraId="00000004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Para cada pregunta, califique su experiencia en una escala de 0 a 5, donde 0 es “en absoluto” y 5 es “extremadamente”.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left"/>
        <w:tblInd w:w="60.0" w:type="dxa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435"/>
        <w:gridCol w:w="1080"/>
        <w:gridCol w:w="1080"/>
        <w:gridCol w:w="1125"/>
        <w:gridCol w:w="1275"/>
        <w:gridCol w:w="1230"/>
        <w:gridCol w:w="780"/>
        <w:tblGridChange w:id="0">
          <w:tblGrid>
            <w:gridCol w:w="3435"/>
            <w:gridCol w:w="1080"/>
            <w:gridCol w:w="1080"/>
            <w:gridCol w:w="1125"/>
            <w:gridCol w:w="1275"/>
            <w:gridCol w:w="1230"/>
            <w:gridCol w:w="78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Pregunta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apoyado durante las citas.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satisfecha con las citas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información fue relevante para mi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Mis elecciones de alimentos han cambiado desde que comenzó a tomar SNACK.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 salud general ha mejorado desde que empezó a tomar SNACK.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680.0" w:type="dxa"/>
        <w:jc w:val="left"/>
        <w:tblInd w:w="-555.0" w:type="dxa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550"/>
        <w:gridCol w:w="5130"/>
        <w:tblGridChange w:id="0">
          <w:tblGrid>
            <w:gridCol w:w="5550"/>
            <w:gridCol w:w="513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Pregunta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Respuesta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¿Cómo se enteró del programa?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fue lo que más te gustó de las citas SNACK?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crees que podría haber ido mejor?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es lo que aprendiste al participar en las citas?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¿Qué es algo que todavía quieres aprender?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