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00A8" w14:textId="77777777" w:rsidR="00171AC6" w:rsidRDefault="00000000">
      <w:pPr>
        <w:jc w:val="center"/>
      </w:pPr>
      <w:r>
        <w:rPr>
          <w:color w:val="555555"/>
          <w:sz w:val="20"/>
          <w:szCs w:val="20"/>
        </w:rPr>
        <w:t>State of Israel – Ministry of Education</w:t>
      </w:r>
    </w:p>
    <w:p w14:paraId="4E17F0B1" w14:textId="77777777" w:rsidR="00171AC6" w:rsidRDefault="00000000">
      <w:pPr>
        <w:jc w:val="center"/>
      </w:pPr>
      <w:r>
        <w:rPr>
          <w:color w:val="555555"/>
          <w:sz w:val="20"/>
          <w:szCs w:val="20"/>
        </w:rPr>
        <w:t>Division of Scientific-Engineering Tracks</w:t>
      </w:r>
    </w:p>
    <w:p w14:paraId="077990F8" w14:textId="77777777" w:rsidR="00171AC6" w:rsidRDefault="00000000">
      <w:pPr>
        <w:spacing w:after="200"/>
        <w:jc w:val="center"/>
      </w:pPr>
      <w:r>
        <w:rPr>
          <w:color w:val="555555"/>
          <w:sz w:val="18"/>
          <w:szCs w:val="18"/>
        </w:rPr>
        <w:t>Supervision of Computer Science, Software Engineering and Cyber Education</w:t>
      </w:r>
    </w:p>
    <w:p w14:paraId="5DBB2553" w14:textId="77777777" w:rsidR="00171AC6" w:rsidRDefault="00000000">
      <w:pPr>
        <w:spacing w:before="200" w:after="80"/>
        <w:jc w:val="center"/>
      </w:pPr>
      <w:r>
        <w:rPr>
          <w:b/>
          <w:bCs/>
          <w:sz w:val="28"/>
          <w:szCs w:val="28"/>
        </w:rPr>
        <w:t>Cyber Defense Systems Track in the 'Systems Planning and Programming' Subject –</w:t>
      </w:r>
    </w:p>
    <w:p w14:paraId="6F93D9EF" w14:textId="77777777" w:rsidR="00171AC6" w:rsidRDefault="00000000">
      <w:pPr>
        <w:spacing w:after="300"/>
        <w:jc w:val="center"/>
      </w:pPr>
      <w:r>
        <w:rPr>
          <w:b/>
          <w:bCs/>
          <w:sz w:val="26"/>
          <w:szCs w:val="26"/>
        </w:rPr>
        <w:t>Final Project Evaluation (5 Study Units) – 2022/23</w:t>
      </w:r>
    </w:p>
    <w:p w14:paraId="161C9E89" w14:textId="77777777" w:rsidR="00171AC6" w:rsidRDefault="00000000">
      <w:pPr>
        <w:spacing w:before="200" w:after="120"/>
      </w:pPr>
      <w:r>
        <w:rPr>
          <w:b/>
          <w:bCs/>
          <w:sz w:val="24"/>
          <w:szCs w:val="24"/>
        </w:rPr>
        <w:t>Student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171AC6" w14:paraId="3E3F82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B938" w14:textId="77777777" w:rsidR="00171AC6" w:rsidRDefault="00000000">
            <w:r>
              <w:rPr>
                <w:b/>
                <w:bCs/>
                <w:color w:val="000000"/>
                <w:sz w:val="20"/>
                <w:szCs w:val="20"/>
              </w:rPr>
              <w:t>School Name: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0962D" w14:textId="77777777" w:rsidR="00171AC6" w:rsidRDefault="00171AC6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E0759" w14:textId="77777777" w:rsidR="00171AC6" w:rsidRDefault="00000000">
            <w:r>
              <w:rPr>
                <w:b/>
                <w:bCs/>
                <w:color w:val="000000"/>
                <w:sz w:val="20"/>
                <w:szCs w:val="20"/>
              </w:rPr>
              <w:t>Institution Code: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CDAB8" w14:textId="77777777" w:rsidR="00171AC6" w:rsidRDefault="00171AC6"/>
        </w:tc>
      </w:tr>
      <w:tr w:rsidR="00171AC6" w14:paraId="08F110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2264" w14:textId="77777777" w:rsidR="00171AC6" w:rsidRDefault="00000000">
            <w:r>
              <w:rPr>
                <w:b/>
                <w:bCs/>
                <w:color w:val="000000"/>
                <w:sz w:val="20"/>
                <w:szCs w:val="20"/>
              </w:rPr>
              <w:t>Student Name: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B28D3" w14:textId="77777777" w:rsidR="00171AC6" w:rsidRDefault="00171AC6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FFF7" w14:textId="77777777" w:rsidR="00171AC6" w:rsidRDefault="00000000">
            <w:r>
              <w:rPr>
                <w:b/>
                <w:bCs/>
                <w:color w:val="000000"/>
                <w:sz w:val="20"/>
                <w:szCs w:val="20"/>
              </w:rPr>
              <w:t>ID Number: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945A" w14:textId="77777777" w:rsidR="00171AC6" w:rsidRDefault="00171AC6"/>
        </w:tc>
      </w:tr>
      <w:tr w:rsidR="00171AC6" w14:paraId="73E31D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57CA5" w14:textId="77777777" w:rsidR="00171AC6" w:rsidRDefault="00000000">
            <w:r>
              <w:rPr>
                <w:b/>
                <w:bCs/>
                <w:color w:val="000000"/>
                <w:sz w:val="20"/>
                <w:szCs w:val="20"/>
              </w:rPr>
              <w:t>Project Topic:</w:t>
            </w:r>
          </w:p>
        </w:tc>
        <w:tc>
          <w:tcPr>
            <w:tcW w:w="75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B83FC" w14:textId="77777777" w:rsidR="00171AC6" w:rsidRDefault="00171AC6"/>
        </w:tc>
      </w:tr>
    </w:tbl>
    <w:p w14:paraId="6AE83377" w14:textId="77777777" w:rsidR="00171AC6" w:rsidRDefault="00171AC6">
      <w:pPr>
        <w:spacing w:before="200" w:after="80"/>
      </w:pPr>
    </w:p>
    <w:p w14:paraId="690B5F6D" w14:textId="77777777" w:rsidR="00171AC6" w:rsidRDefault="00000000">
      <w:pPr>
        <w:spacing w:before="160" w:after="60"/>
      </w:pPr>
      <w:r>
        <w:rPr>
          <w:b/>
          <w:bCs/>
          <w:color w:val="CC0000"/>
        </w:rPr>
        <w:t>Note to the submitting teacher:</w:t>
      </w:r>
    </w:p>
    <w:p w14:paraId="7458DAE5" w14:textId="77777777" w:rsidR="00171AC6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CC0000"/>
        </w:rPr>
        <w:t>A project without mandatory requirements 1–5 is not accepted</w:t>
      </w:r>
    </w:p>
    <w:p w14:paraId="0FD27E87" w14:textId="77777777" w:rsidR="00171AC6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CC0000"/>
        </w:rPr>
        <w:t>For the avoidance of doubt, the use of Unity is prohibited.</w:t>
      </w:r>
    </w:p>
    <w:p w14:paraId="194CB3EC" w14:textId="77777777" w:rsidR="00171AC6" w:rsidRDefault="00000000">
      <w:pPr>
        <w:pStyle w:val="a4"/>
        <w:numPr>
          <w:ilvl w:val="0"/>
          <w:numId w:val="2"/>
        </w:numPr>
        <w:spacing w:before="40" w:after="80"/>
      </w:pPr>
      <w:r>
        <w:rPr>
          <w:color w:val="CC0000"/>
        </w:rPr>
        <w:t>Projects implementing attacks will not be approved.</w:t>
      </w:r>
    </w:p>
    <w:p w14:paraId="2E9F2506" w14:textId="77777777" w:rsidR="00171AC6" w:rsidRDefault="00171AC6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6860"/>
      </w:tblGrid>
      <w:tr w:rsidR="00171AC6" w14:paraId="2CF128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2B2D" w14:textId="77777777" w:rsidR="00171AC6" w:rsidRDefault="00000000">
            <w:pPr>
              <w:jc w:val="center"/>
            </w:pPr>
            <w:r>
              <w:rPr>
                <w:b/>
                <w:bCs/>
                <w:color w:val="1F5C8B"/>
              </w:rPr>
              <w:t>Mandatory Project Requirements</w:t>
            </w:r>
          </w:p>
        </w:tc>
      </w:tr>
      <w:tr w:rsidR="00171AC6" w14:paraId="4FF29F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E7754" w14:textId="77777777" w:rsidR="00171A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4A8E2" w14:textId="77777777" w:rsidR="00171A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FB7FF" w14:textId="77777777" w:rsidR="00171A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Requirements</w:t>
            </w:r>
          </w:p>
        </w:tc>
      </w:tr>
      <w:tr w:rsidR="00171AC6" w14:paraId="293BEF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E55B0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A0DD1" w14:textId="77777777" w:rsidR="00171AC6" w:rsidRDefault="00000000">
            <w:r>
              <w:rPr>
                <w:color w:val="000000"/>
                <w:sz w:val="20"/>
                <w:szCs w:val="20"/>
              </w:rPr>
              <w:t>Object-Oriented Programming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CC57" w14:textId="7B234B5E" w:rsidR="00171AC6" w:rsidRDefault="00000000">
            <w:r>
              <w:rPr>
                <w:color w:val="000000"/>
                <w:sz w:val="20"/>
                <w:szCs w:val="20"/>
              </w:rPr>
              <w:t xml:space="preserve">Implementation of at least </w:t>
            </w:r>
            <w:r w:rsidR="001F5716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 xml:space="preserve"> different classes</w:t>
            </w:r>
          </w:p>
        </w:tc>
      </w:tr>
      <w:tr w:rsidR="00171AC6" w14:paraId="19C43A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E0668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B153" w14:textId="77777777" w:rsidR="00171AC6" w:rsidRDefault="00000000">
            <w:r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7AC93" w14:textId="55051409" w:rsidR="00171AC6" w:rsidRDefault="00000000">
            <w:r>
              <w:rPr>
                <w:color w:val="000000"/>
                <w:sz w:val="20"/>
                <w:szCs w:val="20"/>
              </w:rPr>
              <w:t>Implementation of a socket-based server and client Implementation of a multi-client server Implementation of a logically sound message transfer protocol from side to side designed by the student</w:t>
            </w:r>
            <w:r w:rsidR="001F5716">
              <w:rPr>
                <w:color w:val="000000"/>
                <w:sz w:val="20"/>
                <w:szCs w:val="20"/>
              </w:rPr>
              <w:t>. Only requiring multiple clients in a queue, parallel client handling is considered a bonus.</w:t>
            </w:r>
          </w:p>
        </w:tc>
      </w:tr>
      <w:tr w:rsidR="00171AC6" w14:paraId="58E562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A0B0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442DA" w14:textId="77777777" w:rsidR="00171AC6" w:rsidRDefault="00000000">
            <w:r>
              <w:rPr>
                <w:color w:val="000000"/>
                <w:sz w:val="20"/>
                <w:szCs w:val="20"/>
              </w:rPr>
              <w:t>Operating System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5608B" w14:textId="77777777" w:rsidR="00171AC6" w:rsidRDefault="00000000">
            <w:r>
              <w:rPr>
                <w:color w:val="000000"/>
                <w:sz w:val="20"/>
                <w:szCs w:val="20"/>
              </w:rPr>
              <w:t>Use of Threads File system access and/or use of API and/or use of COM components and/or use of other computer components (microphone, camera, etc.)</w:t>
            </w:r>
          </w:p>
        </w:tc>
      </w:tr>
      <w:tr w:rsidR="00171AC6" w14:paraId="76D9AD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9670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3C3F" w14:textId="77777777" w:rsidR="00171AC6" w:rsidRDefault="00000000">
            <w:r>
              <w:rPr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73CF1" w14:textId="3D6FE2B6" w:rsidR="00171AC6" w:rsidRDefault="00000000">
            <w:r>
              <w:rPr>
                <w:color w:val="000000"/>
                <w:sz w:val="20"/>
                <w:szCs w:val="20"/>
              </w:rPr>
              <w:t>Encryption of sensitive data transmitted over communications Handling security vulnerabilities in the project</w:t>
            </w:r>
            <w:r w:rsidR="001F5716">
              <w:rPr>
                <w:color w:val="000000"/>
                <w:sz w:val="20"/>
                <w:szCs w:val="20"/>
              </w:rPr>
              <w:t>. **Only passwords require encryption. Communication and the rest are likely a bonus.</w:t>
            </w:r>
          </w:p>
        </w:tc>
      </w:tr>
      <w:tr w:rsidR="00171AC6" w14:paraId="2782B8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C8B06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E2E8A" w14:textId="77777777" w:rsidR="00171AC6" w:rsidRDefault="00000000">
            <w:r>
              <w:rPr>
                <w:color w:val="000000"/>
                <w:sz w:val="20"/>
                <w:szCs w:val="20"/>
              </w:rPr>
              <w:t>User Interface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C10F1" w14:textId="77777777" w:rsidR="00171AC6" w:rsidRDefault="00000000">
            <w:r>
              <w:rPr>
                <w:color w:val="000000"/>
                <w:sz w:val="20"/>
                <w:szCs w:val="20"/>
              </w:rPr>
              <w:t>Implementation of an interactive user interface</w:t>
            </w:r>
          </w:p>
        </w:tc>
      </w:tr>
    </w:tbl>
    <w:p w14:paraId="5CFA8917" w14:textId="77777777" w:rsidR="00171AC6" w:rsidRDefault="00171AC6">
      <w:pPr>
        <w:spacing w:before="3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360"/>
      </w:tblGrid>
      <w:tr w:rsidR="00171AC6" w14:paraId="0D8975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27E7" w14:textId="77777777" w:rsidR="00171AC6" w:rsidRDefault="00000000">
            <w:pPr>
              <w:jc w:val="center"/>
            </w:pPr>
            <w:r>
              <w:rPr>
                <w:b/>
                <w:bCs/>
                <w:color w:val="1F5C8B"/>
              </w:rPr>
              <w:t>Evaluation Criteria</w:t>
            </w:r>
          </w:p>
        </w:tc>
      </w:tr>
      <w:tr w:rsidR="00171AC6" w14:paraId="6136A8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34C00" w14:textId="77777777" w:rsidR="00171A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8F03" w14:textId="77777777" w:rsidR="00171A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5F67" w14:textId="77777777" w:rsidR="00171A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71AC6" w14:paraId="2AF288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A0EB2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26A4C" w14:textId="77777777" w:rsidR="00171AC6" w:rsidRDefault="00000000">
            <w:r>
              <w:rPr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4E92E" w14:textId="77777777" w:rsidR="00171AC6" w:rsidRDefault="00000000">
            <w:r>
              <w:rPr>
                <w:color w:val="000000"/>
                <w:sz w:val="20"/>
                <w:szCs w:val="20"/>
              </w:rPr>
              <w:t>Difficulty and complexity level of the project</w:t>
            </w:r>
          </w:p>
        </w:tc>
      </w:tr>
      <w:tr w:rsidR="00171AC6" w14:paraId="638339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2A44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A51C9" w14:textId="77777777" w:rsidR="00171AC6" w:rsidRDefault="00000000">
            <w:r>
              <w:rPr>
                <w:color w:val="000000"/>
                <w:sz w:val="20"/>
                <w:szCs w:val="20"/>
              </w:rPr>
              <w:t>Software Design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0791E" w14:textId="77777777" w:rsidR="00171AC6" w:rsidRDefault="00000000">
            <w:r>
              <w:rPr>
                <w:color w:val="000000"/>
                <w:sz w:val="20"/>
                <w:szCs w:val="20"/>
              </w:rPr>
              <w:t>Correct use of object-oriented programming as required by the project – division into classes, logical separation, relationships between classes, composition and inheritance, etc. Division into tasks (methods) and sub-tasks, code readability, documentation, etc. Adherence to coding conventions and style – variable choice and scope, class names, variables, and methods.</w:t>
            </w:r>
          </w:p>
        </w:tc>
      </w:tr>
    </w:tbl>
    <w:p w14:paraId="3C3C4082" w14:textId="77777777" w:rsidR="00171AC6" w:rsidRDefault="00171AC6">
      <w:pPr>
        <w:spacing w:before="200" w:after="80"/>
      </w:pPr>
    </w:p>
    <w:p w14:paraId="6E839D01" w14:textId="77777777" w:rsidR="00171AC6" w:rsidRDefault="00000000">
      <w:pPr>
        <w:spacing w:before="80" w:after="80"/>
      </w:pPr>
      <w:r>
        <w:t>All projects in this track that deal with the world of cyber and threats originating in principle from the network must implement communication. If there is a project in the field that does not require communication (for example – sandbox implementation, development of special encryption algorithms, etc.) it is mandatory to contact the supervision for approval of the project as an exception in advance.</w:t>
      </w:r>
    </w:p>
    <w:p w14:paraId="4A2B3124" w14:textId="77777777" w:rsidR="00171AC6" w:rsidRDefault="00171AC6">
      <w:pPr>
        <w:spacing w:before="300" w:after="100"/>
      </w:pPr>
    </w:p>
    <w:p w14:paraId="7608FCA1" w14:textId="77777777" w:rsidR="00171AC6" w:rsidRDefault="00000000">
      <w:pPr>
        <w:spacing w:before="200" w:after="120"/>
      </w:pPr>
      <w:r>
        <w:rPr>
          <w:b/>
          <w:bCs/>
          <w:sz w:val="28"/>
          <w:szCs w:val="28"/>
        </w:rPr>
        <w:t>Part A – Portfolio Grading Rubric</w:t>
      </w:r>
    </w:p>
    <w:p w14:paraId="51D0A26D" w14:textId="77777777" w:rsidR="00171AC6" w:rsidRDefault="00000000">
      <w:pPr>
        <w:spacing w:before="80" w:after="80"/>
      </w:pPr>
      <w:r>
        <w:t>The portfolio review is divided into two parts:</w:t>
      </w:r>
    </w:p>
    <w:p w14:paraId="4BF405D7" w14:textId="77777777" w:rsidR="00171AC6" w:rsidRDefault="00000000">
      <w:pPr>
        <w:pStyle w:val="a4"/>
        <w:numPr>
          <w:ilvl w:val="0"/>
          <w:numId w:val="2"/>
        </w:numPr>
        <w:spacing w:before="40" w:after="40"/>
      </w:pPr>
      <w:r>
        <w:t>Portfolio Appearance.</w:t>
      </w:r>
    </w:p>
    <w:p w14:paraId="6B90E591" w14:textId="77777777" w:rsidR="00171AC6" w:rsidRDefault="00000000">
      <w:pPr>
        <w:pStyle w:val="a4"/>
        <w:numPr>
          <w:ilvl w:val="0"/>
          <w:numId w:val="2"/>
        </w:numPr>
        <w:spacing w:before="40" w:after="40"/>
      </w:pPr>
      <w:r>
        <w:t>Portfolio Content.</w:t>
      </w:r>
    </w:p>
    <w:p w14:paraId="30C3CB10" w14:textId="77777777" w:rsidR="00171AC6" w:rsidRDefault="00000000">
      <w:pPr>
        <w:spacing w:before="80" w:after="80"/>
      </w:pPr>
      <w:r>
        <w:t>Both parts are examined against the template published for the subject, which is available from the subject's help center.</w:t>
      </w:r>
    </w:p>
    <w:p w14:paraId="6251E121" w14:textId="77777777" w:rsidR="00171AC6" w:rsidRDefault="00171AC6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1200"/>
        <w:gridCol w:w="2460"/>
      </w:tblGrid>
      <w:tr w:rsidR="00171AC6" w14:paraId="1A70D0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914A" w14:textId="77777777" w:rsidR="00171AC6" w:rsidRDefault="00000000">
            <w:pPr>
              <w:jc w:val="center"/>
            </w:pPr>
            <w:r>
              <w:rPr>
                <w:b/>
                <w:bCs/>
                <w:color w:val="1F5C8B"/>
              </w:rPr>
              <w:t>Part A – Portfolio Grading Rubric</w:t>
            </w:r>
          </w:p>
        </w:tc>
      </w:tr>
      <w:tr w:rsidR="00171AC6" w14:paraId="27D001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3D0B" w14:textId="77777777" w:rsidR="00171A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1CE85" w14:textId="77777777" w:rsidR="00171A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Requirements Description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CCA84" w14:textId="77777777" w:rsidR="00171A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1E9B7" w14:textId="77777777" w:rsidR="00171A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71AC6" w14:paraId="5821E0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744F" w14:textId="77777777" w:rsidR="00171AC6" w:rsidRDefault="00000000">
            <w:pPr>
              <w:jc w:val="center"/>
            </w:pPr>
            <w:r>
              <w:rPr>
                <w:b/>
                <w:bCs/>
                <w:color w:val="1F5C8B"/>
              </w:rPr>
              <w:t>Part A – Portfolio Appearance (15%)</w:t>
            </w:r>
          </w:p>
        </w:tc>
      </w:tr>
      <w:tr w:rsidR="00171AC6" w14:paraId="11AD0D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B5005" w14:textId="77777777" w:rsidR="00171AC6" w:rsidRDefault="00000000">
            <w:r>
              <w:rPr>
                <w:color w:val="000000"/>
                <w:sz w:val="20"/>
                <w:szCs w:val="20"/>
              </w:rPr>
              <w:t>Cover Page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99880" w14:textId="77777777" w:rsidR="00171AC6" w:rsidRDefault="00000000">
            <w:r>
              <w:rPr>
                <w:color w:val="000000"/>
                <w:sz w:val="20"/>
                <w:szCs w:val="20"/>
              </w:rPr>
              <w:t>According to the template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C2152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710D1" w14:textId="77777777" w:rsidR="00171AC6" w:rsidRDefault="00171AC6"/>
        </w:tc>
      </w:tr>
      <w:tr w:rsidR="00171AC6" w14:paraId="6B837E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9C16E" w14:textId="77777777" w:rsidR="00171AC6" w:rsidRDefault="00000000">
            <w:r>
              <w:rPr>
                <w:color w:val="000000"/>
                <w:sz w:val="20"/>
                <w:szCs w:val="20"/>
              </w:rPr>
              <w:t>Table of Contents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E6BD5" w14:textId="77777777" w:rsidR="00171AC6" w:rsidRDefault="00000000">
            <w:r>
              <w:rPr>
                <w:color w:val="000000"/>
                <w:sz w:val="20"/>
                <w:szCs w:val="20"/>
              </w:rPr>
              <w:t>Linked to chapters in the portfolio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BA02B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C9101" w14:textId="77777777" w:rsidR="00171AC6" w:rsidRDefault="00171AC6"/>
        </w:tc>
      </w:tr>
      <w:tr w:rsidR="00171AC6" w14:paraId="26F3F2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245C0" w14:textId="77777777" w:rsidR="00171AC6" w:rsidRDefault="00000000">
            <w:r>
              <w:rPr>
                <w:color w:val="000000"/>
                <w:sz w:val="20"/>
                <w:szCs w:val="20"/>
              </w:rPr>
              <w:t>Uniform Font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A9192" w14:textId="77777777" w:rsidR="00171AC6" w:rsidRDefault="00000000">
            <w:r>
              <w:rPr>
                <w:color w:val="000000"/>
                <w:sz w:val="20"/>
                <w:szCs w:val="20"/>
              </w:rPr>
              <w:t>Consistent font throughout the portfolio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F5812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26FB3" w14:textId="77777777" w:rsidR="00171AC6" w:rsidRDefault="00171AC6"/>
        </w:tc>
      </w:tr>
      <w:tr w:rsidR="00171AC6" w14:paraId="55569B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F035" w14:textId="77777777" w:rsidR="00171AC6" w:rsidRDefault="00000000">
            <w:r>
              <w:rPr>
                <w:color w:val="000000"/>
                <w:sz w:val="20"/>
                <w:szCs w:val="20"/>
              </w:rPr>
              <w:t>Headers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22189" w14:textId="77777777" w:rsidR="00171AC6" w:rsidRDefault="00171AC6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D370C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59CA1" w14:textId="77777777" w:rsidR="00171AC6" w:rsidRDefault="00171AC6"/>
        </w:tc>
      </w:tr>
      <w:tr w:rsidR="00171AC6" w14:paraId="642FB6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88995" w14:textId="77777777" w:rsidR="00171AC6" w:rsidRDefault="00000000">
            <w:r>
              <w:rPr>
                <w:color w:val="000000"/>
                <w:sz w:val="20"/>
                <w:szCs w:val="20"/>
              </w:rPr>
              <w:t>Page Numbers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31D3A" w14:textId="77777777" w:rsidR="00171AC6" w:rsidRDefault="00171AC6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51CE6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293E0" w14:textId="77777777" w:rsidR="00171AC6" w:rsidRDefault="00171AC6"/>
        </w:tc>
      </w:tr>
      <w:tr w:rsidR="00171AC6" w14:paraId="38FD85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BA960" w14:textId="77777777" w:rsidR="00171AC6" w:rsidRDefault="00000000">
            <w:r>
              <w:rPr>
                <w:color w:val="000000"/>
                <w:sz w:val="20"/>
                <w:szCs w:val="20"/>
              </w:rPr>
              <w:t>Uniform Page Layout (margins, etc.)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D9367" w14:textId="77777777" w:rsidR="00171AC6" w:rsidRDefault="00171AC6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B3DB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9F71" w14:textId="77777777" w:rsidR="00171AC6" w:rsidRDefault="00171AC6"/>
        </w:tc>
      </w:tr>
      <w:tr w:rsidR="00171AC6" w14:paraId="0CA324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469F" w14:textId="77777777" w:rsidR="00171AC6" w:rsidRDefault="00000000">
            <w:pPr>
              <w:jc w:val="center"/>
            </w:pPr>
            <w:r>
              <w:rPr>
                <w:b/>
                <w:bCs/>
                <w:color w:val="1F5C8B"/>
              </w:rPr>
              <w:t>Part B – Portfolio Content (85%)</w:t>
            </w:r>
          </w:p>
        </w:tc>
      </w:tr>
      <w:tr w:rsidR="00171AC6" w14:paraId="0A44C3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25B0" w14:textId="77777777" w:rsidR="00171AC6" w:rsidRDefault="00000000">
            <w:r>
              <w:rPr>
                <w:color w:val="000000"/>
                <w:sz w:val="20"/>
                <w:szCs w:val="20"/>
              </w:rPr>
              <w:t>Introduction (Initiation, Specification)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6C5FA" w14:textId="77777777" w:rsidR="00171AC6" w:rsidRDefault="00000000">
            <w:r>
              <w:rPr>
                <w:color w:val="000000"/>
                <w:sz w:val="20"/>
                <w:szCs w:val="20"/>
              </w:rPr>
              <w:t>Detailed according to the template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5D704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6B46E" w14:textId="77777777" w:rsidR="00171AC6" w:rsidRDefault="00000000">
            <w:r>
              <w:rPr>
                <w:color w:val="000000"/>
                <w:sz w:val="20"/>
                <w:szCs w:val="20"/>
              </w:rPr>
              <w:t>Timeline is updated and logical Risk management is updated</w:t>
            </w:r>
          </w:p>
        </w:tc>
      </w:tr>
      <w:tr w:rsidR="00171AC6" w14:paraId="3F4CEC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2F1D" w14:textId="77777777" w:rsidR="00171AC6" w:rsidRDefault="00000000">
            <w:r>
              <w:rPr>
                <w:color w:val="000000"/>
                <w:sz w:val="20"/>
                <w:szCs w:val="20"/>
              </w:rPr>
              <w:t>Knowledge Domain Description – Verbal Chapter (Analysis)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1246" w14:textId="77777777" w:rsidR="00171AC6" w:rsidRDefault="00000000">
            <w:r>
              <w:rPr>
                <w:color w:val="000000"/>
                <w:sz w:val="20"/>
                <w:szCs w:val="20"/>
              </w:rPr>
              <w:t>Detailed according to the template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ADDC0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CBD1" w14:textId="77777777" w:rsidR="00171AC6" w:rsidRDefault="00000000">
            <w:r>
              <w:rPr>
                <w:color w:val="000000"/>
                <w:sz w:val="20"/>
                <w:szCs w:val="20"/>
              </w:rPr>
              <w:t xml:space="preserve">There is a logical division between server-side and client-side </w:t>
            </w:r>
            <w:r>
              <w:rPr>
                <w:color w:val="000000"/>
                <w:sz w:val="20"/>
                <w:szCs w:val="20"/>
              </w:rPr>
              <w:lastRenderedPageBreak/>
              <w:t>tasks. In cases without communication (infrastructure development, etc.) a detailed list of required tasks exists.</w:t>
            </w:r>
          </w:p>
        </w:tc>
      </w:tr>
      <w:tr w:rsidR="00171AC6" w14:paraId="28CB13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DD06C" w14:textId="77777777" w:rsidR="00171AC6" w:rsidRDefault="00000000">
            <w:r>
              <w:rPr>
                <w:color w:val="000000"/>
                <w:sz w:val="20"/>
                <w:szCs w:val="20"/>
              </w:rPr>
              <w:lastRenderedPageBreak/>
              <w:t>Project Structure / Architecture (Design)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70AF" w14:textId="77777777" w:rsidR="00171AC6" w:rsidRDefault="00000000">
            <w:r>
              <w:rPr>
                <w:color w:val="000000"/>
                <w:sz w:val="20"/>
                <w:szCs w:val="20"/>
              </w:rPr>
              <w:t>Detailed according to the template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CE549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4D0CC" w14:textId="77777777" w:rsidR="00171AC6" w:rsidRDefault="00000000">
            <w:r>
              <w:rPr>
                <w:color w:val="000000"/>
                <w:sz w:val="20"/>
                <w:szCs w:val="20"/>
              </w:rPr>
              <w:t>Architecture diagram exists Data flow diagrams (manual and/or computerized) exist Server-side vs client-side module distinction Major algorithm analysis – logical alternatives considered Communication protocol – logical and feasible Vulnerability analysis across layers (communication, OS, application) with solutions in the system. Must be specific to the proposed system, not generic literature review.</w:t>
            </w:r>
          </w:p>
        </w:tc>
      </w:tr>
      <w:tr w:rsidR="00171AC6" w14:paraId="3A4BFC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E237" w14:textId="77777777" w:rsidR="00171AC6" w:rsidRDefault="00000000">
            <w:r>
              <w:rPr>
                <w:color w:val="000000"/>
                <w:sz w:val="20"/>
                <w:szCs w:val="20"/>
              </w:rPr>
              <w:t>Project Implementation (Code, Tests)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8113A" w14:textId="77777777" w:rsidR="00171AC6" w:rsidRDefault="00000000">
            <w:r>
              <w:rPr>
                <w:color w:val="000000"/>
                <w:sz w:val="20"/>
                <w:szCs w:val="20"/>
              </w:rPr>
              <w:t>Detailed according to the template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9AF38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31%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3C653" w14:textId="77777777" w:rsidR="00171AC6" w:rsidRDefault="00000000">
            <w:r>
              <w:rPr>
                <w:color w:val="000000"/>
                <w:sz w:val="20"/>
                <w:szCs w:val="20"/>
              </w:rPr>
              <w:t xml:space="preserve">OOP: student-created classes with smart usage Logical file division Well-written code Logical documentation Division into methods with documentation Clear server/client code separation Safe code: use of </w:t>
            </w:r>
            <w:proofErr w:type="spellStart"/>
            <w:r>
              <w:rPr>
                <w:color w:val="000000"/>
                <w:sz w:val="20"/>
                <w:szCs w:val="20"/>
              </w:rPr>
              <w:t>try&amp;except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error handling (stable server doesn't crash when client fails) Tests table updated per specification phase including test results</w:t>
            </w:r>
          </w:p>
        </w:tc>
      </w:tr>
      <w:tr w:rsidR="00171AC6" w14:paraId="471EBE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283A2" w14:textId="77777777" w:rsidR="00171AC6" w:rsidRDefault="00000000">
            <w:r>
              <w:rPr>
                <w:color w:val="000000"/>
                <w:sz w:val="20"/>
                <w:szCs w:val="20"/>
              </w:rPr>
              <w:t>User Guide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0A795" w14:textId="77777777" w:rsidR="00171AC6" w:rsidRDefault="00000000">
            <w:r>
              <w:rPr>
                <w:color w:val="000000"/>
                <w:sz w:val="20"/>
                <w:szCs w:val="20"/>
              </w:rPr>
              <w:t>Detailed according to the template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9CEC7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E855C" w14:textId="77777777" w:rsidR="00171AC6" w:rsidRDefault="00000000">
            <w:r>
              <w:rPr>
                <w:color w:val="000000"/>
                <w:sz w:val="20"/>
                <w:szCs w:val="20"/>
              </w:rPr>
              <w:t>Includes screenshots from the project and detailed explanations for all types of system users (user, admin, system operator, etc.)</w:t>
            </w:r>
          </w:p>
        </w:tc>
      </w:tr>
      <w:tr w:rsidR="00171AC6" w14:paraId="6BD770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9CDF" w14:textId="77777777" w:rsidR="00171AC6" w:rsidRDefault="00000000">
            <w:r>
              <w:rPr>
                <w:color w:val="000000"/>
                <w:sz w:val="20"/>
                <w:szCs w:val="20"/>
              </w:rPr>
              <w:t>Personal Summary / Reflection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7CEFC" w14:textId="77777777" w:rsidR="00171AC6" w:rsidRDefault="00000000">
            <w:r>
              <w:rPr>
                <w:color w:val="000000"/>
                <w:sz w:val="20"/>
                <w:szCs w:val="20"/>
              </w:rPr>
              <w:t>Detailed according to the template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6753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4AEEB" w14:textId="77777777" w:rsidR="00171AC6" w:rsidRDefault="00000000">
            <w:r>
              <w:rPr>
                <w:color w:val="000000"/>
                <w:sz w:val="20"/>
                <w:szCs w:val="20"/>
              </w:rPr>
              <w:t xml:space="preserve">Verify student elaborates as required and does not settle for lines like </w:t>
            </w:r>
            <w:r>
              <w:rPr>
                <w:color w:val="000000"/>
                <w:sz w:val="20"/>
                <w:szCs w:val="20"/>
              </w:rPr>
              <w:lastRenderedPageBreak/>
              <w:t>"Thank you and I enjoyed working..." Emphasis on what was learned from the project about themselves and in general.</w:t>
            </w:r>
          </w:p>
        </w:tc>
      </w:tr>
      <w:tr w:rsidR="00171AC6" w14:paraId="7E4970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0AD3C" w14:textId="77777777" w:rsidR="00171AC6" w:rsidRDefault="00000000">
            <w:r>
              <w:rPr>
                <w:color w:val="000000"/>
                <w:sz w:val="20"/>
                <w:szCs w:val="20"/>
              </w:rPr>
              <w:lastRenderedPageBreak/>
              <w:t>Bibliography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2B416" w14:textId="77777777" w:rsidR="00171AC6" w:rsidRDefault="00000000">
            <w:r>
              <w:rPr>
                <w:color w:val="000000"/>
                <w:sz w:val="20"/>
                <w:szCs w:val="20"/>
              </w:rPr>
              <w:t>Detailed according to the template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368F0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9AD4" w14:textId="77777777" w:rsidR="00171AC6" w:rsidRDefault="00000000">
            <w:r>
              <w:rPr>
                <w:color w:val="000000"/>
                <w:sz w:val="20"/>
                <w:szCs w:val="20"/>
              </w:rPr>
              <w:t>Includes elaboration on the topic studied, not just a list of sources without context (literature survey).</w:t>
            </w:r>
          </w:p>
        </w:tc>
      </w:tr>
      <w:tr w:rsidR="00171AC6" w14:paraId="4A6DFD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CBBE" w14:textId="77777777" w:rsidR="00171AC6" w:rsidRDefault="00000000">
            <w:r>
              <w:rPr>
                <w:color w:val="000000"/>
                <w:sz w:val="20"/>
                <w:szCs w:val="20"/>
              </w:rPr>
              <w:t>Appendices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35AD" w14:textId="77777777" w:rsidR="00171AC6" w:rsidRDefault="00000000">
            <w:r>
              <w:rPr>
                <w:color w:val="000000"/>
                <w:sz w:val="20"/>
                <w:szCs w:val="20"/>
              </w:rPr>
              <w:t>Detailed according to the template A printout of the code including documentation as customary is attached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1F24" w14:textId="77777777" w:rsidR="00171AC6" w:rsidRDefault="00171AC6">
            <w:pPr>
              <w:jc w:val="center"/>
            </w:pP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27422" w14:textId="77777777" w:rsidR="00171AC6" w:rsidRDefault="00171AC6"/>
        </w:tc>
      </w:tr>
      <w:tr w:rsidR="00171AC6" w14:paraId="1CD823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FF181" w14:textId="77777777" w:rsidR="00171AC6" w:rsidRDefault="00000000">
            <w:r>
              <w:rPr>
                <w:color w:val="000000"/>
                <w:sz w:val="20"/>
                <w:szCs w:val="20"/>
              </w:rPr>
              <w:t>Bonus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0CEE3" w14:textId="77777777" w:rsidR="00171AC6" w:rsidRDefault="00000000">
            <w:r>
              <w:rPr>
                <w:color w:val="000000"/>
                <w:sz w:val="20"/>
                <w:szCs w:val="20"/>
              </w:rPr>
              <w:t>Very complex topic, code of serious scope, exceptional compared to other projects in the examined group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9908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49514" w14:textId="77777777" w:rsidR="00171AC6" w:rsidRDefault="00171AC6"/>
        </w:tc>
      </w:tr>
      <w:tr w:rsidR="00171AC6" w14:paraId="5BDDE1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6A765" w14:textId="77777777" w:rsidR="00171AC6" w:rsidRDefault="00000000">
            <w:r>
              <w:rPr>
                <w:b/>
                <w:bCs/>
                <w:color w:val="000000"/>
                <w:sz w:val="20"/>
                <w:szCs w:val="20"/>
              </w:rPr>
              <w:t>TOTAL (including bonus)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089EE" w14:textId="77777777" w:rsidR="00171AC6" w:rsidRDefault="00171AC6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8712A" w14:textId="77777777" w:rsidR="00171AC6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A1BEB" w14:textId="77777777" w:rsidR="00171AC6" w:rsidRDefault="00171AC6"/>
        </w:tc>
      </w:tr>
    </w:tbl>
    <w:p w14:paraId="6A0EE7DD" w14:textId="77777777" w:rsidR="00171AC6" w:rsidRDefault="00171AC6">
      <w:pPr>
        <w:spacing w:before="300" w:after="100"/>
      </w:pPr>
    </w:p>
    <w:p w14:paraId="58E20212" w14:textId="77777777" w:rsidR="00171AC6" w:rsidRDefault="00000000">
      <w:pPr>
        <w:spacing w:before="200" w:after="120"/>
      </w:pPr>
      <w:r>
        <w:rPr>
          <w:b/>
          <w:bCs/>
          <w:sz w:val="28"/>
          <w:szCs w:val="28"/>
        </w:rPr>
        <w:t>Part B – Project Evaluation Rubric</w:t>
      </w:r>
    </w:p>
    <w:p w14:paraId="71763EE2" w14:textId="77777777" w:rsidR="00171AC6" w:rsidRDefault="00000000">
      <w:pPr>
        <w:spacing w:before="80" w:after="160"/>
      </w:pPr>
      <w:r>
        <w:rPr>
          <w:b/>
          <w:bCs/>
          <w:color w:val="CC0000"/>
        </w:rPr>
        <w:t>** The project must work during the examination (no use of video/presentation, or statements like 'everything worked yesterday...') 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1200"/>
        <w:gridCol w:w="2460"/>
      </w:tblGrid>
      <w:tr w:rsidR="00171AC6" w14:paraId="11850F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55D7" w14:textId="77777777" w:rsidR="00171AC6" w:rsidRDefault="00000000">
            <w:pPr>
              <w:jc w:val="center"/>
            </w:pPr>
            <w:r>
              <w:rPr>
                <w:b/>
                <w:bCs/>
                <w:color w:val="1F5C8B"/>
              </w:rPr>
              <w:t>Part B – Project Evaluation Rubric</w:t>
            </w:r>
          </w:p>
        </w:tc>
      </w:tr>
      <w:tr w:rsidR="00171AC6" w14:paraId="2088DB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1CEF6" w14:textId="77777777" w:rsidR="00171A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D7DC6" w14:textId="77777777" w:rsidR="00171A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Requirements Description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D690" w14:textId="77777777" w:rsidR="00171A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A5703" w14:textId="77777777" w:rsidR="00171A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71AC6" w14:paraId="5847A3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A7BD3" w14:textId="77777777" w:rsidR="00171AC6" w:rsidRDefault="00000000">
            <w:r>
              <w:rPr>
                <w:color w:val="000000"/>
                <w:sz w:val="20"/>
                <w:szCs w:val="20"/>
              </w:rPr>
              <w:t>Project Presentation &amp; Control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D2E3C" w14:textId="77777777" w:rsidR="00171AC6" w:rsidRDefault="00000000">
            <w:r>
              <w:rPr>
                <w:color w:val="000000"/>
                <w:sz w:val="20"/>
                <w:szCs w:val="20"/>
              </w:rPr>
              <w:t>Presents the project, details each part, runs the system, controls the execution process, etc.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92CF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3CEF6" w14:textId="77777777" w:rsidR="00171AC6" w:rsidRDefault="00171AC6"/>
        </w:tc>
      </w:tr>
      <w:tr w:rsidR="00171AC6" w14:paraId="002C94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F5C6" w14:textId="77777777" w:rsidR="00171AC6" w:rsidRDefault="00000000">
            <w:r>
              <w:rPr>
                <w:color w:val="000000"/>
                <w:sz w:val="20"/>
                <w:szCs w:val="20"/>
              </w:rPr>
              <w:t>Working Project – End-to-End Process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923B" w14:textId="77777777" w:rsidR="00171AC6" w:rsidRDefault="00000000">
            <w:r>
              <w:rPr>
                <w:color w:val="000000"/>
                <w:sz w:val="20"/>
                <w:szCs w:val="20"/>
              </w:rPr>
              <w:t>End-to-end full process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D174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717E5" w14:textId="77777777" w:rsidR="00171AC6" w:rsidRDefault="00000000">
            <w:r>
              <w:rPr>
                <w:color w:val="000000"/>
                <w:sz w:val="20"/>
                <w:szCs w:val="20"/>
              </w:rPr>
              <w:t>Remember there may be bugs and that's fine – this is a demonstration of capability, not a market-ready product (even Steve Jobs had a system crash during the iPhone 10 presentation) Required to see data transfer end-to-end for at least one capability.</w:t>
            </w:r>
          </w:p>
        </w:tc>
      </w:tr>
      <w:tr w:rsidR="00171AC6" w14:paraId="138D40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B9E0" w14:textId="77777777" w:rsidR="00171AC6" w:rsidRDefault="00000000">
            <w:r>
              <w:rPr>
                <w:color w:val="000000"/>
                <w:sz w:val="20"/>
                <w:szCs w:val="20"/>
              </w:rPr>
              <w:t>Code Mastery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B246" w14:textId="77777777" w:rsidR="00171AC6" w:rsidRDefault="00000000">
            <w:r>
              <w:rPr>
                <w:color w:val="000000"/>
                <w:sz w:val="20"/>
                <w:szCs w:val="20"/>
              </w:rPr>
              <w:t xml:space="preserve">On one hand – can navigate to specific code based on the question asked On the other hand – can explain given code in the project How data is stored in the project: </w:t>
            </w:r>
            <w:r>
              <w:rPr>
                <w:color w:val="000000"/>
                <w:sz w:val="20"/>
                <w:szCs w:val="20"/>
              </w:rPr>
              <w:lastRenderedPageBreak/>
              <w:t>database, files, etc. – how data retrieval is done in the project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9FEDE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30%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89E1" w14:textId="77777777" w:rsidR="00171AC6" w:rsidRDefault="00000000">
            <w:r>
              <w:rPr>
                <w:color w:val="000000"/>
                <w:sz w:val="20"/>
                <w:szCs w:val="20"/>
              </w:rPr>
              <w:t xml:space="preserve">Recommended to approach core issues raised in the project portfolio and ask about them. If internet code </w:t>
            </w:r>
            <w:r>
              <w:rPr>
                <w:color w:val="000000"/>
                <w:sz w:val="20"/>
                <w:szCs w:val="20"/>
              </w:rPr>
              <w:lastRenderedPageBreak/>
              <w:t>was used – check understanding of the code and its parts, ask what was changed to adapt it. Student demonstrates mastery of data storage and retrieval in the project.</w:t>
            </w:r>
          </w:p>
        </w:tc>
      </w:tr>
      <w:tr w:rsidR="00171AC6" w14:paraId="1ABD7B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7E334" w14:textId="77777777" w:rsidR="00171AC6" w:rsidRDefault="00000000">
            <w:r>
              <w:rPr>
                <w:color w:val="000000"/>
                <w:sz w:val="20"/>
                <w:szCs w:val="20"/>
              </w:rPr>
              <w:lastRenderedPageBreak/>
              <w:t>Theoretical Knowledge Mastery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40301" w14:textId="77777777" w:rsidR="00171AC6" w:rsidRDefault="00000000">
            <w:r>
              <w:rPr>
                <w:color w:val="000000"/>
                <w:sz w:val="20"/>
                <w:szCs w:val="20"/>
              </w:rPr>
              <w:t>Answers and understands questions in context of the implemented project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41149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7E1C7" w14:textId="77777777" w:rsidR="00171AC6" w:rsidRDefault="00000000">
            <w:r>
              <w:rPr>
                <w:color w:val="000000"/>
                <w:sz w:val="20"/>
                <w:szCs w:val="20"/>
              </w:rPr>
              <w:t xml:space="preserve">Example questions:  Communication: • What layers exist in the communication model? • What communication protocol are you using and how did you determine it (socket creation)? • What is the difference between TCP and UDP? • What is a three-way handshake? • What is an IP address? • What is a PORT used for? • Give examples of application-layer protocols. • What is the PING command used for? • Protocols: HTTP, SMTP, ARP, DNS  Cryptography: • Types of encryption • What is a public key and what is a private key? • Digital signature • What is a hash?  Operating Systems: • What is a thread? • What is a Process? • </w:t>
            </w:r>
            <w:proofErr w:type="spellStart"/>
            <w:r>
              <w:rPr>
                <w:color w:val="000000"/>
                <w:sz w:val="20"/>
                <w:szCs w:val="20"/>
              </w:rPr>
              <w:t>WinAPI</w:t>
            </w:r>
            <w:proofErr w:type="spellEnd"/>
          </w:p>
        </w:tc>
      </w:tr>
      <w:tr w:rsidR="00171AC6" w14:paraId="081BA3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8F98" w14:textId="77777777" w:rsidR="00171AC6" w:rsidRDefault="00000000">
            <w:r>
              <w:rPr>
                <w:color w:val="000000"/>
                <w:sz w:val="20"/>
                <w:szCs w:val="20"/>
              </w:rPr>
              <w:t>Cyber Security Mastery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B5FF" w14:textId="77777777" w:rsidR="00171AC6" w:rsidRDefault="00000000">
            <w:r>
              <w:rPr>
                <w:color w:val="000000"/>
                <w:sz w:val="20"/>
                <w:szCs w:val="20"/>
              </w:rPr>
              <w:t>Masters information security topics relevant to the project and/or general topics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8FA8A" w14:textId="77777777" w:rsidR="00171AC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032" w14:textId="77777777" w:rsidR="00171AC6" w:rsidRDefault="00000000">
            <w:r>
              <w:rPr>
                <w:color w:val="000000"/>
                <w:sz w:val="20"/>
                <w:szCs w:val="20"/>
              </w:rPr>
              <w:t>What attacks is the project exposed to and why? What protections were implemented in the project? May ask about known attacks: MITM, SQL injection, buffer overflow, etc. How is data security maintained (if applicable) in the project.  Files: • What is a magic number? • What is FAT32? • What is a PE file (executable file)?</w:t>
            </w:r>
          </w:p>
        </w:tc>
      </w:tr>
      <w:tr w:rsidR="00171AC6" w14:paraId="0A20EC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0BBFE" w14:textId="77777777" w:rsidR="00171AC6" w:rsidRDefault="00000000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8BFB6" w14:textId="77777777" w:rsidR="00171AC6" w:rsidRDefault="00171AC6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F8B0C" w14:textId="77777777" w:rsidR="00171AC6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634B5" w14:textId="77777777" w:rsidR="00171AC6" w:rsidRDefault="00171AC6"/>
        </w:tc>
      </w:tr>
    </w:tbl>
    <w:p w14:paraId="2C1B085C" w14:textId="77777777" w:rsidR="005B0B87" w:rsidRDefault="005B0B87"/>
    <w:sectPr w:rsidR="005B0B8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A56F2" w14:textId="77777777" w:rsidR="005B0B87" w:rsidRDefault="005B0B87">
      <w:r>
        <w:separator/>
      </w:r>
    </w:p>
  </w:endnote>
  <w:endnote w:type="continuationSeparator" w:id="0">
    <w:p w14:paraId="79E3D838" w14:textId="77777777" w:rsidR="005B0B87" w:rsidRDefault="005B0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9617A" w14:textId="77777777" w:rsidR="00171AC6" w:rsidRDefault="00000000">
    <w:pPr>
      <w:jc w:val="center"/>
    </w:pPr>
    <w:r>
      <w:rPr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1F5716">
      <w:rPr>
        <w:noProof/>
      </w:rPr>
      <w:t>1</w:t>
    </w:r>
    <w:r>
      <w:fldChar w:fldCharType="end"/>
    </w:r>
    <w:r>
      <w:rPr>
        <w:sz w:val="18"/>
        <w:szCs w:val="18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1F571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EBD9B" w14:textId="77777777" w:rsidR="005B0B87" w:rsidRDefault="005B0B87">
      <w:r>
        <w:separator/>
      </w:r>
    </w:p>
  </w:footnote>
  <w:footnote w:type="continuationSeparator" w:id="0">
    <w:p w14:paraId="2ED49D88" w14:textId="77777777" w:rsidR="005B0B87" w:rsidRDefault="005B0B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CCEA7" w14:textId="77777777" w:rsidR="00171AC6" w:rsidRDefault="00000000">
    <w:pPr>
      <w:pBdr>
        <w:bottom w:val="single" w:sz="6" w:space="1" w:color="1F5C8B"/>
      </w:pBdr>
      <w:jc w:val="center"/>
    </w:pPr>
    <w:r>
      <w:rPr>
        <w:color w:val="555555"/>
        <w:sz w:val="18"/>
        <w:szCs w:val="18"/>
      </w:rPr>
      <w:t>Cyber Defense Systems Track – Final Project Evaluation Rubric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1CC"/>
    <w:multiLevelType w:val="hybridMultilevel"/>
    <w:tmpl w:val="8F0E7F22"/>
    <w:lvl w:ilvl="0" w:tplc="C4127DAC">
      <w:start w:val="1"/>
      <w:numFmt w:val="bullet"/>
      <w:lvlText w:val="▪"/>
      <w:lvlJc w:val="left"/>
      <w:pPr>
        <w:ind w:left="1440" w:hanging="360"/>
      </w:pPr>
    </w:lvl>
    <w:lvl w:ilvl="1" w:tplc="97CC0C6C">
      <w:numFmt w:val="decimal"/>
      <w:lvlText w:val=""/>
      <w:lvlJc w:val="left"/>
    </w:lvl>
    <w:lvl w:ilvl="2" w:tplc="F322E336">
      <w:numFmt w:val="decimal"/>
      <w:lvlText w:val=""/>
      <w:lvlJc w:val="left"/>
    </w:lvl>
    <w:lvl w:ilvl="3" w:tplc="375E69FA">
      <w:numFmt w:val="decimal"/>
      <w:lvlText w:val=""/>
      <w:lvlJc w:val="left"/>
    </w:lvl>
    <w:lvl w:ilvl="4" w:tplc="000071B6">
      <w:numFmt w:val="decimal"/>
      <w:lvlText w:val=""/>
      <w:lvlJc w:val="left"/>
    </w:lvl>
    <w:lvl w:ilvl="5" w:tplc="E74E29D0">
      <w:numFmt w:val="decimal"/>
      <w:lvlText w:val=""/>
      <w:lvlJc w:val="left"/>
    </w:lvl>
    <w:lvl w:ilvl="6" w:tplc="9E466120">
      <w:numFmt w:val="decimal"/>
      <w:lvlText w:val=""/>
      <w:lvlJc w:val="left"/>
    </w:lvl>
    <w:lvl w:ilvl="7" w:tplc="86E69C56">
      <w:numFmt w:val="decimal"/>
      <w:lvlText w:val=""/>
      <w:lvlJc w:val="left"/>
    </w:lvl>
    <w:lvl w:ilvl="8" w:tplc="31C0DEA2">
      <w:numFmt w:val="decimal"/>
      <w:lvlText w:val=""/>
      <w:lvlJc w:val="left"/>
    </w:lvl>
  </w:abstractNum>
  <w:abstractNum w:abstractNumId="1" w15:restartNumberingAfterBreak="0">
    <w:nsid w:val="07B83D64"/>
    <w:multiLevelType w:val="hybridMultilevel"/>
    <w:tmpl w:val="DCD0BAB4"/>
    <w:lvl w:ilvl="0" w:tplc="052A823E">
      <w:start w:val="1"/>
      <w:numFmt w:val="bullet"/>
      <w:lvlText w:val="▪"/>
      <w:lvlJc w:val="left"/>
      <w:pPr>
        <w:ind w:left="1800" w:hanging="360"/>
      </w:pPr>
    </w:lvl>
    <w:lvl w:ilvl="1" w:tplc="F16AFC4A">
      <w:numFmt w:val="decimal"/>
      <w:lvlText w:val=""/>
      <w:lvlJc w:val="left"/>
    </w:lvl>
    <w:lvl w:ilvl="2" w:tplc="66B8375A">
      <w:numFmt w:val="decimal"/>
      <w:lvlText w:val=""/>
      <w:lvlJc w:val="left"/>
    </w:lvl>
    <w:lvl w:ilvl="3" w:tplc="E286CFC2">
      <w:numFmt w:val="decimal"/>
      <w:lvlText w:val=""/>
      <w:lvlJc w:val="left"/>
    </w:lvl>
    <w:lvl w:ilvl="4" w:tplc="BBEE4B32">
      <w:numFmt w:val="decimal"/>
      <w:lvlText w:val=""/>
      <w:lvlJc w:val="left"/>
    </w:lvl>
    <w:lvl w:ilvl="5" w:tplc="31447E00">
      <w:numFmt w:val="decimal"/>
      <w:lvlText w:val=""/>
      <w:lvlJc w:val="left"/>
    </w:lvl>
    <w:lvl w:ilvl="6" w:tplc="57C48864">
      <w:numFmt w:val="decimal"/>
      <w:lvlText w:val=""/>
      <w:lvlJc w:val="left"/>
    </w:lvl>
    <w:lvl w:ilvl="7" w:tplc="E94EF43E">
      <w:numFmt w:val="decimal"/>
      <w:lvlText w:val=""/>
      <w:lvlJc w:val="left"/>
    </w:lvl>
    <w:lvl w:ilvl="8" w:tplc="B30A0DD2">
      <w:numFmt w:val="decimal"/>
      <w:lvlText w:val=""/>
      <w:lvlJc w:val="left"/>
    </w:lvl>
  </w:abstractNum>
  <w:abstractNum w:abstractNumId="2" w15:restartNumberingAfterBreak="0">
    <w:nsid w:val="32D011EA"/>
    <w:multiLevelType w:val="hybridMultilevel"/>
    <w:tmpl w:val="E8B27964"/>
    <w:lvl w:ilvl="0" w:tplc="940AD9DA">
      <w:start w:val="1"/>
      <w:numFmt w:val="bullet"/>
      <w:lvlText w:val="○"/>
      <w:lvlJc w:val="left"/>
      <w:pPr>
        <w:ind w:left="1080" w:hanging="360"/>
      </w:pPr>
    </w:lvl>
    <w:lvl w:ilvl="1" w:tplc="35EE43CC">
      <w:numFmt w:val="decimal"/>
      <w:lvlText w:val=""/>
      <w:lvlJc w:val="left"/>
    </w:lvl>
    <w:lvl w:ilvl="2" w:tplc="6C80DEF0">
      <w:numFmt w:val="decimal"/>
      <w:lvlText w:val=""/>
      <w:lvlJc w:val="left"/>
    </w:lvl>
    <w:lvl w:ilvl="3" w:tplc="5E705F8C">
      <w:numFmt w:val="decimal"/>
      <w:lvlText w:val=""/>
      <w:lvlJc w:val="left"/>
    </w:lvl>
    <w:lvl w:ilvl="4" w:tplc="111839BA">
      <w:numFmt w:val="decimal"/>
      <w:lvlText w:val=""/>
      <w:lvlJc w:val="left"/>
    </w:lvl>
    <w:lvl w:ilvl="5" w:tplc="0498AC9C">
      <w:numFmt w:val="decimal"/>
      <w:lvlText w:val=""/>
      <w:lvlJc w:val="left"/>
    </w:lvl>
    <w:lvl w:ilvl="6" w:tplc="8F6A6A02">
      <w:numFmt w:val="decimal"/>
      <w:lvlText w:val=""/>
      <w:lvlJc w:val="left"/>
    </w:lvl>
    <w:lvl w:ilvl="7" w:tplc="389AD1BE">
      <w:numFmt w:val="decimal"/>
      <w:lvlText w:val=""/>
      <w:lvlJc w:val="left"/>
    </w:lvl>
    <w:lvl w:ilvl="8" w:tplc="DEC8244E">
      <w:numFmt w:val="decimal"/>
      <w:lvlText w:val=""/>
      <w:lvlJc w:val="left"/>
    </w:lvl>
  </w:abstractNum>
  <w:abstractNum w:abstractNumId="3" w15:restartNumberingAfterBreak="0">
    <w:nsid w:val="51765FD0"/>
    <w:multiLevelType w:val="hybridMultilevel"/>
    <w:tmpl w:val="17767EBC"/>
    <w:lvl w:ilvl="0" w:tplc="6240B722">
      <w:start w:val="1"/>
      <w:numFmt w:val="bullet"/>
      <w:lvlText w:val="●"/>
      <w:lvlJc w:val="left"/>
      <w:pPr>
        <w:ind w:left="720" w:hanging="360"/>
      </w:pPr>
    </w:lvl>
    <w:lvl w:ilvl="1" w:tplc="2EEEC3E4">
      <w:numFmt w:val="decimal"/>
      <w:lvlText w:val=""/>
      <w:lvlJc w:val="left"/>
    </w:lvl>
    <w:lvl w:ilvl="2" w:tplc="7C3444C6">
      <w:numFmt w:val="decimal"/>
      <w:lvlText w:val=""/>
      <w:lvlJc w:val="left"/>
    </w:lvl>
    <w:lvl w:ilvl="3" w:tplc="D9EA70D0">
      <w:numFmt w:val="decimal"/>
      <w:lvlText w:val=""/>
      <w:lvlJc w:val="left"/>
    </w:lvl>
    <w:lvl w:ilvl="4" w:tplc="742C1ACC">
      <w:numFmt w:val="decimal"/>
      <w:lvlText w:val=""/>
      <w:lvlJc w:val="left"/>
    </w:lvl>
    <w:lvl w:ilvl="5" w:tplc="4394D6E6">
      <w:numFmt w:val="decimal"/>
      <w:lvlText w:val=""/>
      <w:lvlJc w:val="left"/>
    </w:lvl>
    <w:lvl w:ilvl="6" w:tplc="F2F67620">
      <w:numFmt w:val="decimal"/>
      <w:lvlText w:val=""/>
      <w:lvlJc w:val="left"/>
    </w:lvl>
    <w:lvl w:ilvl="7" w:tplc="4A0E53AC">
      <w:numFmt w:val="decimal"/>
      <w:lvlText w:val=""/>
      <w:lvlJc w:val="left"/>
    </w:lvl>
    <w:lvl w:ilvl="8" w:tplc="736EBDFA">
      <w:numFmt w:val="decimal"/>
      <w:lvlText w:val=""/>
      <w:lvlJc w:val="left"/>
    </w:lvl>
  </w:abstractNum>
  <w:abstractNum w:abstractNumId="4" w15:restartNumberingAfterBreak="0">
    <w:nsid w:val="56374250"/>
    <w:multiLevelType w:val="hybridMultilevel"/>
    <w:tmpl w:val="0B1ED7E2"/>
    <w:lvl w:ilvl="0" w:tplc="917E30AE">
      <w:start w:val="1"/>
      <w:numFmt w:val="bullet"/>
      <w:lvlText w:val="●"/>
      <w:lvlJc w:val="left"/>
      <w:pPr>
        <w:ind w:left="720" w:hanging="360"/>
      </w:pPr>
    </w:lvl>
    <w:lvl w:ilvl="1" w:tplc="E4BEFFE4">
      <w:start w:val="1"/>
      <w:numFmt w:val="bullet"/>
      <w:lvlText w:val="○"/>
      <w:lvlJc w:val="left"/>
      <w:pPr>
        <w:ind w:left="1440" w:hanging="360"/>
      </w:pPr>
    </w:lvl>
    <w:lvl w:ilvl="2" w:tplc="80723836">
      <w:start w:val="1"/>
      <w:numFmt w:val="bullet"/>
      <w:lvlText w:val="■"/>
      <w:lvlJc w:val="left"/>
      <w:pPr>
        <w:ind w:left="2160" w:hanging="360"/>
      </w:pPr>
    </w:lvl>
    <w:lvl w:ilvl="3" w:tplc="CC6C053C">
      <w:start w:val="1"/>
      <w:numFmt w:val="bullet"/>
      <w:lvlText w:val="●"/>
      <w:lvlJc w:val="left"/>
      <w:pPr>
        <w:ind w:left="2880" w:hanging="360"/>
      </w:pPr>
    </w:lvl>
    <w:lvl w:ilvl="4" w:tplc="26A60126">
      <w:start w:val="1"/>
      <w:numFmt w:val="bullet"/>
      <w:lvlText w:val="○"/>
      <w:lvlJc w:val="left"/>
      <w:pPr>
        <w:ind w:left="3600" w:hanging="360"/>
      </w:pPr>
    </w:lvl>
    <w:lvl w:ilvl="5" w:tplc="81A03F18">
      <w:start w:val="1"/>
      <w:numFmt w:val="bullet"/>
      <w:lvlText w:val="■"/>
      <w:lvlJc w:val="left"/>
      <w:pPr>
        <w:ind w:left="4320" w:hanging="360"/>
      </w:pPr>
    </w:lvl>
    <w:lvl w:ilvl="6" w:tplc="DC6CDB1E">
      <w:start w:val="1"/>
      <w:numFmt w:val="bullet"/>
      <w:lvlText w:val="●"/>
      <w:lvlJc w:val="left"/>
      <w:pPr>
        <w:ind w:left="5040" w:hanging="360"/>
      </w:pPr>
    </w:lvl>
    <w:lvl w:ilvl="7" w:tplc="CD0005A0">
      <w:start w:val="1"/>
      <w:numFmt w:val="bullet"/>
      <w:lvlText w:val="●"/>
      <w:lvlJc w:val="left"/>
      <w:pPr>
        <w:ind w:left="5760" w:hanging="360"/>
      </w:pPr>
    </w:lvl>
    <w:lvl w:ilvl="8" w:tplc="1D10653C">
      <w:start w:val="1"/>
      <w:numFmt w:val="bullet"/>
      <w:lvlText w:val="●"/>
      <w:lvlJc w:val="left"/>
      <w:pPr>
        <w:ind w:left="6480" w:hanging="360"/>
      </w:pPr>
    </w:lvl>
  </w:abstractNum>
  <w:num w:numId="1" w16cid:durableId="1044328752">
    <w:abstractNumId w:val="4"/>
    <w:lvlOverride w:ilvl="0">
      <w:startOverride w:val="1"/>
    </w:lvlOverride>
  </w:num>
  <w:num w:numId="2" w16cid:durableId="79143581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AC6"/>
    <w:rsid w:val="00171AC6"/>
    <w:rsid w:val="001D690A"/>
    <w:rsid w:val="001F5716"/>
    <w:rsid w:val="005B0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618D7"/>
  <w15:docId w15:val="{8B832344-DC19-4321-8BFA-4B3B270D2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1134</Words>
  <Characters>6464</Characters>
  <Application>Microsoft Office Word</Application>
  <DocSecurity>0</DocSecurity>
  <Lines>53</Lines>
  <Paragraphs>15</Paragraphs>
  <ScaleCrop>false</ScaleCrop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עודד ניצן</cp:lastModifiedBy>
  <cp:revision>3</cp:revision>
  <dcterms:created xsi:type="dcterms:W3CDTF">2026-03-10T11:35:00Z</dcterms:created>
  <dcterms:modified xsi:type="dcterms:W3CDTF">2026-04-09T14:35:00Z</dcterms:modified>
</cp:coreProperties>
</file>