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fruits_into_baskets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fruitFrequency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rightFruit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rightFruit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fruitFrequency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rightFruit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fruitFrequency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rightFruit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sliding window, until we are left with '2' fruits in the fruit frequency dictionary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leftFruit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fruitFrequency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leftFruit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leftFruit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leftFruit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`Maximum number of fruits: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fruits_into_baskets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`Maximum number of fruits: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fruits_into_baskets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MaxFruitCountOf2Types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&gt;&amp;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unordered_map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fruitFrequencyMap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]]++;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sliding window, until we are left with '2' fruits in the frequency map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fruitFrequencyMap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]]--;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fruitFrequencyMap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number of fruits: "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MaxFruitCountOf2Types::findLength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number of fruits: "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MaxFruitCountOf2Types::findLength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fruits_into_baskets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window_start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max_length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fruit_frequency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try to extend the range [window_start, window_end]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right_fruit = fruits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right_fruit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fruit_frequency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right_fruit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fruit_frequency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right_fruit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shrink the sliding window, until we are left with '2' fruits in the fruit frequency dictionary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left_fruit = fruits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fruit_frequency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left_fruit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left_fruit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left_fruit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window_start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shrink the window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max_length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window_end-window_start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max_length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number of fruits: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fruits_into_baskets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number of fruits: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fruits_into_baskets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MaxFruitCountOf2Types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fruitFrequencyMap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HashMap&lt;&gt;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fruitFrequencyMap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sliding window, until we are left with '2' fruits in the frequency map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fruitFrequencyMap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fruitFrequencyMap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number of fruits: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MaxFruitCountOf2Types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number of fruits: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MaxFruitCountOf2Types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