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JS: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max_sub_array_of_size_k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add the next element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slide the window, we don't need to slide if we've not hit the required window size of 'k'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maxSum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subtract the element going out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slide the window ahead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`Maximum sum of a subarray of size K: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max_sub_array_of_size_k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`Maximum sum of a subarray of size K: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max_sub_array_of_size_k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MaxSumSubArrayOfSizeK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findMaxSumSubArray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&gt;&amp;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add the next element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slide the window, we don't need to slide if we've not hit the required window size of 'k'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maxSum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subtract the element going out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slide the window ahead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sum of a subarray of size K: "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MaxSumSubArrayOfSizeK::findMaxSumSubArray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sum of a subarray of size K: "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MaxSumSubArrayOfSizeK::findMaxSumSubArray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max_sub_array_of_size_k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window_sum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window_start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window_sum +=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add the next element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slide the window, we don't need to slide if we've not hit the required window size of 'k'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 &gt;= k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max_sum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window_sum -=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subtract the element going out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window_start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slide the window ahead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max_sum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sum of a subarray of size K: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max_sub_array_of_size_k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])))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sum of a subarray of size K: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max_sub_array_of_size_k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])))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MaxSumSubArrayOfSizeK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findMaxSumSubArray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add the next element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slide the window, we don't need to slide if we've not hit the required window size of 'k'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maxSum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subtract the element going out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slide the window ahead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sum of a subarray of size K: "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MaxSumSubArrayOfSizeK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findMaxSumSubArray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sum of a subarray of size K: "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MaxSumSubArrayOfSizeK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findMaxSumSubArray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