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4"/>
        <w:tblW w:w="14391" w:type="dxa"/>
        <w:tblLayout w:type="fixed"/>
        <w:tblLook w:val="04A0" w:firstRow="1" w:lastRow="0" w:firstColumn="1" w:lastColumn="0" w:noHBand="0" w:noVBand="1"/>
      </w:tblPr>
      <w:tblGrid>
        <w:gridCol w:w="846"/>
        <w:gridCol w:w="3386"/>
        <w:gridCol w:w="3386"/>
        <w:gridCol w:w="3386"/>
        <w:gridCol w:w="3387"/>
      </w:tblGrid>
      <w:tr w:rsidR="003F329D" w:rsidRPr="003F329D" w:rsidTr="002D237E">
        <w:trPr>
          <w:trHeight w:val="188"/>
        </w:trPr>
        <w:tc>
          <w:tcPr>
            <w:tcW w:w="846" w:type="dxa"/>
            <w:vAlign w:val="center"/>
          </w:tcPr>
          <w:p w:rsidR="003F329D" w:rsidRPr="003F329D" w:rsidRDefault="003F329D" w:rsidP="003F329D">
            <w:pPr>
              <w:rPr>
                <w:rFonts w:ascii="Arial Narrow" w:eastAsia="Calibri" w:hAnsi="Arial Narrow" w:cs="Arial"/>
              </w:rPr>
            </w:pPr>
            <w:r w:rsidRPr="003F329D">
              <w:rPr>
                <w:rFonts w:ascii="Arial Narrow" w:eastAsia="Calibri" w:hAnsi="Arial Narrow" w:cs="Arial"/>
              </w:rPr>
              <w:t>CPP</w:t>
            </w:r>
          </w:p>
        </w:tc>
        <w:tc>
          <w:tcPr>
            <w:tcW w:w="3386" w:type="dxa"/>
            <w:vAlign w:val="center"/>
          </w:tcPr>
          <w:p w:rsidR="003F329D" w:rsidRPr="003F329D" w:rsidRDefault="003F329D" w:rsidP="003F329D">
            <w:pPr>
              <w:rPr>
                <w:rFonts w:ascii="Arial Narrow" w:eastAsia="Calibri" w:hAnsi="Arial Narrow" w:cs="Arial"/>
              </w:rPr>
            </w:pPr>
            <w:r w:rsidRPr="003F329D">
              <w:rPr>
                <w:rFonts w:ascii="Arial Narrow" w:eastAsia="Calibri" w:hAnsi="Arial Narrow" w:cs="Arial"/>
              </w:rPr>
              <w:t xml:space="preserve">1.1. Conozco procesos y técnicas de mediación de conflictos. </w:t>
            </w:r>
          </w:p>
          <w:p w:rsidR="003F329D" w:rsidRPr="003F329D" w:rsidRDefault="003F329D" w:rsidP="003F329D">
            <w:pPr>
              <w:rPr>
                <w:rFonts w:ascii="Arial Narrow" w:eastAsia="Calibri" w:hAnsi="Arial Narrow" w:cs="Arial"/>
              </w:rPr>
            </w:pPr>
            <w:r w:rsidRPr="003F329D">
              <w:rPr>
                <w:rFonts w:ascii="Arial Narrow" w:eastAsia="Calibri" w:hAnsi="Arial Narrow" w:cs="Arial"/>
              </w:rPr>
              <w:t xml:space="preserve">2.1. Reconozco el valor del patrimonio cultural y ayudo a su preservación (C. Sociales). </w:t>
            </w:r>
          </w:p>
          <w:p w:rsidR="003F329D" w:rsidRPr="003F329D" w:rsidRDefault="003F329D" w:rsidP="003F329D">
            <w:pPr>
              <w:rPr>
                <w:rFonts w:ascii="Arial Narrow" w:eastAsia="Calibri" w:hAnsi="Arial Narrow" w:cs="Arial"/>
              </w:rPr>
            </w:pPr>
            <w:r w:rsidRPr="003F329D">
              <w:rPr>
                <w:rFonts w:ascii="Arial Narrow" w:eastAsia="Calibri" w:hAnsi="Arial Narrow" w:cs="Arial"/>
              </w:rPr>
              <w:t xml:space="preserve">3.1. Comprendo que existen diversas formas de expresar las identidades (por ejemplo, el aspecto físico, la expresión artística y verbal, y tantas otras), y las respeto.   </w:t>
            </w:r>
          </w:p>
          <w:p w:rsidR="003F329D" w:rsidRPr="003F329D" w:rsidRDefault="003F329D" w:rsidP="003F329D">
            <w:pPr>
              <w:rPr>
                <w:rFonts w:ascii="Arial Narrow" w:eastAsia="Calibri" w:hAnsi="Arial Narrow" w:cs="Arial"/>
              </w:rPr>
            </w:pPr>
          </w:p>
          <w:p w:rsidR="003F329D" w:rsidRPr="003F329D" w:rsidRDefault="003F329D" w:rsidP="003F329D">
            <w:pPr>
              <w:rPr>
                <w:rFonts w:ascii="Arial Narrow" w:eastAsia="Calibri" w:hAnsi="Arial Narrow" w:cs="Arial"/>
              </w:rPr>
            </w:pPr>
          </w:p>
          <w:p w:rsidR="003F329D" w:rsidRPr="003F329D" w:rsidRDefault="003F329D" w:rsidP="003F329D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386" w:type="dxa"/>
            <w:vAlign w:val="center"/>
          </w:tcPr>
          <w:p w:rsidR="003F329D" w:rsidRPr="003F329D" w:rsidRDefault="003F329D" w:rsidP="003F329D">
            <w:pPr>
              <w:rPr>
                <w:rFonts w:ascii="Arial Narrow" w:eastAsia="Calibri" w:hAnsi="Arial Narrow" w:cs="Arial"/>
              </w:rPr>
            </w:pPr>
            <w:r w:rsidRPr="003F329D">
              <w:rPr>
                <w:rFonts w:ascii="Arial Narrow" w:eastAsia="Calibri" w:hAnsi="Arial Narrow" w:cs="Arial"/>
              </w:rPr>
              <w:t xml:space="preserve">Saber conocer: Conoce procesos y técnicas de mediación de conflictos. </w:t>
            </w:r>
          </w:p>
          <w:p w:rsidR="003F329D" w:rsidRPr="003F329D" w:rsidRDefault="003F329D" w:rsidP="003F329D">
            <w:pPr>
              <w:rPr>
                <w:rFonts w:ascii="Arial Narrow" w:eastAsia="Calibri" w:hAnsi="Arial Narrow" w:cs="Arial"/>
              </w:rPr>
            </w:pPr>
            <w:r w:rsidRPr="003F329D">
              <w:rPr>
                <w:rFonts w:ascii="Arial Narrow" w:eastAsia="Calibri" w:hAnsi="Arial Narrow" w:cs="Arial"/>
              </w:rPr>
              <w:t xml:space="preserve">Saber hacer: Formula estrategias para preservar el patrimonio cultural de Colombia.  </w:t>
            </w:r>
          </w:p>
          <w:p w:rsidR="003F329D" w:rsidRPr="003F329D" w:rsidRDefault="003F329D" w:rsidP="003F329D">
            <w:pPr>
              <w:rPr>
                <w:rFonts w:ascii="Arial Narrow" w:eastAsia="Calibri" w:hAnsi="Arial Narrow" w:cs="Arial"/>
              </w:rPr>
            </w:pPr>
            <w:r w:rsidRPr="003F329D">
              <w:rPr>
                <w:rFonts w:ascii="Arial Narrow" w:eastAsia="Calibri" w:hAnsi="Arial Narrow" w:cs="Arial"/>
              </w:rPr>
              <w:t xml:space="preserve">Saber ser: Comprende que existen diversas formas de expresar las identidades (por ejemplo, el aspecto físico, la expresión artística y verbal, y tantas otras), y las respeta.   </w:t>
            </w:r>
          </w:p>
          <w:p w:rsidR="003F329D" w:rsidRPr="003F329D" w:rsidRDefault="003F329D" w:rsidP="003F329D">
            <w:pPr>
              <w:rPr>
                <w:rFonts w:ascii="Arial Narrow" w:eastAsia="Calibri" w:hAnsi="Arial Narrow" w:cs="Arial"/>
              </w:rPr>
            </w:pPr>
          </w:p>
          <w:p w:rsidR="003F329D" w:rsidRPr="003F329D" w:rsidRDefault="003F329D" w:rsidP="003F329D">
            <w:pPr>
              <w:rPr>
                <w:rFonts w:ascii="Arial Narrow" w:eastAsia="Calibri" w:hAnsi="Arial Narrow" w:cs="Arial"/>
              </w:rPr>
            </w:pPr>
          </w:p>
          <w:p w:rsidR="003F329D" w:rsidRPr="003F329D" w:rsidRDefault="003F329D" w:rsidP="003F329D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386" w:type="dxa"/>
            <w:vAlign w:val="center"/>
          </w:tcPr>
          <w:p w:rsidR="003F329D" w:rsidRPr="003F329D" w:rsidRDefault="003F329D" w:rsidP="003F329D">
            <w:pPr>
              <w:rPr>
                <w:rFonts w:ascii="Arial Narrow" w:eastAsia="Calibri" w:hAnsi="Arial Narrow" w:cs="Arial"/>
              </w:rPr>
            </w:pPr>
            <w:r w:rsidRPr="003F329D">
              <w:rPr>
                <w:rFonts w:ascii="Arial Narrow" w:eastAsia="Calibri" w:hAnsi="Arial Narrow" w:cs="Arial"/>
              </w:rPr>
              <w:t xml:space="preserve">A. Formo en equipo iniciativas de memoria colectiva respecto a situaciones de conflicto. </w:t>
            </w:r>
          </w:p>
          <w:p w:rsidR="003F329D" w:rsidRPr="003F329D" w:rsidRDefault="003F329D" w:rsidP="003F329D">
            <w:pPr>
              <w:rPr>
                <w:rFonts w:ascii="Arial Narrow" w:eastAsia="Calibri" w:hAnsi="Arial Narrow" w:cs="Arial"/>
              </w:rPr>
            </w:pPr>
            <w:r w:rsidRPr="003F329D">
              <w:rPr>
                <w:rFonts w:ascii="Arial Narrow" w:eastAsia="Calibri" w:hAnsi="Arial Narrow" w:cs="Arial"/>
              </w:rPr>
              <w:t xml:space="preserve">B. Conozco los deberes del Estado respecto a la construcción de iniciativas de memoria colectiva </w:t>
            </w:r>
          </w:p>
          <w:p w:rsidR="003F329D" w:rsidRPr="003F329D" w:rsidRDefault="003F329D" w:rsidP="003F329D">
            <w:pPr>
              <w:rPr>
                <w:rFonts w:ascii="Arial Narrow" w:eastAsia="Calibri" w:hAnsi="Arial Narrow" w:cs="Arial"/>
              </w:rPr>
            </w:pPr>
            <w:r w:rsidRPr="003F329D">
              <w:rPr>
                <w:rFonts w:ascii="Arial Narrow" w:eastAsia="Calibri" w:hAnsi="Arial Narrow" w:cs="Arial"/>
              </w:rPr>
              <w:t xml:space="preserve">respecto a situaciones del conflicto interno en Colombia. </w:t>
            </w:r>
          </w:p>
          <w:p w:rsidR="003F329D" w:rsidRPr="003F329D" w:rsidRDefault="003F329D" w:rsidP="003F329D">
            <w:pPr>
              <w:rPr>
                <w:rFonts w:ascii="Arial Narrow" w:eastAsia="Calibri" w:hAnsi="Arial Narrow" w:cs="Arial"/>
              </w:rPr>
            </w:pPr>
            <w:r w:rsidRPr="003F329D">
              <w:rPr>
                <w:rFonts w:ascii="Arial Narrow" w:eastAsia="Calibri" w:hAnsi="Arial Narrow" w:cs="Arial"/>
              </w:rPr>
              <w:t>C. Comprendo el valor de participar en forma activa en la preservación del patrimonio cultural de la Nación.</w:t>
            </w:r>
          </w:p>
          <w:p w:rsidR="003F329D" w:rsidRPr="003F329D" w:rsidRDefault="003F329D" w:rsidP="003F329D">
            <w:pPr>
              <w:rPr>
                <w:rFonts w:ascii="Arial Narrow" w:eastAsia="Calibri" w:hAnsi="Arial Narrow" w:cs="Arial"/>
              </w:rPr>
            </w:pPr>
            <w:r w:rsidRPr="003F329D">
              <w:rPr>
                <w:rFonts w:ascii="Arial Narrow" w:eastAsia="Calibri" w:hAnsi="Arial Narrow" w:cs="Arial"/>
              </w:rPr>
              <w:t xml:space="preserve">D. Valor del patrimonio en los procesos de verdad, justicia y reparación en un escenario de posconflicto.  </w:t>
            </w:r>
          </w:p>
        </w:tc>
        <w:tc>
          <w:tcPr>
            <w:tcW w:w="3387" w:type="dxa"/>
            <w:vAlign w:val="center"/>
          </w:tcPr>
          <w:p w:rsidR="003F329D" w:rsidRPr="003F329D" w:rsidRDefault="003F329D" w:rsidP="003F329D">
            <w:pPr>
              <w:rPr>
                <w:rFonts w:ascii="Arial Narrow" w:eastAsia="Calibri" w:hAnsi="Arial Narrow" w:cs="Arial"/>
              </w:rPr>
            </w:pPr>
            <w:r w:rsidRPr="003F329D">
              <w:rPr>
                <w:rFonts w:ascii="Arial Narrow" w:eastAsia="Calibri" w:hAnsi="Arial Narrow" w:cs="Arial"/>
              </w:rPr>
              <w:t>Conocimiento de procesos y técnicas de mediación de conflictos.</w:t>
            </w:r>
          </w:p>
          <w:p w:rsidR="003F329D" w:rsidRPr="003F329D" w:rsidRDefault="003F329D" w:rsidP="003F329D">
            <w:pPr>
              <w:rPr>
                <w:rFonts w:ascii="Arial Narrow" w:eastAsia="Calibri" w:hAnsi="Arial Narrow" w:cs="Arial"/>
              </w:rPr>
            </w:pPr>
            <w:r w:rsidRPr="003F329D">
              <w:rPr>
                <w:rFonts w:ascii="Arial Narrow" w:eastAsia="Calibri" w:hAnsi="Arial Narrow" w:cs="Arial"/>
              </w:rPr>
              <w:t>Reconocimiento del valor del patrimonio cultural y ayuda p su preservación (C. Sociales).</w:t>
            </w:r>
          </w:p>
          <w:p w:rsidR="003F329D" w:rsidRPr="003F329D" w:rsidRDefault="003F329D" w:rsidP="003F329D">
            <w:pPr>
              <w:rPr>
                <w:rFonts w:ascii="Arial Narrow" w:eastAsia="Calibri" w:hAnsi="Arial Narrow" w:cs="Arial"/>
              </w:rPr>
            </w:pPr>
            <w:r w:rsidRPr="003F329D">
              <w:rPr>
                <w:rFonts w:ascii="Arial Narrow" w:eastAsia="Calibri" w:hAnsi="Arial Narrow" w:cs="Arial"/>
              </w:rPr>
              <w:t xml:space="preserve">Comprensión de que existen diversas formas de expresar las identidades (por ejemplo, el aspecto físico, la expresión artística y verbal, y tantas otras), y el respeto de ellas.    </w:t>
            </w:r>
          </w:p>
          <w:p w:rsidR="003F329D" w:rsidRPr="003F329D" w:rsidRDefault="003F329D" w:rsidP="003F329D">
            <w:pPr>
              <w:rPr>
                <w:rFonts w:ascii="Arial Narrow" w:eastAsia="Calibri" w:hAnsi="Arial Narrow" w:cs="Arial"/>
              </w:rPr>
            </w:pPr>
          </w:p>
          <w:p w:rsidR="003F329D" w:rsidRPr="003F329D" w:rsidRDefault="003F329D" w:rsidP="003F329D">
            <w:pPr>
              <w:rPr>
                <w:rFonts w:ascii="Arial Narrow" w:eastAsia="Calibri" w:hAnsi="Arial Narrow" w:cs="Arial"/>
              </w:rPr>
            </w:pPr>
          </w:p>
          <w:p w:rsidR="003F329D" w:rsidRPr="003F329D" w:rsidRDefault="003F329D" w:rsidP="003F329D">
            <w:pPr>
              <w:rPr>
                <w:rFonts w:ascii="Arial Narrow" w:eastAsia="Calibri" w:hAnsi="Arial Narrow" w:cs="Arial"/>
              </w:rPr>
            </w:pPr>
          </w:p>
        </w:tc>
      </w:tr>
    </w:tbl>
    <w:p w:rsidR="009D088D" w:rsidRDefault="009D088D">
      <w:bookmarkStart w:id="0" w:name="_GoBack"/>
      <w:bookmarkEnd w:id="0"/>
    </w:p>
    <w:sectPr w:rsidR="009D088D" w:rsidSect="003F329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29D"/>
    <w:rsid w:val="003F329D"/>
    <w:rsid w:val="009D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137DC2-4473-4796-845B-C651DA0C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4">
    <w:name w:val="Tabla con cuadrícula4"/>
    <w:basedOn w:val="Tablanormal"/>
    <w:next w:val="Tablaconcuadrcula"/>
    <w:uiPriority w:val="39"/>
    <w:rsid w:val="003F3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3F3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Corporación Universitaria Adventista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Pedagogía Virtual</dc:creator>
  <cp:keywords/>
  <dc:description/>
  <cp:lastModifiedBy>Pedagogía Virtual</cp:lastModifiedBy>
  <cp:revision>1</cp:revision>
  <dcterms:created xsi:type="dcterms:W3CDTF">2020-04-19T22:24:00Z</dcterms:created>
  <dcterms:modified xsi:type="dcterms:W3CDTF">2020-04-19T22:25:00Z</dcterms:modified>
</cp:coreProperties>
</file>