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3"/>
        <w:tblW w:w="141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3811"/>
        <w:gridCol w:w="3386"/>
        <w:gridCol w:w="3386"/>
        <w:gridCol w:w="2741"/>
      </w:tblGrid>
      <w:tr w:rsidR="00B40C74" w:rsidRPr="00EB21A9" w:rsidTr="00B40C74">
        <w:trPr>
          <w:trHeight w:val="173"/>
        </w:trPr>
        <w:tc>
          <w:tcPr>
            <w:tcW w:w="852" w:type="dxa"/>
            <w:vAlign w:val="center"/>
          </w:tcPr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3º</w:t>
            </w:r>
          </w:p>
        </w:tc>
        <w:tc>
          <w:tcPr>
            <w:tcW w:w="3811" w:type="dxa"/>
            <w:vAlign w:val="center"/>
          </w:tcPr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1.1. Analizo algunas de las condiciones sociales, económicas, políticas y culturales que originaron el proceso de liberación de América. 5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1.2. Comparo estos procesos teniendo en cuenta sus orígenes y afecto en situaciones sociales, económicas, políticas y culturales posteriores. 1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2.1. Comparo las formas en que diversas culturas y etnias se han relacionado en lo económico con el medioambiente en Colombia, a lo largo de la historia. 7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3.1. Identifico algunas formas en las que organizaciones estudiantiles, movimientos sociales, partidos políticos y sindicatos participaron en actividades políticas colombianas a lo largo del siglo XIX y primera mitad del XX. 7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Analiza algunas de las condiciones sociales, económicas, políticas y culturales que originaron el proceso de liberación de América.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Compara estos procesos teniendo en cuenta sus orígenes y afecto en situaciones sociales, económicas, políticas y culturales posteriores. 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Compara las formas en que diversas culturas y etnias se han relacionado en lo económico con el medioambiente en Colombia, a lo largo de la historia. 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Identifica algunas formas en las que organizaciones estudiantiles, movimientos sociales, partidos políticos y sindicatos participaron en actividades políticas colombianas a lo largo del siglo XIX y primera mitad del XX. 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Pensamiento social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Interpretación y análisis de perspectivas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Pensamiento reflexivo y sistémico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Cognitivas, emocionales y comunicativas.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Argumentación</w:t>
            </w:r>
          </w:p>
        </w:tc>
        <w:tc>
          <w:tcPr>
            <w:tcW w:w="3386" w:type="dxa"/>
            <w:vAlign w:val="center"/>
          </w:tcPr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A. Causas de la independencia de AL.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B. La economía de AL del siglo XIX.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C. Haití, primer movimiento de independencia. Consolidación de los países americanos.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D. México.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E. CA y el Caribe.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F. Países andinos.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G. El Cono Sur. Formas de gobierno.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H. El caudillismo.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I. Las dictaduras.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J. Las oligarquías.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K. El constitucionalismo.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L. Disgregación en AL.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M. Tratados para definir límites del territorio colombiano.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N. Desarrollo científico y cultural del siglo XIX.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O. Educación, artes y literatura del siglo XIX.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P. Desarrollo económico y sostenible de las comunidades indígenas colombianas.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Q. Uso de la tierra de estas comunidades. 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2741" w:type="dxa"/>
            <w:vAlign w:val="center"/>
          </w:tcPr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Analiza algunas de las condiciones sociales, económicas, políticas y culturales que originaron el proceso de liberación de América.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Compara estos procesos teniendo en cuenta sus orígenes y afecto en situaciones sociales, económicas, políticas y culturales posteriores. 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Compara las formas en que diversas culturas y etnias se han relacionado en lo económico con el medioambiente en Colombia, a lo largo de la historia. 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Identifica algunas formas en las que organizaciones estudiantiles, movimientos sociales, partidos políticos y sindicatos participaron en actividades políticas colombianas a lo largo del siglo XIX y primera mitad del XX. </w:t>
            </w:r>
          </w:p>
          <w:p w:rsidR="00B40C74" w:rsidRPr="00EB21A9" w:rsidRDefault="00B40C74" w:rsidP="00F22A8D">
            <w:pPr>
              <w:spacing w:after="160" w:line="259" w:lineRule="auto"/>
              <w:jc w:val="both"/>
              <w:rPr>
                <w:rFonts w:ascii="Arial Narrow" w:eastAsia="Calibri" w:hAnsi="Arial Narrow" w:cs="Arial"/>
                <w:lang w:val="es-MX"/>
              </w:rPr>
            </w:pPr>
          </w:p>
          <w:p w:rsidR="00B40C74" w:rsidRPr="00EB21A9" w:rsidRDefault="00B40C74" w:rsidP="00F22A8D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EB21A9">
              <w:rPr>
                <w:rFonts w:ascii="Arial Narrow" w:eastAsia="Calibri" w:hAnsi="Arial Narrow" w:cs="Arial"/>
                <w:lang w:val="es-MX"/>
              </w:rPr>
              <w:t xml:space="preserve">Saber conocer </w:t>
            </w:r>
          </w:p>
          <w:p w:rsidR="00B40C74" w:rsidRPr="00EB21A9" w:rsidRDefault="00B40C74" w:rsidP="00F22A8D">
            <w:pPr>
              <w:rPr>
                <w:rFonts w:ascii="Arial Narrow" w:eastAsia="Calibri" w:hAnsi="Arial Narrow" w:cs="Arial"/>
                <w:lang w:val="es-MX"/>
              </w:rPr>
            </w:pPr>
            <w:r w:rsidRPr="00EB21A9">
              <w:rPr>
                <w:rFonts w:ascii="Arial Narrow" w:eastAsia="Calibri" w:hAnsi="Arial Narrow" w:cs="Arial"/>
                <w:lang w:val="es-MX"/>
              </w:rPr>
              <w:t>Clasifica las causas y efectos asociados a los procesos de liberación de AL, como base en la construcción del pensamiento histórico</w:t>
            </w:r>
          </w:p>
          <w:p w:rsidR="00B40C74" w:rsidRPr="00EB21A9" w:rsidRDefault="00B40C74" w:rsidP="00F22A8D">
            <w:pPr>
              <w:rPr>
                <w:rFonts w:ascii="Arial Narrow" w:eastAsia="Calibri" w:hAnsi="Arial Narrow" w:cs="Arial"/>
                <w:lang w:val="es-MX"/>
              </w:rPr>
            </w:pPr>
          </w:p>
          <w:p w:rsidR="00B40C74" w:rsidRPr="00EB21A9" w:rsidRDefault="00B40C74" w:rsidP="00F22A8D">
            <w:pPr>
              <w:rPr>
                <w:rFonts w:ascii="Arial Narrow" w:eastAsia="Calibri" w:hAnsi="Arial Narrow" w:cs="Arial"/>
                <w:lang w:val="es-MX"/>
              </w:rPr>
            </w:pPr>
            <w:r w:rsidRPr="00EB21A9">
              <w:rPr>
                <w:rFonts w:ascii="Arial Narrow" w:eastAsia="Calibri" w:hAnsi="Arial Narrow" w:cs="Arial"/>
                <w:lang w:val="es-MX"/>
              </w:rPr>
              <w:lastRenderedPageBreak/>
              <w:t>Saber hacer</w:t>
            </w:r>
          </w:p>
          <w:p w:rsidR="00B40C74" w:rsidRPr="00EB21A9" w:rsidRDefault="00B40C74" w:rsidP="00F22A8D">
            <w:pPr>
              <w:rPr>
                <w:rFonts w:ascii="Arial Narrow" w:eastAsia="Calibri" w:hAnsi="Arial Narrow" w:cs="Arial"/>
                <w:lang w:val="es-MX"/>
              </w:rPr>
            </w:pPr>
            <w:r w:rsidRPr="00EB21A9">
              <w:rPr>
                <w:rFonts w:ascii="Arial Narrow" w:eastAsia="Calibri" w:hAnsi="Arial Narrow" w:cs="Arial"/>
                <w:lang w:val="es-MX"/>
              </w:rPr>
              <w:t xml:space="preserve">Analiza en forma crítica diversos documentos históricos, identificando la simultaneidad y la </w:t>
            </w:r>
            <w:proofErr w:type="spellStart"/>
            <w:r w:rsidRPr="00EB21A9">
              <w:rPr>
                <w:rFonts w:ascii="Arial Narrow" w:eastAsia="Calibri" w:hAnsi="Arial Narrow" w:cs="Arial"/>
                <w:lang w:val="es-MX"/>
              </w:rPr>
              <w:t>multicausalidad</w:t>
            </w:r>
            <w:proofErr w:type="spellEnd"/>
            <w:r w:rsidRPr="00EB21A9">
              <w:rPr>
                <w:rFonts w:ascii="Arial Narrow" w:eastAsia="Calibri" w:hAnsi="Arial Narrow" w:cs="Arial"/>
                <w:lang w:val="es-MX"/>
              </w:rPr>
              <w:t xml:space="preserve"> en los procesos de liberación de AL</w:t>
            </w:r>
          </w:p>
          <w:p w:rsidR="00B40C74" w:rsidRPr="00EB21A9" w:rsidRDefault="00B40C74" w:rsidP="00F22A8D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</w:p>
          <w:p w:rsidR="00B40C74" w:rsidRPr="00EB21A9" w:rsidRDefault="00B40C74" w:rsidP="00F22A8D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EB21A9">
              <w:rPr>
                <w:rFonts w:ascii="Arial Narrow" w:eastAsia="Calibri" w:hAnsi="Arial Narrow" w:cs="Arial"/>
                <w:lang w:val="es-MX"/>
              </w:rPr>
              <w:t xml:space="preserve">Saber ser </w:t>
            </w:r>
          </w:p>
          <w:p w:rsidR="00B40C74" w:rsidRPr="00EB21A9" w:rsidRDefault="00B40C74" w:rsidP="00F22A8D">
            <w:pPr>
              <w:rPr>
                <w:rFonts w:ascii="Arial Narrow" w:eastAsia="Calibri" w:hAnsi="Arial Narrow" w:cs="Arial"/>
                <w:lang w:val="es-MX"/>
              </w:rPr>
            </w:pPr>
            <w:r w:rsidRPr="00EB21A9">
              <w:rPr>
                <w:rFonts w:ascii="Arial Narrow" w:eastAsia="Calibri" w:hAnsi="Arial Narrow" w:cs="Arial"/>
                <w:lang w:val="es-MX"/>
              </w:rPr>
              <w:t>Valora algunos procesos y movimientos que se han realizado por la defensa y el rescate de elementos socio-culturales de los pueblos de AL, reconociendo el valor del compromiso con la identidad</w:t>
            </w:r>
          </w:p>
        </w:tc>
      </w:tr>
      <w:tr w:rsidR="00B40C74" w:rsidRPr="00EB21A9" w:rsidTr="00B40C74">
        <w:trPr>
          <w:trHeight w:val="173"/>
        </w:trPr>
        <w:tc>
          <w:tcPr>
            <w:tcW w:w="852" w:type="dxa"/>
            <w:vAlign w:val="center"/>
          </w:tcPr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811" w:type="dxa"/>
            <w:vAlign w:val="center"/>
          </w:tcPr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 1.1. Caracterizo el medio ambiente: suelos, aire, agua en Medellín, resto de Colombia y resto del mundo.</w:t>
            </w: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1.2. Identifico y describo los problemas ambientales en Colombia. </w:t>
            </w: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Saber conocer: Identifica el medio ambiente: suelos, aire, agua en Medellín, resto de Colombia y resto del mundo.</w:t>
            </w: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Saber hacer: Describe los problemas ambientales en Colombia. </w:t>
            </w:r>
          </w:p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 xml:space="preserve">Saber ser: Asume una posición crítica ante los problemas ambientales en Colombia. 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A. Medio ambiente: suelos, aire, agua en Medellín, resto de Colombia y resto del mundo.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B. Problemas ambientales en Colombia.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</w:tc>
        <w:tc>
          <w:tcPr>
            <w:tcW w:w="2741" w:type="dxa"/>
            <w:vAlign w:val="center"/>
          </w:tcPr>
          <w:p w:rsidR="00B40C74" w:rsidRPr="00EB21A9" w:rsidRDefault="00B40C74" w:rsidP="00F22A8D">
            <w:pPr>
              <w:contextualSpacing/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Caracteriza el medio ambiente: suelos, aire, agua en Medellín, resto de Colombia y resto del mundo.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  <w:r w:rsidRPr="00EB21A9">
              <w:rPr>
                <w:rFonts w:ascii="Arial Narrow" w:hAnsi="Arial Narrow" w:cs="Times New Roman"/>
              </w:rPr>
              <w:t>Identifica y describe los problemas ambientales en Colombia.</w:t>
            </w: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  <w:p w:rsidR="00B40C74" w:rsidRPr="00EB21A9" w:rsidRDefault="00B40C74" w:rsidP="00F22A8D">
            <w:pPr>
              <w:rPr>
                <w:rFonts w:ascii="Arial Narrow" w:hAnsi="Arial Narrow" w:cs="Times New Roman"/>
              </w:rPr>
            </w:pPr>
          </w:p>
        </w:tc>
      </w:tr>
    </w:tbl>
    <w:p w:rsidR="00B40C74" w:rsidRPr="00EB21A9" w:rsidRDefault="00B40C74" w:rsidP="00B40C74"/>
    <w:p w:rsidR="00CC3AD8" w:rsidRDefault="00CC3AD8">
      <w:bookmarkStart w:id="0" w:name="_GoBack"/>
      <w:bookmarkEnd w:id="0"/>
    </w:p>
    <w:sectPr w:rsidR="00CC3AD8" w:rsidSect="00B40C7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74"/>
    <w:rsid w:val="00521D4F"/>
    <w:rsid w:val="00B40C74"/>
    <w:rsid w:val="00C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CFA08-8447-4C63-97DF-1A696698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C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3">
    <w:name w:val="Tabla con cuadrícula3"/>
    <w:basedOn w:val="Tablanormal"/>
    <w:next w:val="Tablaconcuadrcula"/>
    <w:uiPriority w:val="39"/>
    <w:rsid w:val="00B4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4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Corporación Universitaria Adventista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Pedagogía Virtual</dc:creator>
  <cp:keywords/>
  <dc:description/>
  <cp:lastModifiedBy>Pedagogía Virtual</cp:lastModifiedBy>
  <cp:revision>1</cp:revision>
  <dcterms:created xsi:type="dcterms:W3CDTF">2020-07-05T15:08:00Z</dcterms:created>
  <dcterms:modified xsi:type="dcterms:W3CDTF">2020-07-05T15:09:00Z</dcterms:modified>
</cp:coreProperties>
</file>