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2C14" w:rsidRPr="002D2C14" w:rsidRDefault="002D2C14" w:rsidP="002D2C14">
      <w:pPr>
        <w:spacing w:after="0" w:line="259" w:lineRule="auto"/>
        <w:ind w:left="0" w:firstLine="0"/>
        <w:jc w:val="center"/>
        <w:rPr>
          <w:rFonts w:ascii="Calibri" w:eastAsia="Calibri" w:hAnsi="Calibri" w:cs="Calibri"/>
          <w:sz w:val="41"/>
          <w:lang w:val="en-US"/>
        </w:rPr>
      </w:pPr>
      <w:r>
        <w:rPr>
          <w:rFonts w:ascii="Calibri" w:eastAsia="Calibri" w:hAnsi="Calibri" w:cs="Calibri"/>
          <w:sz w:val="41"/>
          <w:lang w:val="en-US"/>
        </w:rPr>
        <w:t>Seminar 1</w:t>
      </w:r>
    </w:p>
    <w:p w:rsidR="001C095C" w:rsidRPr="002D2C14" w:rsidRDefault="00511FEC" w:rsidP="002D2C14">
      <w:pPr>
        <w:spacing w:after="480" w:line="259" w:lineRule="auto"/>
        <w:jc w:val="center"/>
        <w:rPr>
          <w:lang w:val="en-US"/>
        </w:rPr>
      </w:pPr>
      <w:r w:rsidRPr="002D2C14">
        <w:rPr>
          <w:rFonts w:ascii="Calibri" w:eastAsia="Calibri" w:hAnsi="Calibri" w:cs="Calibri"/>
          <w:sz w:val="24"/>
          <w:lang w:val="en-US"/>
        </w:rPr>
        <w:t>Object-Oriented Design, IV1350</w:t>
      </w:r>
    </w:p>
    <w:p w:rsidR="001C095C" w:rsidRPr="002D2C14" w:rsidRDefault="002D2C14" w:rsidP="002D2C14">
      <w:pPr>
        <w:spacing w:after="320" w:line="259" w:lineRule="auto"/>
        <w:jc w:val="center"/>
        <w:rPr>
          <w:lang w:val="en-US"/>
        </w:rPr>
      </w:pPr>
      <w:r>
        <w:rPr>
          <w:sz w:val="29"/>
          <w:lang w:val="en-US"/>
        </w:rPr>
        <w:t>Ossian Dillner – ossiand@kth.se</w:t>
      </w:r>
    </w:p>
    <w:p w:rsidR="001C095C" w:rsidRPr="002D2C14" w:rsidRDefault="002D2C14" w:rsidP="002D2C14">
      <w:pPr>
        <w:spacing w:after="0" w:line="259" w:lineRule="auto"/>
        <w:ind w:left="0" w:firstLine="0"/>
        <w:jc w:val="center"/>
        <w:rPr>
          <w:lang w:val="en-US"/>
        </w:rPr>
      </w:pPr>
      <w:r>
        <w:rPr>
          <w:sz w:val="29"/>
          <w:lang w:val="en-US"/>
        </w:rPr>
        <w:t>2017-05-02</w:t>
      </w:r>
      <w:r w:rsidR="00511FEC" w:rsidRPr="002D2C14">
        <w:rPr>
          <w:lang w:val="en-US"/>
        </w:rPr>
        <w:br w:type="page"/>
      </w:r>
    </w:p>
    <w:sdt>
      <w:sdtPr>
        <w:rPr>
          <w:rFonts w:ascii="Cambria" w:eastAsia="Cambria" w:hAnsi="Cambria" w:cs="Cambria"/>
          <w:sz w:val="22"/>
        </w:rPr>
        <w:id w:val="1408506347"/>
        <w:docPartObj>
          <w:docPartGallery w:val="Table of Contents"/>
        </w:docPartObj>
      </w:sdtPr>
      <w:sdtEndPr/>
      <w:sdtContent>
        <w:p w:rsidR="001C095C" w:rsidRDefault="00511FEC">
          <w:pPr>
            <w:pStyle w:val="Heading2"/>
            <w:ind w:left="-5"/>
          </w:pPr>
          <w:r>
            <w:t>Contents</w:t>
          </w:r>
        </w:p>
        <w:p w:rsidR="001C095C" w:rsidRDefault="00511FEC">
          <w:pPr>
            <w:pStyle w:val="TOC1"/>
            <w:tabs>
              <w:tab w:val="right" w:pos="8334"/>
            </w:tabs>
          </w:pPr>
          <w:r>
            <w:fldChar w:fldCharType="begin"/>
          </w:r>
          <w:r>
            <w:instrText xml:space="preserve"> TOC \o "1-1" \h \z \u </w:instrText>
          </w:r>
          <w:r>
            <w:fldChar w:fldCharType="separate"/>
          </w:r>
          <w:hyperlink w:anchor="_Toc1167">
            <w:r>
              <w:t>1 Introduction</w:t>
            </w:r>
            <w:r>
              <w:tab/>
            </w:r>
            <w:r>
              <w:fldChar w:fldCharType="begin"/>
            </w:r>
            <w:r>
              <w:instrText>PAGEREF _Toc1167 \h</w:instrText>
            </w:r>
            <w:r>
              <w:fldChar w:fldCharType="separate"/>
            </w:r>
            <w:r>
              <w:t>3</w:t>
            </w:r>
            <w:r>
              <w:fldChar w:fldCharType="end"/>
            </w:r>
          </w:hyperlink>
        </w:p>
        <w:p w:rsidR="001C095C" w:rsidRDefault="00602094">
          <w:pPr>
            <w:pStyle w:val="TOC1"/>
            <w:tabs>
              <w:tab w:val="right" w:pos="8334"/>
            </w:tabs>
          </w:pPr>
          <w:hyperlink w:anchor="_Toc1168">
            <w:r w:rsidR="00511FEC">
              <w:t>2 Method</w:t>
            </w:r>
            <w:r w:rsidR="00511FEC">
              <w:tab/>
            </w:r>
            <w:r w:rsidR="00511FEC">
              <w:fldChar w:fldCharType="begin"/>
            </w:r>
            <w:r w:rsidR="00511FEC">
              <w:instrText>PAGEREF _Toc1168 \h</w:instrText>
            </w:r>
            <w:r w:rsidR="00511FEC">
              <w:fldChar w:fldCharType="separate"/>
            </w:r>
            <w:r w:rsidR="00511FEC">
              <w:t>4</w:t>
            </w:r>
            <w:r w:rsidR="00511FEC">
              <w:fldChar w:fldCharType="end"/>
            </w:r>
          </w:hyperlink>
        </w:p>
        <w:p w:rsidR="001C095C" w:rsidRDefault="00602094">
          <w:pPr>
            <w:pStyle w:val="TOC1"/>
            <w:tabs>
              <w:tab w:val="right" w:pos="8334"/>
            </w:tabs>
          </w:pPr>
          <w:hyperlink w:anchor="_Toc1169">
            <w:r w:rsidR="00511FEC">
              <w:t>3 Result</w:t>
            </w:r>
            <w:r w:rsidR="00511FEC">
              <w:tab/>
            </w:r>
            <w:r w:rsidR="00511FEC">
              <w:fldChar w:fldCharType="begin"/>
            </w:r>
            <w:r w:rsidR="00511FEC">
              <w:instrText>PAGEREF _Toc1169 \h</w:instrText>
            </w:r>
            <w:r w:rsidR="00511FEC">
              <w:fldChar w:fldCharType="separate"/>
            </w:r>
            <w:r w:rsidR="00511FEC">
              <w:t>5</w:t>
            </w:r>
            <w:r w:rsidR="00511FEC">
              <w:fldChar w:fldCharType="end"/>
            </w:r>
          </w:hyperlink>
        </w:p>
        <w:p w:rsidR="001C095C" w:rsidRDefault="00602094">
          <w:pPr>
            <w:pStyle w:val="TOC1"/>
            <w:tabs>
              <w:tab w:val="right" w:pos="8334"/>
            </w:tabs>
          </w:pPr>
          <w:hyperlink w:anchor="_Toc1170">
            <w:r w:rsidR="00511FEC">
              <w:t>4 Discussion</w:t>
            </w:r>
            <w:r w:rsidR="00511FEC">
              <w:tab/>
            </w:r>
            <w:r w:rsidR="00511FEC">
              <w:fldChar w:fldCharType="begin"/>
            </w:r>
            <w:r w:rsidR="00511FEC">
              <w:instrText>PAGEREF _Toc1170 \h</w:instrText>
            </w:r>
            <w:r w:rsidR="00511FEC">
              <w:fldChar w:fldCharType="separate"/>
            </w:r>
            <w:r w:rsidR="00511FEC">
              <w:t>6</w:t>
            </w:r>
            <w:r w:rsidR="00511FEC">
              <w:fldChar w:fldCharType="end"/>
            </w:r>
          </w:hyperlink>
        </w:p>
        <w:p w:rsidR="001C095C" w:rsidRDefault="00511FEC">
          <w:r>
            <w:fldChar w:fldCharType="end"/>
          </w:r>
        </w:p>
      </w:sdtContent>
    </w:sdt>
    <w:p w:rsidR="001C095C" w:rsidRDefault="00511FEC">
      <w:pPr>
        <w:spacing w:after="236" w:line="259" w:lineRule="auto"/>
        <w:ind w:left="-5" w:right="-15"/>
        <w:jc w:val="left"/>
      </w:pPr>
      <w:r>
        <w:br w:type="page"/>
      </w:r>
    </w:p>
    <w:p w:rsidR="001C095C" w:rsidRDefault="00511FEC">
      <w:pPr>
        <w:pStyle w:val="Heading1"/>
        <w:ind w:left="440" w:hanging="455"/>
      </w:pPr>
      <w:bookmarkStart w:id="0" w:name="_Toc1167"/>
      <w:r>
        <w:lastRenderedPageBreak/>
        <w:t>Introduction</w:t>
      </w:r>
      <w:bookmarkEnd w:id="0"/>
    </w:p>
    <w:p w:rsidR="000D3718" w:rsidRPr="000D3718" w:rsidRDefault="000D3718" w:rsidP="000D3718"/>
    <w:p w:rsidR="00074925" w:rsidRDefault="00CA4A6E" w:rsidP="003D3BBC">
      <w:pPr>
        <w:ind w:left="0" w:right="-15" w:firstLine="0"/>
        <w:rPr>
          <w:lang w:val="en-US"/>
        </w:rPr>
      </w:pPr>
      <w:r>
        <w:rPr>
          <w:lang w:val="en-US"/>
        </w:rPr>
        <w:t xml:space="preserve">In preparation for this seminar the students </w:t>
      </w:r>
      <w:r w:rsidR="009A0D97">
        <w:rPr>
          <w:lang w:val="en-US"/>
        </w:rPr>
        <w:t xml:space="preserve">received two tasks to perform, both of these tasks included the development of UML-diagrams describing </w:t>
      </w:r>
      <w:r w:rsidR="00074925">
        <w:rPr>
          <w:lang w:val="en-US"/>
        </w:rPr>
        <w:t>the</w:t>
      </w:r>
      <w:r w:rsidR="009A0D97">
        <w:rPr>
          <w:lang w:val="en-US"/>
        </w:rPr>
        <w:t xml:space="preserve"> system used during a given scenario. The scenario in question being an inspector performing a standard inspection of a customer’s vehicle</w:t>
      </w:r>
      <w:r w:rsidR="00074925">
        <w:rPr>
          <w:lang w:val="en-US"/>
        </w:rPr>
        <w:t xml:space="preserve"> while utilizing the system described by the student.</w:t>
      </w:r>
    </w:p>
    <w:p w:rsidR="00074925" w:rsidRDefault="00074925">
      <w:pPr>
        <w:ind w:left="-5" w:right="-15"/>
        <w:rPr>
          <w:lang w:val="en-US"/>
        </w:rPr>
      </w:pPr>
    </w:p>
    <w:p w:rsidR="00222DC8" w:rsidRDefault="00074925" w:rsidP="00074925">
      <w:pPr>
        <w:ind w:left="0" w:right="-15" w:firstLine="0"/>
        <w:rPr>
          <w:lang w:val="en-US"/>
        </w:rPr>
      </w:pPr>
      <w:r>
        <w:rPr>
          <w:lang w:val="en-US"/>
        </w:rPr>
        <w:t xml:space="preserve">More specifically, the first task required the student to </w:t>
      </w:r>
      <w:r w:rsidR="00222DC8">
        <w:rPr>
          <w:lang w:val="en-US"/>
        </w:rPr>
        <w:t>create</w:t>
      </w:r>
      <w:r>
        <w:rPr>
          <w:lang w:val="en-US"/>
        </w:rPr>
        <w:t xml:space="preserve"> a domain </w:t>
      </w:r>
      <w:r w:rsidR="00281046">
        <w:rPr>
          <w:lang w:val="en-US"/>
        </w:rPr>
        <w:t>model</w:t>
      </w:r>
      <w:r>
        <w:rPr>
          <w:lang w:val="en-US"/>
        </w:rPr>
        <w:t xml:space="preserve"> describing the different entities involved in the scenario and their corresponding associations</w:t>
      </w:r>
      <w:r w:rsidR="00222DC8">
        <w:rPr>
          <w:lang w:val="en-US"/>
        </w:rPr>
        <w:t>.</w:t>
      </w:r>
      <w:r>
        <w:rPr>
          <w:lang w:val="en-US"/>
        </w:rPr>
        <w:t xml:space="preserve"> </w:t>
      </w:r>
      <w:r w:rsidR="00222DC8">
        <w:rPr>
          <w:lang w:val="en-US"/>
        </w:rPr>
        <w:t xml:space="preserve">This is done </w:t>
      </w:r>
      <w:r>
        <w:rPr>
          <w:lang w:val="en-US"/>
        </w:rPr>
        <w:t xml:space="preserve">in order to gain further perspective and understanding necessary </w:t>
      </w:r>
      <w:r w:rsidR="00222DC8">
        <w:rPr>
          <w:lang w:val="en-US"/>
        </w:rPr>
        <w:t>for developing a relevant and well-structured system for handling the given scenario.</w:t>
      </w:r>
    </w:p>
    <w:p w:rsidR="00222DC8" w:rsidRDefault="00222DC8" w:rsidP="00074925">
      <w:pPr>
        <w:ind w:left="0" w:right="-15" w:firstLine="0"/>
        <w:rPr>
          <w:lang w:val="en-US"/>
        </w:rPr>
      </w:pPr>
    </w:p>
    <w:p w:rsidR="003D3BBC" w:rsidRDefault="00222DC8" w:rsidP="00074925">
      <w:pPr>
        <w:ind w:left="0" w:right="-15" w:firstLine="0"/>
        <w:rPr>
          <w:lang w:val="en-US"/>
        </w:rPr>
      </w:pPr>
      <w:r>
        <w:rPr>
          <w:lang w:val="en-US"/>
        </w:rPr>
        <w:t xml:space="preserve">The second task was to produce a system sequence diagram which is used to describe what functionality the system contains from the eyes of the end user while ignoring the inner workings of the system. This type of UML-diagram is most commonly used to produce a </w:t>
      </w:r>
      <w:r w:rsidR="003D3BBC">
        <w:rPr>
          <w:lang w:val="en-US"/>
        </w:rPr>
        <w:t xml:space="preserve">rough specification of the systems functionality, allowing the client and developer to share a clear picture of their expectations and to hopefully avoid future misunderstandings. </w:t>
      </w:r>
    </w:p>
    <w:p w:rsidR="003D3BBC" w:rsidRDefault="003D3BBC" w:rsidP="00074925">
      <w:pPr>
        <w:ind w:left="0" w:right="-15" w:firstLine="0"/>
        <w:rPr>
          <w:lang w:val="en-US"/>
        </w:rPr>
      </w:pPr>
    </w:p>
    <w:p w:rsidR="001C095C" w:rsidRPr="002D2C14" w:rsidRDefault="003D3BBC" w:rsidP="00074925">
      <w:pPr>
        <w:ind w:left="0" w:right="-15" w:firstLine="0"/>
        <w:rPr>
          <w:lang w:val="en-US"/>
        </w:rPr>
      </w:pPr>
      <w:r>
        <w:rPr>
          <w:lang w:val="en-US"/>
        </w:rPr>
        <w:t>I performed both of these tasks as well as writing this report by myself.</w:t>
      </w:r>
      <w:r w:rsidR="00511FEC" w:rsidRPr="002D2C14">
        <w:rPr>
          <w:lang w:val="en-US"/>
        </w:rPr>
        <w:br w:type="page"/>
      </w:r>
    </w:p>
    <w:p w:rsidR="003D3BBC" w:rsidRDefault="00511FEC" w:rsidP="000D3718">
      <w:pPr>
        <w:pStyle w:val="Heading1"/>
        <w:ind w:left="440" w:hanging="455"/>
      </w:pPr>
      <w:bookmarkStart w:id="1" w:name="_Toc1168"/>
      <w:r>
        <w:lastRenderedPageBreak/>
        <w:t>Method</w:t>
      </w:r>
      <w:bookmarkEnd w:id="1"/>
    </w:p>
    <w:p w:rsidR="000D3718" w:rsidRPr="000D3718" w:rsidRDefault="000D3718" w:rsidP="000D3718"/>
    <w:p w:rsidR="003D3BBC" w:rsidRDefault="003D3BBC">
      <w:pPr>
        <w:ind w:left="-5" w:right="-15"/>
        <w:rPr>
          <w:sz w:val="28"/>
          <w:szCs w:val="28"/>
          <w:lang w:val="en-US"/>
        </w:rPr>
      </w:pPr>
      <w:r w:rsidRPr="003D3BBC">
        <w:rPr>
          <w:sz w:val="28"/>
          <w:szCs w:val="28"/>
          <w:lang w:val="en-US"/>
        </w:rPr>
        <w:t>Task 1</w:t>
      </w:r>
    </w:p>
    <w:p w:rsidR="000D3718" w:rsidRPr="003D3BBC" w:rsidRDefault="000D3718">
      <w:pPr>
        <w:ind w:left="-5" w:right="-15"/>
        <w:rPr>
          <w:sz w:val="28"/>
          <w:szCs w:val="28"/>
          <w:lang w:val="en-US"/>
        </w:rPr>
      </w:pPr>
    </w:p>
    <w:p w:rsidR="003D3BBC" w:rsidRDefault="00281046">
      <w:pPr>
        <w:ind w:left="-5" w:right="-15"/>
        <w:rPr>
          <w:lang w:val="en-US"/>
        </w:rPr>
      </w:pPr>
      <w:r>
        <w:rPr>
          <w:lang w:val="en-US"/>
        </w:rPr>
        <w:t xml:space="preserve">When developing the domain model describing the given scenario </w:t>
      </w:r>
      <w:r w:rsidR="00D6651F">
        <w:rPr>
          <w:lang w:val="en-US"/>
        </w:rPr>
        <w:t xml:space="preserve">I first utilized noun identification to develop an initial draft of the different entities to be included in the model. I then further developed the list of entities using a category list inspired by the list given in chapter 4, subsection 2 of the course literature. </w:t>
      </w:r>
    </w:p>
    <w:p w:rsidR="00D6651F" w:rsidRDefault="00D6651F">
      <w:pPr>
        <w:ind w:left="-5" w:right="-15"/>
        <w:rPr>
          <w:lang w:val="en-US"/>
        </w:rPr>
      </w:pPr>
    </w:p>
    <w:p w:rsidR="00D6651F" w:rsidRDefault="00D6651F">
      <w:pPr>
        <w:ind w:left="-5" w:right="-15"/>
        <w:rPr>
          <w:lang w:val="en-US"/>
        </w:rPr>
      </w:pPr>
      <w:r>
        <w:rPr>
          <w:lang w:val="en-US"/>
        </w:rPr>
        <w:t xml:space="preserve">I then eliminated redundant entities that would not further </w:t>
      </w:r>
      <w:r w:rsidR="00B81E73">
        <w:rPr>
          <w:lang w:val="en-US"/>
        </w:rPr>
        <w:t xml:space="preserve">my understanding of the scenario, but rather serve as an unnecessary complication. Continuing this simplification of the entity list I identified entities that would be better represented as attributes of other entities rather than individual ones. </w:t>
      </w:r>
    </w:p>
    <w:p w:rsidR="00B81E73" w:rsidRDefault="00B81E73">
      <w:pPr>
        <w:ind w:left="-5" w:right="-15"/>
        <w:rPr>
          <w:lang w:val="en-US"/>
        </w:rPr>
      </w:pPr>
    </w:p>
    <w:p w:rsidR="00B81E73" w:rsidRDefault="00CD2FA9">
      <w:pPr>
        <w:ind w:left="-5" w:right="-15"/>
        <w:rPr>
          <w:lang w:val="en-US"/>
        </w:rPr>
      </w:pPr>
      <w:r>
        <w:rPr>
          <w:lang w:val="en-US"/>
        </w:rPr>
        <w:t>Finally,</w:t>
      </w:r>
      <w:r w:rsidR="00B81E73">
        <w:rPr>
          <w:lang w:val="en-US"/>
        </w:rPr>
        <w:t xml:space="preserve"> I added associations between the different entities, </w:t>
      </w:r>
      <w:r>
        <w:rPr>
          <w:lang w:val="en-US"/>
        </w:rPr>
        <w:t>making sure that each association clearly defined the relation between the two associated entities in order to further clarify the given scenario rather than complicate it. I also made sure to avoid common pitfalls such as chains or associations or painfully obvious associations.</w:t>
      </w:r>
    </w:p>
    <w:p w:rsidR="000D3718" w:rsidRDefault="000D3718">
      <w:pPr>
        <w:spacing w:after="160" w:line="259" w:lineRule="auto"/>
        <w:ind w:left="0" w:firstLine="0"/>
        <w:jc w:val="left"/>
        <w:rPr>
          <w:lang w:val="en-US"/>
        </w:rPr>
      </w:pPr>
      <w:r>
        <w:rPr>
          <w:lang w:val="en-US"/>
        </w:rPr>
        <w:br w:type="page"/>
      </w:r>
    </w:p>
    <w:p w:rsidR="003D3BBC" w:rsidRDefault="003D3BBC">
      <w:pPr>
        <w:ind w:left="-5" w:right="-15"/>
        <w:rPr>
          <w:lang w:val="en-US"/>
        </w:rPr>
      </w:pPr>
    </w:p>
    <w:p w:rsidR="00CD2FA9" w:rsidRDefault="003D3BBC">
      <w:pPr>
        <w:ind w:left="-5" w:right="-15"/>
        <w:rPr>
          <w:sz w:val="28"/>
          <w:szCs w:val="28"/>
          <w:lang w:val="en-US"/>
        </w:rPr>
      </w:pPr>
      <w:r w:rsidRPr="003D3BBC">
        <w:rPr>
          <w:sz w:val="28"/>
          <w:szCs w:val="28"/>
          <w:lang w:val="en-US"/>
        </w:rPr>
        <w:t>Task 2</w:t>
      </w:r>
    </w:p>
    <w:p w:rsidR="000D3718" w:rsidRDefault="000D3718">
      <w:pPr>
        <w:ind w:left="-5" w:right="-15"/>
        <w:rPr>
          <w:sz w:val="28"/>
          <w:szCs w:val="28"/>
          <w:lang w:val="en-US"/>
        </w:rPr>
      </w:pPr>
    </w:p>
    <w:p w:rsidR="001C095C" w:rsidRDefault="00CD2FA9" w:rsidP="00CD2FA9">
      <w:pPr>
        <w:ind w:left="0" w:right="-15" w:firstLine="0"/>
        <w:rPr>
          <w:lang w:val="en-US"/>
        </w:rPr>
      </w:pPr>
      <w:r>
        <w:rPr>
          <w:lang w:val="en-US"/>
        </w:rPr>
        <w:t xml:space="preserve">When developing the system sequence </w:t>
      </w:r>
      <w:r w:rsidR="00BD68D5">
        <w:rPr>
          <w:lang w:val="en-US"/>
        </w:rPr>
        <w:t>diagram</w:t>
      </w:r>
      <w:r w:rsidR="000D3718">
        <w:rPr>
          <w:lang w:val="en-US"/>
        </w:rPr>
        <w:t>,</w:t>
      </w:r>
      <w:r>
        <w:rPr>
          <w:lang w:val="en-US"/>
        </w:rPr>
        <w:t xml:space="preserve"> I started out by </w:t>
      </w:r>
      <w:r w:rsidR="00BD68D5">
        <w:rPr>
          <w:lang w:val="en-US"/>
        </w:rPr>
        <w:t>identifying the actors in the given scenario. The inspector is of course a given actor as he constantly interacts with the system</w:t>
      </w:r>
      <w:r w:rsidR="003E770B">
        <w:rPr>
          <w:lang w:val="en-US"/>
        </w:rPr>
        <w:t xml:space="preserve"> throughout the whole scenario. After identifying the actor</w:t>
      </w:r>
      <w:r w:rsidR="00BD68D5">
        <w:rPr>
          <w:lang w:val="en-US"/>
        </w:rPr>
        <w:t>, I then included the external systems present in the scenario into the diagram</w:t>
      </w:r>
      <w:r w:rsidR="000D3718">
        <w:rPr>
          <w:lang w:val="en-US"/>
        </w:rPr>
        <w:t>. I then carefully examined all the interactions described by the scenario, making sure to eliminate any action that is does not directly involve the system, such as interactions between actors.</w:t>
      </w:r>
    </w:p>
    <w:p w:rsidR="000D3718" w:rsidRDefault="000D3718" w:rsidP="00CD2FA9">
      <w:pPr>
        <w:ind w:left="0" w:right="-15" w:firstLine="0"/>
        <w:rPr>
          <w:lang w:val="en-US"/>
        </w:rPr>
      </w:pPr>
    </w:p>
    <w:p w:rsidR="000D3718" w:rsidRDefault="000D3718" w:rsidP="00CD2FA9">
      <w:pPr>
        <w:ind w:left="0" w:right="-15" w:firstLine="0"/>
        <w:rPr>
          <w:lang w:val="en-US"/>
        </w:rPr>
      </w:pPr>
      <w:r>
        <w:rPr>
          <w:lang w:val="en-US"/>
        </w:rPr>
        <w:t>I then started adding these interactions to the diagram, making sure to carefully follow present naming standards to make sure the diagram was as descriptive as possible and bring clarity to the scenario rather than further complicate it.</w:t>
      </w:r>
    </w:p>
    <w:p w:rsidR="000D3718" w:rsidRDefault="000D3718" w:rsidP="00CD2FA9">
      <w:pPr>
        <w:ind w:left="0" w:right="-15" w:firstLine="0"/>
        <w:rPr>
          <w:lang w:val="en-US"/>
        </w:rPr>
      </w:pPr>
    </w:p>
    <w:p w:rsidR="000D3718" w:rsidRDefault="000D3718">
      <w:pPr>
        <w:spacing w:after="160" w:line="259" w:lineRule="auto"/>
        <w:ind w:left="0" w:firstLine="0"/>
        <w:jc w:val="left"/>
        <w:rPr>
          <w:sz w:val="28"/>
          <w:szCs w:val="28"/>
          <w:lang w:val="en-US"/>
        </w:rPr>
      </w:pPr>
      <w:r>
        <w:rPr>
          <w:sz w:val="28"/>
          <w:szCs w:val="28"/>
          <w:lang w:val="en-US"/>
        </w:rPr>
        <w:br w:type="page"/>
      </w:r>
    </w:p>
    <w:p w:rsidR="000D3718" w:rsidRPr="003D3BBC" w:rsidRDefault="000D3718" w:rsidP="00CD2FA9">
      <w:pPr>
        <w:ind w:left="0" w:right="-15" w:firstLine="0"/>
        <w:rPr>
          <w:sz w:val="28"/>
          <w:szCs w:val="28"/>
          <w:lang w:val="en-US"/>
        </w:rPr>
      </w:pPr>
    </w:p>
    <w:p w:rsidR="001C095C" w:rsidRDefault="00511FEC">
      <w:pPr>
        <w:pStyle w:val="Heading1"/>
        <w:ind w:left="440" w:hanging="455"/>
      </w:pPr>
      <w:bookmarkStart w:id="2" w:name="_Toc1169"/>
      <w:r>
        <w:t>Result</w:t>
      </w:r>
      <w:bookmarkEnd w:id="2"/>
    </w:p>
    <w:p w:rsidR="000D3718" w:rsidRDefault="000D3718" w:rsidP="000D3718">
      <w:pPr>
        <w:ind w:left="-5" w:right="-15"/>
        <w:rPr>
          <w:sz w:val="28"/>
          <w:szCs w:val="28"/>
          <w:lang w:val="en-US"/>
        </w:rPr>
      </w:pPr>
      <w:r w:rsidRPr="003D3BBC">
        <w:rPr>
          <w:sz w:val="28"/>
          <w:szCs w:val="28"/>
          <w:lang w:val="en-US"/>
        </w:rPr>
        <w:t>Task 1</w:t>
      </w:r>
    </w:p>
    <w:p w:rsidR="003E770B" w:rsidRDefault="00602094" w:rsidP="000D3718">
      <w:pPr>
        <w:ind w:left="-5" w:right="-15"/>
        <w:rPr>
          <w:lang w:val="en-US"/>
        </w:rPr>
      </w:pPr>
      <w:hyperlink r:id="rId7" w:history="1">
        <w:r w:rsidR="003E770B" w:rsidRPr="003E770B">
          <w:rPr>
            <w:rStyle w:val="Hyperlink"/>
            <w:lang w:val="en-US"/>
          </w:rPr>
          <w:t>Link to higher resolution image of domain diagram.</w:t>
        </w:r>
      </w:hyperlink>
    </w:p>
    <w:p w:rsidR="00D23C26" w:rsidRDefault="00D23C26" w:rsidP="00D23C26">
      <w:pPr>
        <w:ind w:left="0" w:right="-15" w:firstLine="0"/>
        <w:rPr>
          <w:lang w:val="en-US"/>
        </w:rPr>
      </w:pPr>
    </w:p>
    <w:p w:rsidR="00D23C26" w:rsidRDefault="00D23C26" w:rsidP="00D23C26">
      <w:pPr>
        <w:ind w:left="0" w:right="-15" w:firstLine="0"/>
        <w:rPr>
          <w:lang w:val="en-US"/>
        </w:rPr>
      </w:pPr>
      <w:r>
        <w:rPr>
          <w:lang w:val="en-US"/>
        </w:rPr>
        <w:t>In fig. 3.1 or on the page in the above link you can see the domain diagram that I’ve designed. It’s fairly simple, only containing what I consider the necessary entitit</w:t>
      </w:r>
      <w:r w:rsidR="00E761A9">
        <w:rPr>
          <w:lang w:val="en-US"/>
        </w:rPr>
        <w:t>i</w:t>
      </w:r>
      <w:r>
        <w:rPr>
          <w:lang w:val="en-US"/>
        </w:rPr>
        <w:t xml:space="preserve">es and actors detailed in the given scenario. </w:t>
      </w:r>
    </w:p>
    <w:p w:rsidR="003E770B" w:rsidRPr="003E770B" w:rsidRDefault="003E770B" w:rsidP="00D23C26">
      <w:pPr>
        <w:ind w:left="0" w:right="-15" w:firstLine="0"/>
        <w:rPr>
          <w:lang w:val="en-US"/>
        </w:rPr>
      </w:pPr>
    </w:p>
    <w:p w:rsidR="00D23C26" w:rsidRDefault="003E770B" w:rsidP="00CB297F">
      <w:pPr>
        <w:keepNext/>
        <w:spacing w:after="160" w:line="259" w:lineRule="auto"/>
        <w:ind w:left="0" w:firstLine="0"/>
        <w:jc w:val="center"/>
      </w:pPr>
      <w:r>
        <w:rPr>
          <w:noProof/>
        </w:rPr>
        <w:drawing>
          <wp:inline distT="0" distB="0" distL="0" distR="0" wp14:anchorId="72146587" wp14:editId="1387D1A6">
            <wp:extent cx="5292090" cy="3055325"/>
            <wp:effectExtent l="0" t="0" r="3810" b="0"/>
            <wp:docPr id="1" name="Picture 1" descr="C:\OOD\sem1\D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OD\sem1\DM.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92090" cy="3055325"/>
                    </a:xfrm>
                    <a:prstGeom prst="rect">
                      <a:avLst/>
                    </a:prstGeom>
                    <a:noFill/>
                    <a:ln>
                      <a:noFill/>
                    </a:ln>
                  </pic:spPr>
                </pic:pic>
              </a:graphicData>
            </a:graphic>
          </wp:inline>
        </w:drawing>
      </w:r>
    </w:p>
    <w:p w:rsidR="000D3718" w:rsidRDefault="00D23C26" w:rsidP="00D23C26">
      <w:pPr>
        <w:pStyle w:val="Caption"/>
        <w:jc w:val="center"/>
        <w:rPr>
          <w:lang w:val="en-US"/>
        </w:rPr>
      </w:pPr>
      <w:r>
        <w:t xml:space="preserve">Fig </w:t>
      </w:r>
      <w:r w:rsidR="00602094">
        <w:fldChar w:fldCharType="begin"/>
      </w:r>
      <w:r w:rsidR="00602094">
        <w:instrText xml:space="preserve"> STYLEREF 1 \s </w:instrText>
      </w:r>
      <w:r w:rsidR="00602094">
        <w:fldChar w:fldCharType="separate"/>
      </w:r>
      <w:r w:rsidR="00CB297F">
        <w:rPr>
          <w:noProof/>
        </w:rPr>
        <w:t>3</w:t>
      </w:r>
      <w:r w:rsidR="00602094">
        <w:rPr>
          <w:noProof/>
        </w:rPr>
        <w:fldChar w:fldCharType="end"/>
      </w:r>
      <w:r w:rsidR="00CB297F">
        <w:t>.</w:t>
      </w:r>
      <w:r w:rsidR="00602094">
        <w:fldChar w:fldCharType="begin"/>
      </w:r>
      <w:r w:rsidR="00602094">
        <w:instrText xml:space="preserve"> SEQ Fig \* ARABIC \s 1 </w:instrText>
      </w:r>
      <w:r w:rsidR="00602094">
        <w:fldChar w:fldCharType="separate"/>
      </w:r>
      <w:r w:rsidR="00CB297F">
        <w:rPr>
          <w:noProof/>
        </w:rPr>
        <w:t>1</w:t>
      </w:r>
      <w:r w:rsidR="00602094">
        <w:rPr>
          <w:noProof/>
        </w:rPr>
        <w:fldChar w:fldCharType="end"/>
      </w:r>
    </w:p>
    <w:p w:rsidR="00D23C26" w:rsidRDefault="00D23C26">
      <w:pPr>
        <w:spacing w:after="160" w:line="259" w:lineRule="auto"/>
        <w:ind w:left="0" w:firstLine="0"/>
        <w:jc w:val="left"/>
        <w:rPr>
          <w:lang w:val="en-US"/>
        </w:rPr>
      </w:pPr>
      <w:r>
        <w:rPr>
          <w:lang w:val="en-US"/>
        </w:rPr>
        <w:br w:type="page"/>
      </w:r>
    </w:p>
    <w:p w:rsidR="00B04688" w:rsidRDefault="00B04688" w:rsidP="000D3718">
      <w:pPr>
        <w:spacing w:after="160" w:line="259" w:lineRule="auto"/>
        <w:ind w:left="0" w:firstLine="0"/>
        <w:jc w:val="left"/>
        <w:rPr>
          <w:lang w:val="en-US"/>
        </w:rPr>
      </w:pPr>
    </w:p>
    <w:p w:rsidR="000D3718" w:rsidRDefault="000D3718" w:rsidP="000D3718">
      <w:pPr>
        <w:ind w:left="-5" w:right="-15"/>
        <w:rPr>
          <w:sz w:val="28"/>
          <w:szCs w:val="28"/>
          <w:lang w:val="en-US"/>
        </w:rPr>
      </w:pPr>
      <w:r w:rsidRPr="003D3BBC">
        <w:rPr>
          <w:sz w:val="28"/>
          <w:szCs w:val="28"/>
          <w:lang w:val="en-US"/>
        </w:rPr>
        <w:t>Task 2</w:t>
      </w:r>
    </w:p>
    <w:p w:rsidR="00D23C26" w:rsidRDefault="00602094" w:rsidP="000D3718">
      <w:pPr>
        <w:ind w:left="-5" w:right="-15"/>
        <w:rPr>
          <w:sz w:val="28"/>
          <w:szCs w:val="28"/>
          <w:lang w:val="en-US"/>
        </w:rPr>
      </w:pPr>
      <w:hyperlink r:id="rId9" w:history="1">
        <w:r w:rsidR="00D23C26" w:rsidRPr="003E770B">
          <w:rPr>
            <w:rStyle w:val="Hyperlink"/>
            <w:lang w:val="en-US"/>
          </w:rPr>
          <w:t xml:space="preserve">Link to image of </w:t>
        </w:r>
        <w:r w:rsidR="00D23C26">
          <w:rPr>
            <w:rStyle w:val="Hyperlink"/>
            <w:lang w:val="en-US"/>
          </w:rPr>
          <w:t>complete system sequence</w:t>
        </w:r>
        <w:r w:rsidR="00D23C26" w:rsidRPr="003E770B">
          <w:rPr>
            <w:rStyle w:val="Hyperlink"/>
            <w:lang w:val="en-US"/>
          </w:rPr>
          <w:t xml:space="preserve"> diagram.</w:t>
        </w:r>
      </w:hyperlink>
    </w:p>
    <w:p w:rsidR="00D23C26" w:rsidRDefault="00D23C26" w:rsidP="003D3BBC">
      <w:pPr>
        <w:spacing w:after="0" w:line="259" w:lineRule="auto"/>
        <w:ind w:left="0" w:firstLine="0"/>
        <w:jc w:val="left"/>
      </w:pPr>
    </w:p>
    <w:p w:rsidR="00D23C26" w:rsidRDefault="00D23C26" w:rsidP="003D3BBC">
      <w:pPr>
        <w:spacing w:after="0" w:line="259" w:lineRule="auto"/>
        <w:ind w:left="0" w:firstLine="0"/>
        <w:jc w:val="left"/>
      </w:pPr>
      <w:r>
        <w:t>Because the system sequence diagram that I designed is far too unwieldy to display in it’s whole in the report you’ll have to follow the above lin</w:t>
      </w:r>
      <w:r w:rsidR="00E761A9">
        <w:t>k for a complete view of the af</w:t>
      </w:r>
      <w:r>
        <w:t>or</w:t>
      </w:r>
      <w:r w:rsidR="00E761A9">
        <w:t>e</w:t>
      </w:r>
      <w:r>
        <w:t>mentioned diagram.</w:t>
      </w:r>
    </w:p>
    <w:p w:rsidR="00D23C26" w:rsidRDefault="00D23C26" w:rsidP="003D3BBC">
      <w:pPr>
        <w:spacing w:after="0" w:line="259" w:lineRule="auto"/>
        <w:ind w:left="0" w:firstLine="0"/>
        <w:jc w:val="left"/>
      </w:pPr>
    </w:p>
    <w:p w:rsidR="00CB297F" w:rsidRDefault="00CB297F" w:rsidP="003D3BBC">
      <w:pPr>
        <w:spacing w:after="0" w:line="259" w:lineRule="auto"/>
        <w:ind w:left="0" w:firstLine="0"/>
        <w:jc w:val="left"/>
      </w:pPr>
      <w:r>
        <w:t>The diagram in itself is fairly simple and straightforward, barring from perhaps the two loops illustrated in fig 3.2 and fig 3.3, both of which are I will explain further.</w:t>
      </w:r>
    </w:p>
    <w:p w:rsidR="00CB297F" w:rsidRDefault="00CB297F" w:rsidP="003D3BBC">
      <w:pPr>
        <w:spacing w:after="0" w:line="259" w:lineRule="auto"/>
        <w:ind w:left="0" w:firstLine="0"/>
        <w:jc w:val="left"/>
      </w:pPr>
    </w:p>
    <w:p w:rsidR="00CB297F" w:rsidRDefault="00CB297F" w:rsidP="00CB297F">
      <w:pPr>
        <w:keepNext/>
        <w:spacing w:after="160" w:line="259" w:lineRule="auto"/>
        <w:ind w:left="0" w:firstLine="0"/>
        <w:jc w:val="center"/>
      </w:pPr>
      <w:r>
        <w:rPr>
          <w:noProof/>
        </w:rPr>
        <w:drawing>
          <wp:inline distT="0" distB="0" distL="0" distR="0" wp14:anchorId="5C1E21FD" wp14:editId="0B0AE086">
            <wp:extent cx="4981575" cy="3057525"/>
            <wp:effectExtent l="0" t="0" r="9525" b="9525"/>
            <wp:docPr id="5" name="Picture 5" descr="C:\OOD\sem1\SS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OD\sem1\SSD.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81575" cy="3057525"/>
                    </a:xfrm>
                    <a:prstGeom prst="rect">
                      <a:avLst/>
                    </a:prstGeom>
                    <a:noFill/>
                    <a:ln>
                      <a:noFill/>
                    </a:ln>
                  </pic:spPr>
                </pic:pic>
              </a:graphicData>
            </a:graphic>
          </wp:inline>
        </w:drawing>
      </w:r>
    </w:p>
    <w:p w:rsidR="00CB297F" w:rsidRDefault="00CB297F" w:rsidP="00CB297F">
      <w:pPr>
        <w:pStyle w:val="Caption"/>
        <w:jc w:val="center"/>
      </w:pPr>
      <w:r>
        <w:t xml:space="preserve">Fig </w:t>
      </w:r>
      <w:r w:rsidR="00602094">
        <w:fldChar w:fldCharType="begin"/>
      </w:r>
      <w:r w:rsidR="00602094">
        <w:instrText xml:space="preserve"> STYLEREF 1 \s </w:instrText>
      </w:r>
      <w:r w:rsidR="00602094">
        <w:fldChar w:fldCharType="separate"/>
      </w:r>
      <w:r>
        <w:rPr>
          <w:noProof/>
        </w:rPr>
        <w:t>3</w:t>
      </w:r>
      <w:r w:rsidR="00602094">
        <w:rPr>
          <w:noProof/>
        </w:rPr>
        <w:fldChar w:fldCharType="end"/>
      </w:r>
      <w:r>
        <w:t>.</w:t>
      </w:r>
      <w:r w:rsidR="00602094">
        <w:fldChar w:fldCharType="begin"/>
      </w:r>
      <w:r w:rsidR="00602094">
        <w:instrText xml:space="preserve"> SEQ Fig \* ARABIC \s 1 </w:instrText>
      </w:r>
      <w:r w:rsidR="00602094">
        <w:fldChar w:fldCharType="separate"/>
      </w:r>
      <w:r>
        <w:rPr>
          <w:noProof/>
        </w:rPr>
        <w:t>2</w:t>
      </w:r>
      <w:r w:rsidR="00602094">
        <w:rPr>
          <w:noProof/>
        </w:rPr>
        <w:fldChar w:fldCharType="end"/>
      </w:r>
    </w:p>
    <w:p w:rsidR="00CB297F" w:rsidRPr="003E1E53" w:rsidRDefault="003E1E53" w:rsidP="00CB297F">
      <w:pPr>
        <w:ind w:left="0" w:firstLine="0"/>
        <w:rPr>
          <w:color w:val="44546A" w:themeColor="text2"/>
        </w:rPr>
      </w:pPr>
      <w:r>
        <w:t>This operation describes the process of entering the customers vehicle into the system and how the inspector has to keep entering new registration numbers in case the previously entered one is not valid, which can happen for a multitude of reasons.</w:t>
      </w:r>
    </w:p>
    <w:p w:rsidR="00CB297F" w:rsidRDefault="00CB297F" w:rsidP="00CB297F">
      <w:pPr>
        <w:pStyle w:val="Caption"/>
        <w:jc w:val="center"/>
      </w:pPr>
    </w:p>
    <w:p w:rsidR="00CB297F" w:rsidRDefault="00CB297F" w:rsidP="00CB297F">
      <w:pPr>
        <w:keepNext/>
        <w:spacing w:after="160" w:line="259" w:lineRule="auto"/>
        <w:ind w:left="0" w:firstLine="0"/>
        <w:jc w:val="center"/>
      </w:pPr>
      <w:r>
        <w:rPr>
          <w:noProof/>
        </w:rPr>
        <w:lastRenderedPageBreak/>
        <w:drawing>
          <wp:inline distT="0" distB="0" distL="0" distR="0">
            <wp:extent cx="4895850" cy="2600325"/>
            <wp:effectExtent l="0" t="0" r="0" b="9525"/>
            <wp:docPr id="6" name="Picture 6" descr="C:\OOD\sem1\SS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OD\sem1\SSD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95850" cy="2600325"/>
                    </a:xfrm>
                    <a:prstGeom prst="rect">
                      <a:avLst/>
                    </a:prstGeom>
                    <a:noFill/>
                    <a:ln>
                      <a:noFill/>
                    </a:ln>
                  </pic:spPr>
                </pic:pic>
              </a:graphicData>
            </a:graphic>
          </wp:inline>
        </w:drawing>
      </w:r>
    </w:p>
    <w:p w:rsidR="00CB297F" w:rsidRDefault="00CB297F" w:rsidP="00CB297F">
      <w:pPr>
        <w:pStyle w:val="Caption"/>
        <w:jc w:val="center"/>
      </w:pPr>
      <w:r>
        <w:t xml:space="preserve">Fig </w:t>
      </w:r>
      <w:r w:rsidR="00602094">
        <w:fldChar w:fldCharType="begin"/>
      </w:r>
      <w:r w:rsidR="00602094">
        <w:instrText xml:space="preserve"> STYLEREF 1 \s </w:instrText>
      </w:r>
      <w:r w:rsidR="00602094">
        <w:fldChar w:fldCharType="separate"/>
      </w:r>
      <w:r>
        <w:rPr>
          <w:noProof/>
        </w:rPr>
        <w:t>3</w:t>
      </w:r>
      <w:r w:rsidR="00602094">
        <w:rPr>
          <w:noProof/>
        </w:rPr>
        <w:fldChar w:fldCharType="end"/>
      </w:r>
      <w:r>
        <w:t>.</w:t>
      </w:r>
      <w:r w:rsidR="00602094">
        <w:fldChar w:fldCharType="begin"/>
      </w:r>
      <w:r w:rsidR="00602094">
        <w:instrText xml:space="preserve"> SEQ Fig \* ARABIC \s 1 </w:instrText>
      </w:r>
      <w:r w:rsidR="00602094">
        <w:fldChar w:fldCharType="separate"/>
      </w:r>
      <w:r>
        <w:rPr>
          <w:noProof/>
        </w:rPr>
        <w:t>3</w:t>
      </w:r>
      <w:r w:rsidR="00602094">
        <w:rPr>
          <w:noProof/>
        </w:rPr>
        <w:fldChar w:fldCharType="end"/>
      </w:r>
    </w:p>
    <w:p w:rsidR="00CB297F" w:rsidRDefault="003E1E53">
      <w:pPr>
        <w:spacing w:after="160" w:line="259" w:lineRule="auto"/>
        <w:ind w:left="0" w:firstLine="0"/>
        <w:jc w:val="left"/>
        <w:rPr>
          <w:lang w:val="en-US"/>
        </w:rPr>
      </w:pPr>
      <w:r>
        <w:rPr>
          <w:lang w:val="en-US"/>
        </w:rPr>
        <w:t>This operations describes the main inspection process where the inspector asks for a single inspection to perform on the vehicle, if such an inspection exists the inspector then performs the given inspection and inputs the results of said inspection into the system. The inspector repeats this process until all the inspections are finished and the system no longer has anymore inspections to give the inspector.</w:t>
      </w:r>
    </w:p>
    <w:p w:rsidR="003E1E53" w:rsidRDefault="003E1E53">
      <w:pPr>
        <w:spacing w:after="160" w:line="259" w:lineRule="auto"/>
        <w:ind w:left="0" w:firstLine="0"/>
        <w:jc w:val="left"/>
        <w:rPr>
          <w:lang w:val="en-US"/>
        </w:rPr>
      </w:pPr>
      <w:r>
        <w:rPr>
          <w:lang w:val="en-US"/>
        </w:rPr>
        <w:br w:type="page"/>
      </w:r>
    </w:p>
    <w:p w:rsidR="00D23C26" w:rsidRPr="002D2C14" w:rsidRDefault="00D23C26" w:rsidP="003D3BBC">
      <w:pPr>
        <w:spacing w:after="0" w:line="259" w:lineRule="auto"/>
        <w:ind w:left="0" w:firstLine="0"/>
        <w:jc w:val="left"/>
        <w:rPr>
          <w:lang w:val="en-US"/>
        </w:rPr>
      </w:pPr>
    </w:p>
    <w:p w:rsidR="001C095C" w:rsidRDefault="00511FEC">
      <w:pPr>
        <w:pStyle w:val="Heading1"/>
        <w:ind w:left="440" w:hanging="455"/>
      </w:pPr>
      <w:bookmarkStart w:id="3" w:name="_Toc1170"/>
      <w:r>
        <w:t>Discussion</w:t>
      </w:r>
      <w:bookmarkEnd w:id="3"/>
    </w:p>
    <w:p w:rsidR="001C095C" w:rsidRDefault="001F583C" w:rsidP="003E1E53">
      <w:pPr>
        <w:ind w:left="0" w:right="-15" w:firstLine="0"/>
        <w:rPr>
          <w:lang w:val="en-US"/>
        </w:rPr>
      </w:pPr>
      <w:r>
        <w:rPr>
          <w:lang w:val="en-US"/>
        </w:rPr>
        <w:t xml:space="preserve">As far as I can tell, both the system sequence diagram and the domain diagram mostly fulfill the assessment criteria. However, I find it quite difficult to concretely assess and evaluate the </w:t>
      </w:r>
      <w:r w:rsidR="00E761A9">
        <w:rPr>
          <w:lang w:val="en-US"/>
        </w:rPr>
        <w:t>af</w:t>
      </w:r>
      <w:r>
        <w:rPr>
          <w:lang w:val="en-US"/>
        </w:rPr>
        <w:t>or</w:t>
      </w:r>
      <w:r w:rsidR="00E761A9">
        <w:rPr>
          <w:lang w:val="en-US"/>
        </w:rPr>
        <w:t>e</w:t>
      </w:r>
      <w:r>
        <w:rPr>
          <w:lang w:val="en-US"/>
        </w:rPr>
        <w:t>mentioned diagrams as the process of creating the diagrams and their purpose appear to be very subjective, especially regarding the domain diagram.</w:t>
      </w:r>
    </w:p>
    <w:p w:rsidR="001F583C" w:rsidRDefault="001F583C" w:rsidP="003E1E53">
      <w:pPr>
        <w:ind w:left="0" w:right="-15" w:firstLine="0"/>
        <w:rPr>
          <w:lang w:val="en-US"/>
        </w:rPr>
      </w:pPr>
    </w:p>
    <w:p w:rsidR="001F583C" w:rsidRPr="002D2C14" w:rsidRDefault="001F583C" w:rsidP="003E1E53">
      <w:pPr>
        <w:ind w:left="0" w:right="-15" w:firstLine="0"/>
        <w:rPr>
          <w:lang w:val="en-US"/>
        </w:rPr>
      </w:pPr>
      <w:r>
        <w:rPr>
          <w:lang w:val="en-US"/>
        </w:rPr>
        <w:t>While performing the later seminar tasks I’ve often g</w:t>
      </w:r>
      <w:r w:rsidR="008C0205">
        <w:rPr>
          <w:lang w:val="en-US"/>
        </w:rPr>
        <w:t>one</w:t>
      </w:r>
      <w:r>
        <w:rPr>
          <w:lang w:val="en-US"/>
        </w:rPr>
        <w:t xml:space="preserve"> back to the s</w:t>
      </w:r>
      <w:r w:rsidR="008C0205">
        <w:rPr>
          <w:lang w:val="en-US"/>
        </w:rPr>
        <w:t>ystem sequence diagram as I’ve found it a useful depiction of exactly what features the system is expected to contain, unfortunat</w:t>
      </w:r>
      <w:r w:rsidR="00E761A9">
        <w:rPr>
          <w:lang w:val="en-US"/>
        </w:rPr>
        <w:t>e</w:t>
      </w:r>
      <w:r w:rsidR="008C0205">
        <w:rPr>
          <w:lang w:val="en-US"/>
        </w:rPr>
        <w:t>ly, I’ve not found the d</w:t>
      </w:r>
      <w:bookmarkStart w:id="4" w:name="_GoBack"/>
      <w:bookmarkEnd w:id="4"/>
      <w:r w:rsidR="008C0205">
        <w:rPr>
          <w:lang w:val="en-US"/>
        </w:rPr>
        <w:t>omain diagram as useful.</w:t>
      </w:r>
    </w:p>
    <w:sectPr w:rsidR="001F583C" w:rsidRPr="002D2C14" w:rsidSect="003E770B">
      <w:headerReference w:type="even" r:id="rId12"/>
      <w:headerReference w:type="default" r:id="rId13"/>
      <w:footerReference w:type="even" r:id="rId14"/>
      <w:footerReference w:type="default" r:id="rId15"/>
      <w:headerReference w:type="first" r:id="rId16"/>
      <w:footerReference w:type="first" r:id="rId17"/>
      <w:pgSz w:w="11906" w:h="16838"/>
      <w:pgMar w:top="1417" w:right="1417" w:bottom="1417" w:left="1417"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2094" w:rsidRDefault="00602094">
      <w:pPr>
        <w:spacing w:after="0" w:line="240" w:lineRule="auto"/>
      </w:pPr>
      <w:r>
        <w:separator/>
      </w:r>
    </w:p>
  </w:endnote>
  <w:endnote w:type="continuationSeparator" w:id="0">
    <w:p w:rsidR="00602094" w:rsidRDefault="006020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095C" w:rsidRDefault="00511FEC">
    <w:pPr>
      <w:spacing w:after="0" w:line="259" w:lineRule="auto"/>
      <w:ind w:left="0" w:firstLine="0"/>
      <w:jc w:val="center"/>
    </w:pPr>
    <w:r>
      <w:fldChar w:fldCharType="begin"/>
    </w:r>
    <w:r>
      <w:instrText xml:space="preserve"> PAGE   \* MERGEFORMAT </w:instrText>
    </w:r>
    <w:r>
      <w:fldChar w:fldCharType="separate"/>
    </w:r>
    <w:r>
      <w:t>2</w:t>
    </w:r>
    <w:r>
      <w:fldChar w:fldCharType="end"/>
    </w:r>
    <w:r>
      <w:t xml:space="preserve"> (</w:t>
    </w:r>
    <w:fldSimple w:instr=" NUMPAGES   \* MERGEFORMAT ">
      <w:r>
        <w:t>6</w:t>
      </w:r>
    </w:fldSimple>
    <w: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095C" w:rsidRDefault="00511FEC">
    <w:pPr>
      <w:spacing w:after="0" w:line="259" w:lineRule="auto"/>
      <w:ind w:left="0" w:firstLine="0"/>
      <w:jc w:val="center"/>
    </w:pPr>
    <w:r>
      <w:fldChar w:fldCharType="begin"/>
    </w:r>
    <w:r>
      <w:instrText xml:space="preserve"> PAGE   \* MERGEFORMAT </w:instrText>
    </w:r>
    <w:r>
      <w:fldChar w:fldCharType="separate"/>
    </w:r>
    <w:r w:rsidR="00E761A9">
      <w:rPr>
        <w:noProof/>
      </w:rPr>
      <w:t>9</w:t>
    </w:r>
    <w:r>
      <w:fldChar w:fldCharType="end"/>
    </w:r>
    <w:r>
      <w:t xml:space="preserve"> (</w:t>
    </w:r>
    <w:fldSimple w:instr=" NUMPAGES   \* MERGEFORMAT ">
      <w:r w:rsidR="00E761A9">
        <w:rPr>
          <w:noProof/>
        </w:rPr>
        <w:t>9</w:t>
      </w:r>
    </w:fldSimple>
    <w:r>
      <w: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095C" w:rsidRDefault="001C095C">
    <w:pPr>
      <w:spacing w:after="160" w:line="259" w:lineRule="auto"/>
      <w:ind w:left="0" w:firstLine="0"/>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2094" w:rsidRDefault="00602094">
      <w:pPr>
        <w:spacing w:after="0" w:line="240" w:lineRule="auto"/>
      </w:pPr>
      <w:r>
        <w:separator/>
      </w:r>
    </w:p>
  </w:footnote>
  <w:footnote w:type="continuationSeparator" w:id="0">
    <w:p w:rsidR="00602094" w:rsidRDefault="006020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095C" w:rsidRPr="002D2C14" w:rsidRDefault="00511FEC">
    <w:pPr>
      <w:tabs>
        <w:tab w:val="center" w:pos="4167"/>
      </w:tabs>
      <w:spacing w:after="0" w:line="259" w:lineRule="auto"/>
      <w:ind w:left="0" w:firstLine="0"/>
      <w:jc w:val="left"/>
      <w:rPr>
        <w:lang w:val="en-US"/>
      </w:rPr>
    </w:pPr>
    <w:r w:rsidRPr="002D2C14">
      <w:rPr>
        <w:sz w:val="18"/>
        <w:lang w:val="en-US"/>
      </w:rPr>
      <w:t>Object-Oriented Design, IV1350</w:t>
    </w:r>
    <w:r w:rsidRPr="002D2C14">
      <w:rPr>
        <w:sz w:val="18"/>
        <w:lang w:val="en-US"/>
      </w:rPr>
      <w:tab/>
      <w:t>Seminar X Solution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095C" w:rsidRPr="002D2C14" w:rsidRDefault="00511FEC">
    <w:pPr>
      <w:tabs>
        <w:tab w:val="center" w:pos="4167"/>
      </w:tabs>
      <w:spacing w:after="0" w:line="259" w:lineRule="auto"/>
      <w:ind w:left="0" w:firstLine="0"/>
      <w:jc w:val="left"/>
      <w:rPr>
        <w:lang w:val="en-US"/>
      </w:rPr>
    </w:pPr>
    <w:r w:rsidRPr="002D2C14">
      <w:rPr>
        <w:sz w:val="18"/>
        <w:lang w:val="en-US"/>
      </w:rPr>
      <w:t>Object-O</w:t>
    </w:r>
    <w:r w:rsidR="002D2C14">
      <w:rPr>
        <w:sz w:val="18"/>
        <w:lang w:val="en-US"/>
      </w:rPr>
      <w:t>riented Design, IV1350</w:t>
    </w:r>
    <w:r w:rsidR="002D2C14">
      <w:rPr>
        <w:sz w:val="18"/>
        <w:lang w:val="en-US"/>
      </w:rPr>
      <w:tab/>
      <w:t>Seminar 1</w:t>
    </w:r>
    <w:r w:rsidRPr="002D2C14">
      <w:rPr>
        <w:sz w:val="18"/>
        <w:lang w:val="en-US"/>
      </w:rPr>
      <w:t xml:space="preserve"> Solution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095C" w:rsidRDefault="001C095C">
    <w:pPr>
      <w:spacing w:after="160" w:line="259" w:lineRule="auto"/>
      <w:ind w:left="0" w:firstLine="0"/>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CD616E6"/>
    <w:multiLevelType w:val="hybridMultilevel"/>
    <w:tmpl w:val="313C36F4"/>
    <w:lvl w:ilvl="0" w:tplc="A8485956">
      <w:start w:val="1"/>
      <w:numFmt w:val="decimal"/>
      <w:pStyle w:val="Heading1"/>
      <w:lvlText w:val="%1"/>
      <w:lvlJc w:val="left"/>
      <w:pPr>
        <w:ind w:left="0"/>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lvl w:ilvl="1" w:tplc="AC70B160">
      <w:start w:val="1"/>
      <w:numFmt w:val="lowerLetter"/>
      <w:lvlText w:val="%2"/>
      <w:lvlJc w:val="left"/>
      <w:pPr>
        <w:ind w:left="1080"/>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lvl w:ilvl="2" w:tplc="400C76CE">
      <w:start w:val="1"/>
      <w:numFmt w:val="lowerRoman"/>
      <w:lvlText w:val="%3"/>
      <w:lvlJc w:val="left"/>
      <w:pPr>
        <w:ind w:left="1800"/>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lvl w:ilvl="3" w:tplc="4DDEAF1A">
      <w:start w:val="1"/>
      <w:numFmt w:val="decimal"/>
      <w:lvlText w:val="%4"/>
      <w:lvlJc w:val="left"/>
      <w:pPr>
        <w:ind w:left="2520"/>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lvl w:ilvl="4" w:tplc="F4FAD87A">
      <w:start w:val="1"/>
      <w:numFmt w:val="lowerLetter"/>
      <w:lvlText w:val="%5"/>
      <w:lvlJc w:val="left"/>
      <w:pPr>
        <w:ind w:left="3240"/>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lvl w:ilvl="5" w:tplc="4080F730">
      <w:start w:val="1"/>
      <w:numFmt w:val="lowerRoman"/>
      <w:lvlText w:val="%6"/>
      <w:lvlJc w:val="left"/>
      <w:pPr>
        <w:ind w:left="3960"/>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lvl w:ilvl="6" w:tplc="B1D0198E">
      <w:start w:val="1"/>
      <w:numFmt w:val="decimal"/>
      <w:lvlText w:val="%7"/>
      <w:lvlJc w:val="left"/>
      <w:pPr>
        <w:ind w:left="4680"/>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lvl w:ilvl="7" w:tplc="AA24AB38">
      <w:start w:val="1"/>
      <w:numFmt w:val="lowerLetter"/>
      <w:lvlText w:val="%8"/>
      <w:lvlJc w:val="left"/>
      <w:pPr>
        <w:ind w:left="5400"/>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lvl w:ilvl="8" w:tplc="09903CEE">
      <w:start w:val="1"/>
      <w:numFmt w:val="lowerRoman"/>
      <w:lvlText w:val="%9"/>
      <w:lvlJc w:val="left"/>
      <w:pPr>
        <w:ind w:left="6120"/>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95C"/>
    <w:rsid w:val="00074925"/>
    <w:rsid w:val="000D3718"/>
    <w:rsid w:val="001628E5"/>
    <w:rsid w:val="001C095C"/>
    <w:rsid w:val="001F583C"/>
    <w:rsid w:val="00222DC8"/>
    <w:rsid w:val="00281046"/>
    <w:rsid w:val="002D2C14"/>
    <w:rsid w:val="00372002"/>
    <w:rsid w:val="003D3BBC"/>
    <w:rsid w:val="003E1E53"/>
    <w:rsid w:val="003E770B"/>
    <w:rsid w:val="00434A5E"/>
    <w:rsid w:val="00511FEC"/>
    <w:rsid w:val="005A2AC4"/>
    <w:rsid w:val="00602094"/>
    <w:rsid w:val="00685350"/>
    <w:rsid w:val="006B5A71"/>
    <w:rsid w:val="006E5C56"/>
    <w:rsid w:val="008C0205"/>
    <w:rsid w:val="009A0D97"/>
    <w:rsid w:val="00B04688"/>
    <w:rsid w:val="00B81E73"/>
    <w:rsid w:val="00BD68D5"/>
    <w:rsid w:val="00CA4A6E"/>
    <w:rsid w:val="00CB297F"/>
    <w:rsid w:val="00CD2FA9"/>
    <w:rsid w:val="00D23C26"/>
    <w:rsid w:val="00D6651F"/>
    <w:rsid w:val="00E761A9"/>
    <w:rsid w:val="00FE2A8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21D57CB-AA44-474C-9A6D-4BBFE407D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58" w:lineRule="auto"/>
      <w:ind w:left="10" w:hanging="10"/>
      <w:jc w:val="both"/>
    </w:pPr>
    <w:rPr>
      <w:rFonts w:ascii="Cambria" w:eastAsia="Cambria" w:hAnsi="Cambria" w:cs="Cambria"/>
      <w:color w:val="000000"/>
    </w:rPr>
  </w:style>
  <w:style w:type="paragraph" w:styleId="Heading1">
    <w:name w:val="heading 1"/>
    <w:next w:val="Normal"/>
    <w:link w:val="Heading1Char"/>
    <w:uiPriority w:val="9"/>
    <w:unhideWhenUsed/>
    <w:qFormat/>
    <w:pPr>
      <w:keepNext/>
      <w:keepLines/>
      <w:numPr>
        <w:numId w:val="1"/>
      </w:numPr>
      <w:spacing w:after="217"/>
      <w:ind w:left="10" w:hanging="10"/>
      <w:outlineLvl w:val="0"/>
    </w:pPr>
    <w:rPr>
      <w:rFonts w:ascii="Calibri" w:eastAsia="Calibri" w:hAnsi="Calibri" w:cs="Calibri"/>
      <w:color w:val="000000"/>
      <w:sz w:val="41"/>
    </w:rPr>
  </w:style>
  <w:style w:type="paragraph" w:styleId="Heading2">
    <w:name w:val="heading 2"/>
    <w:next w:val="Normal"/>
    <w:link w:val="Heading2Char"/>
    <w:uiPriority w:val="9"/>
    <w:unhideWhenUsed/>
    <w:qFormat/>
    <w:pPr>
      <w:keepNext/>
      <w:keepLines/>
      <w:spacing w:after="217"/>
      <w:ind w:left="10" w:hanging="10"/>
      <w:outlineLvl w:val="1"/>
    </w:pPr>
    <w:rPr>
      <w:rFonts w:ascii="Calibri" w:eastAsia="Calibri" w:hAnsi="Calibri" w:cs="Calibri"/>
      <w:color w:val="000000"/>
      <w:sz w:val="4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000000"/>
      <w:sz w:val="41"/>
    </w:rPr>
  </w:style>
  <w:style w:type="character" w:customStyle="1" w:styleId="Heading1Char">
    <w:name w:val="Heading 1 Char"/>
    <w:link w:val="Heading1"/>
    <w:rPr>
      <w:rFonts w:ascii="Calibri" w:eastAsia="Calibri" w:hAnsi="Calibri" w:cs="Calibri"/>
      <w:color w:val="000000"/>
      <w:sz w:val="41"/>
    </w:rPr>
  </w:style>
  <w:style w:type="paragraph" w:styleId="TOC1">
    <w:name w:val="toc 1"/>
    <w:hidden/>
    <w:pPr>
      <w:spacing w:after="236"/>
      <w:ind w:left="25" w:right="15" w:hanging="10"/>
    </w:pPr>
    <w:rPr>
      <w:rFonts w:ascii="Calibri" w:eastAsia="Calibri" w:hAnsi="Calibri" w:cs="Calibri"/>
      <w:color w:val="000000"/>
    </w:rPr>
  </w:style>
  <w:style w:type="character" w:styleId="Hyperlink">
    <w:name w:val="Hyperlink"/>
    <w:basedOn w:val="DefaultParagraphFont"/>
    <w:uiPriority w:val="99"/>
    <w:unhideWhenUsed/>
    <w:rsid w:val="003E770B"/>
    <w:rPr>
      <w:color w:val="0563C1" w:themeColor="hyperlink"/>
      <w:u w:val="single"/>
    </w:rPr>
  </w:style>
  <w:style w:type="character" w:styleId="FollowedHyperlink">
    <w:name w:val="FollowedHyperlink"/>
    <w:basedOn w:val="DefaultParagraphFont"/>
    <w:uiPriority w:val="99"/>
    <w:semiHidden/>
    <w:unhideWhenUsed/>
    <w:rsid w:val="003E770B"/>
    <w:rPr>
      <w:color w:val="954F72" w:themeColor="followedHyperlink"/>
      <w:u w:val="single"/>
    </w:rPr>
  </w:style>
  <w:style w:type="paragraph" w:styleId="Caption">
    <w:name w:val="caption"/>
    <w:basedOn w:val="Normal"/>
    <w:next w:val="Normal"/>
    <w:uiPriority w:val="35"/>
    <w:unhideWhenUsed/>
    <w:qFormat/>
    <w:rsid w:val="00D23C2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i.imgur.com/dPkQsvO.jpg"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i.imgur.com/PAcojkl.jpg"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9</Pages>
  <Words>896</Words>
  <Characters>4749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Ossian</dc:creator>
  <cp:keywords/>
  <cp:lastModifiedBy>Ossian</cp:lastModifiedBy>
  <cp:revision>8</cp:revision>
  <dcterms:created xsi:type="dcterms:W3CDTF">2017-05-02T13:12:00Z</dcterms:created>
  <dcterms:modified xsi:type="dcterms:W3CDTF">2017-05-30T12:20:00Z</dcterms:modified>
</cp:coreProperties>
</file>