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B23F" w14:textId="34750C8D" w:rsidR="000F3ADF" w:rsidRPr="008D4B48" w:rsidRDefault="00C33340" w:rsidP="00351596">
      <w:pPr>
        <w:jc w:val="center"/>
        <w:rPr>
          <w:b/>
          <w:sz w:val="26"/>
          <w:szCs w:val="26"/>
        </w:rPr>
      </w:pPr>
      <w:r w:rsidRPr="008D4B48">
        <w:rPr>
          <w:b/>
          <w:sz w:val="26"/>
          <w:szCs w:val="26"/>
          <w:lang w:val="uz-Cyrl-UZ"/>
        </w:rPr>
        <w:t xml:space="preserve">ҲАМКОРЛИК ТЎҒРИСИДА </w:t>
      </w:r>
    </w:p>
    <w:p w14:paraId="2767FAA6" w14:textId="77777777" w:rsidR="00437331" w:rsidRPr="008D4B48" w:rsidRDefault="00437331" w:rsidP="00351596">
      <w:pPr>
        <w:jc w:val="center"/>
        <w:rPr>
          <w:b/>
          <w:sz w:val="26"/>
          <w:szCs w:val="26"/>
          <w:lang w:val="uz-Cyrl-UZ"/>
        </w:rPr>
      </w:pPr>
    </w:p>
    <w:p w14:paraId="5B076B06" w14:textId="77777777" w:rsidR="000F3ADF" w:rsidRPr="008D4B48" w:rsidRDefault="00A42BA4" w:rsidP="00351596">
      <w:pPr>
        <w:jc w:val="center"/>
        <w:rPr>
          <w:b/>
          <w:sz w:val="26"/>
          <w:szCs w:val="26"/>
          <w:lang w:val="uz-Cyrl-UZ"/>
        </w:rPr>
      </w:pPr>
      <w:r w:rsidRPr="008D4B48">
        <w:rPr>
          <w:b/>
          <w:sz w:val="26"/>
          <w:szCs w:val="26"/>
          <w:lang w:val="uz-Cyrl-UZ"/>
        </w:rPr>
        <w:t xml:space="preserve">ОММАВИЙ ОФЕРТА </w:t>
      </w:r>
      <w:r w:rsidR="000F3ADF" w:rsidRPr="008D4B48">
        <w:rPr>
          <w:b/>
          <w:sz w:val="26"/>
          <w:szCs w:val="26"/>
          <w:lang w:val="uz-Cyrl-UZ"/>
        </w:rPr>
        <w:t>ШАРТНОМА</w:t>
      </w:r>
      <w:r w:rsidRPr="008D4B48">
        <w:rPr>
          <w:b/>
          <w:sz w:val="26"/>
          <w:szCs w:val="26"/>
          <w:lang w:val="uz-Cyrl-UZ"/>
        </w:rPr>
        <w:t>СИ</w:t>
      </w:r>
    </w:p>
    <w:p w14:paraId="46A1B246" w14:textId="77777777" w:rsidR="00C33340" w:rsidRPr="008D4B48" w:rsidRDefault="00C33340" w:rsidP="00351596">
      <w:pPr>
        <w:jc w:val="center"/>
        <w:rPr>
          <w:b/>
          <w:sz w:val="26"/>
          <w:szCs w:val="26"/>
          <w:lang w:val="uz-Cyrl-UZ"/>
        </w:rPr>
      </w:pPr>
    </w:p>
    <w:p w14:paraId="44411340" w14:textId="77777777" w:rsidR="00C33340" w:rsidRPr="008D4B48" w:rsidRDefault="00C33340" w:rsidP="00351596">
      <w:pPr>
        <w:jc w:val="center"/>
        <w:rPr>
          <w:sz w:val="26"/>
          <w:szCs w:val="26"/>
          <w:lang w:val="uz-Cyrl-UZ"/>
        </w:rPr>
      </w:pPr>
      <w:r w:rsidRPr="008D4B48">
        <w:rPr>
          <w:b/>
          <w:sz w:val="26"/>
          <w:szCs w:val="26"/>
          <w:lang w:val="uz-Cyrl-UZ"/>
        </w:rPr>
        <w:t>Тошкент шаҳри</w:t>
      </w:r>
      <w:r w:rsidRPr="008D4B48">
        <w:rPr>
          <w:b/>
          <w:sz w:val="26"/>
          <w:szCs w:val="26"/>
          <w:lang w:val="uz-Cyrl-UZ"/>
        </w:rPr>
        <w:tab/>
      </w:r>
      <w:r w:rsidRPr="008D4B48">
        <w:rPr>
          <w:b/>
          <w:sz w:val="26"/>
          <w:szCs w:val="26"/>
          <w:lang w:val="uz-Cyrl-UZ"/>
        </w:rPr>
        <w:tab/>
      </w:r>
      <w:r w:rsidRPr="008D4B48">
        <w:rPr>
          <w:b/>
          <w:sz w:val="26"/>
          <w:szCs w:val="26"/>
          <w:lang w:val="uz-Cyrl-UZ"/>
        </w:rPr>
        <w:tab/>
      </w:r>
      <w:r w:rsidRPr="008D4B48">
        <w:rPr>
          <w:b/>
          <w:sz w:val="26"/>
          <w:szCs w:val="26"/>
          <w:lang w:val="uz-Cyrl-UZ"/>
        </w:rPr>
        <w:tab/>
      </w:r>
      <w:r w:rsidRPr="008D4B48">
        <w:rPr>
          <w:b/>
          <w:sz w:val="26"/>
          <w:szCs w:val="26"/>
          <w:lang w:val="uz-Cyrl-UZ"/>
        </w:rPr>
        <w:tab/>
      </w:r>
      <w:r w:rsidRPr="008D4B48">
        <w:rPr>
          <w:b/>
          <w:sz w:val="26"/>
          <w:szCs w:val="26"/>
          <w:lang w:val="uz-Cyrl-UZ"/>
        </w:rPr>
        <w:tab/>
      </w:r>
      <w:r w:rsidRPr="008D4B48">
        <w:rPr>
          <w:b/>
          <w:sz w:val="26"/>
          <w:szCs w:val="26"/>
          <w:lang w:val="uz-Cyrl-UZ"/>
        </w:rPr>
        <w:tab/>
      </w:r>
      <w:r w:rsidRPr="008D4B48">
        <w:rPr>
          <w:b/>
          <w:sz w:val="26"/>
          <w:szCs w:val="26"/>
          <w:lang w:val="uz-Cyrl-UZ"/>
        </w:rPr>
        <w:tab/>
        <w:t>20.05.2025й</w:t>
      </w:r>
    </w:p>
    <w:p w14:paraId="0F8C66B4" w14:textId="77777777" w:rsidR="004678EB" w:rsidRPr="008D4B48" w:rsidRDefault="004678EB" w:rsidP="004678EB">
      <w:pPr>
        <w:jc w:val="center"/>
        <w:rPr>
          <w:b/>
          <w:sz w:val="26"/>
          <w:szCs w:val="26"/>
          <w:lang w:val="uz-Cyrl-UZ"/>
        </w:rPr>
      </w:pPr>
    </w:p>
    <w:p w14:paraId="184CC2D0" w14:textId="77777777" w:rsidR="009555CE" w:rsidRPr="008D4B48" w:rsidRDefault="001E629E" w:rsidP="00850BD0">
      <w:pPr>
        <w:pStyle w:val="af3"/>
        <w:numPr>
          <w:ilvl w:val="0"/>
          <w:numId w:val="4"/>
        </w:numPr>
        <w:spacing w:before="60" w:after="60"/>
        <w:jc w:val="center"/>
        <w:rPr>
          <w:sz w:val="26"/>
          <w:szCs w:val="26"/>
          <w:lang w:val="uz-Cyrl-UZ"/>
        </w:rPr>
      </w:pPr>
      <w:r w:rsidRPr="008D4B48">
        <w:rPr>
          <w:b/>
          <w:sz w:val="26"/>
          <w:szCs w:val="26"/>
          <w:lang w:val="uz-Cyrl-UZ"/>
        </w:rPr>
        <w:t>Шартнома томонлари</w:t>
      </w:r>
    </w:p>
    <w:p w14:paraId="53DA5A9C" w14:textId="77777777" w:rsidR="006F6B17" w:rsidRPr="008D4B48" w:rsidRDefault="006F6B17" w:rsidP="006F6B17">
      <w:pPr>
        <w:pStyle w:val="af3"/>
        <w:spacing w:before="60" w:after="60"/>
        <w:ind w:left="1069"/>
        <w:rPr>
          <w:sz w:val="26"/>
          <w:szCs w:val="26"/>
          <w:lang w:val="uz-Cyrl-UZ"/>
        </w:rPr>
      </w:pPr>
    </w:p>
    <w:p w14:paraId="7AD30396" w14:textId="77777777" w:rsidR="001E629E" w:rsidRPr="008D4B48" w:rsidRDefault="009555CE" w:rsidP="009555CE">
      <w:pPr>
        <w:pStyle w:val="af3"/>
        <w:numPr>
          <w:ilvl w:val="1"/>
          <w:numId w:val="4"/>
        </w:numPr>
        <w:spacing w:before="60" w:after="60"/>
        <w:ind w:left="0" w:firstLine="1069"/>
        <w:jc w:val="both"/>
        <w:rPr>
          <w:sz w:val="26"/>
          <w:szCs w:val="26"/>
          <w:lang w:val="uz-Cyrl-UZ"/>
        </w:rPr>
      </w:pPr>
      <w:r w:rsidRPr="008D4B48">
        <w:rPr>
          <w:sz w:val="26"/>
          <w:szCs w:val="26"/>
          <w:lang w:val="uz-Cyrl-UZ"/>
        </w:rPr>
        <w:t>Биринчи томондан “</w:t>
      </w:r>
      <w:r w:rsidR="008C169E" w:rsidRPr="008D4B48">
        <w:rPr>
          <w:b/>
          <w:lang w:val="uz-Cyrl-UZ"/>
        </w:rPr>
        <w:t>MED INVEST KLASTER</w:t>
      </w:r>
      <w:r w:rsidRPr="008D4B48">
        <w:rPr>
          <w:bCs/>
          <w:sz w:val="26"/>
          <w:szCs w:val="26"/>
          <w:lang w:val="uz-Cyrl-UZ"/>
        </w:rPr>
        <w:t>”</w:t>
      </w:r>
      <w:r w:rsidRPr="008D4B48">
        <w:rPr>
          <w:sz w:val="26"/>
          <w:szCs w:val="26"/>
          <w:lang w:val="uz-Cyrl-UZ"/>
        </w:rPr>
        <w:t xml:space="preserve"> МЧЖ раҳбари Устав асосида фаолият юритувчи </w:t>
      </w:r>
      <w:r w:rsidR="008C169E" w:rsidRPr="008D4B48">
        <w:rPr>
          <w:sz w:val="26"/>
          <w:szCs w:val="26"/>
          <w:lang w:val="uz-Cyrl-UZ"/>
        </w:rPr>
        <w:t>А.Р.Рихсиев</w:t>
      </w:r>
      <w:r w:rsidRPr="008D4B48">
        <w:rPr>
          <w:sz w:val="26"/>
          <w:szCs w:val="26"/>
          <w:lang w:val="uz-Cyrl-UZ"/>
        </w:rPr>
        <w:t>(кейинги ўринларда- ж</w:t>
      </w:r>
      <w:r w:rsidR="008C169E" w:rsidRPr="008D4B48">
        <w:rPr>
          <w:sz w:val="26"/>
          <w:szCs w:val="26"/>
          <w:lang w:val="uz-Cyrl-UZ"/>
        </w:rPr>
        <w:t>амият), ва иккинчи томондан Ф.И.О</w:t>
      </w:r>
      <w:r w:rsidRPr="008D4B48">
        <w:rPr>
          <w:sz w:val="26"/>
          <w:szCs w:val="26"/>
          <w:lang w:val="uz-Cyrl-UZ"/>
        </w:rPr>
        <w:t>( кейинги ўринларда - буюртмачи деб юритилади) биргаликда Тарафлар деб аталувчилар қуйидаги мазмунда мазкур Битим (шартнома)ни туздилар</w:t>
      </w:r>
    </w:p>
    <w:p w14:paraId="0C3D876F" w14:textId="77777777" w:rsidR="00110445" w:rsidRPr="008D4B48" w:rsidRDefault="000F3ADF" w:rsidP="00D74F24">
      <w:pPr>
        <w:pStyle w:val="af3"/>
        <w:numPr>
          <w:ilvl w:val="0"/>
          <w:numId w:val="4"/>
        </w:numPr>
        <w:spacing w:before="60" w:after="60"/>
        <w:jc w:val="center"/>
        <w:rPr>
          <w:b/>
          <w:sz w:val="26"/>
          <w:szCs w:val="26"/>
          <w:lang w:val="uz-Cyrl-UZ"/>
        </w:rPr>
      </w:pPr>
      <w:r w:rsidRPr="008D4B48">
        <w:rPr>
          <w:b/>
          <w:sz w:val="26"/>
          <w:szCs w:val="26"/>
          <w:lang w:val="uz-Cyrl-UZ"/>
        </w:rPr>
        <w:t>Шартноманинг предмети</w:t>
      </w:r>
    </w:p>
    <w:p w14:paraId="2F815D34" w14:textId="510CC84A" w:rsidR="00110445" w:rsidRPr="008D4B48" w:rsidRDefault="001E629E" w:rsidP="00BB4FDE">
      <w:pPr>
        <w:spacing w:before="60" w:after="60"/>
        <w:ind w:firstLine="709"/>
        <w:jc w:val="both"/>
        <w:rPr>
          <w:b/>
          <w:sz w:val="26"/>
          <w:szCs w:val="26"/>
          <w:lang w:val="uz-Cyrl-UZ"/>
        </w:rPr>
      </w:pPr>
      <w:r w:rsidRPr="008D4B48">
        <w:rPr>
          <w:sz w:val="26"/>
          <w:szCs w:val="26"/>
          <w:lang w:val="uz-Cyrl-UZ"/>
        </w:rPr>
        <w:t>2</w:t>
      </w:r>
      <w:r w:rsidR="000F3ADF" w:rsidRPr="008D4B48">
        <w:rPr>
          <w:sz w:val="26"/>
          <w:szCs w:val="26"/>
          <w:lang w:val="uz-Cyrl-UZ"/>
        </w:rPr>
        <w:t>.1.</w:t>
      </w:r>
      <w:r w:rsidR="009B2716" w:rsidRPr="008D4B48">
        <w:rPr>
          <w:sz w:val="26"/>
          <w:szCs w:val="26"/>
          <w:lang w:val="uz-Cyrl-UZ"/>
        </w:rPr>
        <w:t> </w:t>
      </w:r>
      <w:r w:rsidR="000F3ADF" w:rsidRPr="008D4B48">
        <w:rPr>
          <w:sz w:val="26"/>
          <w:szCs w:val="26"/>
          <w:lang w:val="uz-Cyrl-UZ"/>
        </w:rPr>
        <w:t>Мазкур</w:t>
      </w:r>
      <w:r w:rsidR="00901403" w:rsidRPr="008D4B48">
        <w:rPr>
          <w:sz w:val="26"/>
          <w:szCs w:val="26"/>
          <w:lang w:val="uz-Cyrl-UZ"/>
        </w:rPr>
        <w:t xml:space="preserve"> </w:t>
      </w:r>
      <w:r w:rsidR="000F3ADF" w:rsidRPr="008D4B48">
        <w:rPr>
          <w:sz w:val="26"/>
          <w:szCs w:val="26"/>
          <w:lang w:val="uz-Cyrl-UZ"/>
        </w:rPr>
        <w:t>шартнома</w:t>
      </w:r>
      <w:r w:rsidR="00FC7D0E" w:rsidRPr="008D4B48">
        <w:rPr>
          <w:sz w:val="26"/>
          <w:szCs w:val="26"/>
          <w:lang w:val="uz-Cyrl-UZ"/>
        </w:rPr>
        <w:t xml:space="preserve"> </w:t>
      </w:r>
      <w:r w:rsidR="00FC7D0E" w:rsidRPr="008D4B48">
        <w:rPr>
          <w:b/>
          <w:sz w:val="26"/>
          <w:szCs w:val="26"/>
          <w:lang w:val="uz-Cyrl-UZ"/>
        </w:rPr>
        <w:t>“</w:t>
      </w:r>
      <w:r w:rsidR="005F4C89" w:rsidRPr="008D4B48">
        <w:rPr>
          <w:b/>
          <w:lang w:val="uz-Cyrl-UZ"/>
        </w:rPr>
        <w:t>MED INVEST KLASTER</w:t>
      </w:r>
      <w:r w:rsidR="00FC7D0E" w:rsidRPr="008D4B48">
        <w:rPr>
          <w:b/>
          <w:sz w:val="26"/>
          <w:szCs w:val="26"/>
          <w:lang w:val="uz-Cyrl-UZ"/>
        </w:rPr>
        <w:t xml:space="preserve">” </w:t>
      </w:r>
      <w:r w:rsidR="00D31E70" w:rsidRPr="008D4B48">
        <w:rPr>
          <w:b/>
          <w:sz w:val="26"/>
          <w:szCs w:val="26"/>
          <w:lang w:val="uz-Cyrl-UZ"/>
        </w:rPr>
        <w:t>МЧЖ</w:t>
      </w:r>
      <w:r w:rsidR="00901403" w:rsidRPr="008D4B48">
        <w:rPr>
          <w:sz w:val="26"/>
          <w:szCs w:val="26"/>
          <w:lang w:val="uz-Cyrl-UZ"/>
        </w:rPr>
        <w:t xml:space="preserve"> </w:t>
      </w:r>
      <w:r w:rsidR="000F3ADF" w:rsidRPr="008D4B48">
        <w:rPr>
          <w:sz w:val="26"/>
          <w:szCs w:val="26"/>
          <w:lang w:val="uz-Cyrl-UZ"/>
        </w:rPr>
        <w:t>томонидан</w:t>
      </w:r>
      <w:r w:rsidRPr="008D4B48">
        <w:rPr>
          <w:sz w:val="26"/>
          <w:szCs w:val="26"/>
          <w:lang w:val="uz-Cyrl-UZ"/>
        </w:rPr>
        <w:t xml:space="preserve">, </w:t>
      </w:r>
      <w:r w:rsidR="00D31E70" w:rsidRPr="008D4B48">
        <w:rPr>
          <w:sz w:val="26"/>
          <w:szCs w:val="26"/>
          <w:lang w:val="uz-Cyrl-UZ"/>
        </w:rPr>
        <w:t>контрагентларга</w:t>
      </w:r>
      <w:r w:rsidR="00CC6CF0" w:rsidRPr="008D4B48">
        <w:rPr>
          <w:sz w:val="26"/>
          <w:szCs w:val="26"/>
          <w:lang w:val="uz-Cyrl-UZ"/>
        </w:rPr>
        <w:t xml:space="preserve"> </w:t>
      </w:r>
      <w:r w:rsidR="00D31E70" w:rsidRPr="008D4B48">
        <w:rPr>
          <w:sz w:val="26"/>
          <w:szCs w:val="26"/>
          <w:lang w:val="uz-Cyrl-UZ"/>
        </w:rPr>
        <w:t xml:space="preserve">(жисмоний ёки юридик шахсларга) </w:t>
      </w:r>
      <w:r w:rsidR="00CC6CF0" w:rsidRPr="008D4B48">
        <w:rPr>
          <w:sz w:val="26"/>
          <w:szCs w:val="26"/>
          <w:lang w:val="uz-Cyrl-UZ"/>
        </w:rPr>
        <w:t xml:space="preserve">улар томонидан билдирилган бизнес ғояларни амалга ошириш учун қонунчиликда белгиланган тартибда ҳўжалик фаолиятини амалга ошириш учун бизнес хамкорлар билан бизнес алоқаларни йўлга қўйиш ишларини ташкил қилиш, </w:t>
      </w:r>
      <w:r w:rsidR="00F96039" w:rsidRPr="008D4B48">
        <w:rPr>
          <w:sz w:val="26"/>
          <w:szCs w:val="26"/>
          <w:lang w:val="uz-Cyrl-UZ"/>
        </w:rPr>
        <w:t>контрагентлар томонидан билдирилган бизнес ғояларни илмий ёндошган ҳолда шакллантирилишига кўмаклашиш юзасидан</w:t>
      </w:r>
      <w:r w:rsidR="00EA0681" w:rsidRPr="008D4B48">
        <w:rPr>
          <w:sz w:val="26"/>
          <w:szCs w:val="26"/>
          <w:lang w:val="uz-Cyrl-UZ"/>
        </w:rPr>
        <w:t xml:space="preserve"> </w:t>
      </w:r>
      <w:r w:rsidR="000F3ADF" w:rsidRPr="008D4B48">
        <w:rPr>
          <w:sz w:val="26"/>
          <w:szCs w:val="26"/>
          <w:lang w:val="uz-Cyrl-UZ"/>
        </w:rPr>
        <w:t xml:space="preserve">ўзаро </w:t>
      </w:r>
      <w:r w:rsidR="00EA0681" w:rsidRPr="008D4B48">
        <w:rPr>
          <w:sz w:val="26"/>
          <w:szCs w:val="26"/>
          <w:lang w:val="uz-Cyrl-UZ"/>
        </w:rPr>
        <w:t xml:space="preserve">ҳуқуқий </w:t>
      </w:r>
      <w:r w:rsidR="000F3ADF" w:rsidRPr="008D4B48">
        <w:rPr>
          <w:sz w:val="26"/>
          <w:szCs w:val="26"/>
          <w:lang w:val="uz-Cyrl-UZ"/>
        </w:rPr>
        <w:t>муносабатларни тартиб</w:t>
      </w:r>
      <w:r w:rsidR="00437331" w:rsidRPr="008D4B48">
        <w:rPr>
          <w:sz w:val="26"/>
          <w:szCs w:val="26"/>
          <w:lang w:val="uz-Cyrl-UZ"/>
        </w:rPr>
        <w:t xml:space="preserve">га </w:t>
      </w:r>
      <w:r w:rsidR="00A42BA4" w:rsidRPr="008D4B48">
        <w:rPr>
          <w:sz w:val="26"/>
          <w:szCs w:val="26"/>
          <w:lang w:val="uz-Cyrl-UZ"/>
        </w:rPr>
        <w:t>солиш бўйича</w:t>
      </w:r>
      <w:r w:rsidR="00437331" w:rsidRPr="008D4B48">
        <w:rPr>
          <w:sz w:val="26"/>
          <w:szCs w:val="26"/>
          <w:lang w:val="uz-Cyrl-UZ"/>
        </w:rPr>
        <w:t xml:space="preserve"> </w:t>
      </w:r>
      <w:r w:rsidR="00F96039" w:rsidRPr="008D4B48">
        <w:rPr>
          <w:sz w:val="26"/>
          <w:szCs w:val="26"/>
          <w:lang w:val="uz-Cyrl-UZ"/>
        </w:rPr>
        <w:t>жамият</w:t>
      </w:r>
      <w:r w:rsidR="00D0290E" w:rsidRPr="008D4B48">
        <w:rPr>
          <w:sz w:val="26"/>
          <w:szCs w:val="26"/>
          <w:lang w:val="uz-Cyrl-UZ"/>
        </w:rPr>
        <w:t xml:space="preserve"> ва буюртмачи</w:t>
      </w:r>
      <w:r w:rsidR="00437331" w:rsidRPr="008D4B48">
        <w:rPr>
          <w:sz w:val="26"/>
          <w:szCs w:val="26"/>
          <w:lang w:val="uz-Cyrl-UZ"/>
        </w:rPr>
        <w:t xml:space="preserve"> томонидан </w:t>
      </w:r>
      <w:r w:rsidR="00D0290E" w:rsidRPr="008D4B48">
        <w:rPr>
          <w:sz w:val="26"/>
          <w:szCs w:val="26"/>
          <w:lang w:val="uz-Cyrl-UZ"/>
        </w:rPr>
        <w:t xml:space="preserve">имзоланган </w:t>
      </w:r>
      <w:r w:rsidR="009E489F" w:rsidRPr="008D4B48">
        <w:rPr>
          <w:sz w:val="26"/>
          <w:szCs w:val="26"/>
          <w:lang w:val="uz-Cyrl-UZ"/>
        </w:rPr>
        <w:t>шартнома</w:t>
      </w:r>
      <w:r w:rsidR="00437331" w:rsidRPr="008D4B48">
        <w:rPr>
          <w:sz w:val="26"/>
          <w:szCs w:val="26"/>
          <w:lang w:val="uz-Cyrl-UZ"/>
        </w:rPr>
        <w:t xml:space="preserve"> ҳисобланади</w:t>
      </w:r>
      <w:r w:rsidR="000F3ADF" w:rsidRPr="008D4B48">
        <w:rPr>
          <w:sz w:val="26"/>
          <w:szCs w:val="26"/>
          <w:lang w:val="uz-Cyrl-UZ"/>
        </w:rPr>
        <w:t>.</w:t>
      </w:r>
      <w:r w:rsidR="00245BBD" w:rsidRPr="008D4B48">
        <w:rPr>
          <w:sz w:val="26"/>
          <w:szCs w:val="26"/>
          <w:lang w:val="uz-Cyrl-UZ"/>
        </w:rPr>
        <w:t xml:space="preserve"> Ушбу </w:t>
      </w:r>
      <w:r w:rsidR="00D0290E" w:rsidRPr="008D4B48">
        <w:rPr>
          <w:sz w:val="26"/>
          <w:szCs w:val="26"/>
          <w:lang w:val="uz-Cyrl-UZ"/>
        </w:rPr>
        <w:t>шартнома</w:t>
      </w:r>
      <w:r w:rsidR="00245BBD" w:rsidRPr="008D4B48">
        <w:rPr>
          <w:sz w:val="26"/>
          <w:szCs w:val="26"/>
          <w:lang w:val="uz-Cyrl-UZ"/>
        </w:rPr>
        <w:t xml:space="preserve"> Ўзбекистон Республикаси Фуқаролик</w:t>
      </w:r>
      <w:r w:rsidR="006755D6" w:rsidRPr="008D4B48">
        <w:rPr>
          <w:sz w:val="26"/>
          <w:szCs w:val="26"/>
          <w:lang w:val="uz-Cyrl-UZ"/>
        </w:rPr>
        <w:t xml:space="preserve"> </w:t>
      </w:r>
      <w:r w:rsidR="00E126F4" w:rsidRPr="008D4B48">
        <w:rPr>
          <w:sz w:val="26"/>
          <w:szCs w:val="26"/>
          <w:lang w:val="uz-Cyrl-UZ"/>
        </w:rPr>
        <w:t>кодексининг</w:t>
      </w:r>
      <w:r w:rsidR="00D0290E" w:rsidRPr="008D4B48">
        <w:rPr>
          <w:sz w:val="26"/>
          <w:szCs w:val="26"/>
          <w:lang w:val="uz-Cyrl-UZ"/>
        </w:rPr>
        <w:t xml:space="preserve"> </w:t>
      </w:r>
      <w:r w:rsidR="00245BBD" w:rsidRPr="008D4B48">
        <w:rPr>
          <w:sz w:val="26"/>
          <w:szCs w:val="26"/>
          <w:lang w:val="uz-Cyrl-UZ"/>
        </w:rPr>
        <w:t>моддалари</w:t>
      </w:r>
      <w:r w:rsidR="004A0945" w:rsidRPr="008D4B48">
        <w:rPr>
          <w:sz w:val="26"/>
          <w:szCs w:val="26"/>
          <w:lang w:val="uz-Cyrl-UZ"/>
        </w:rPr>
        <w:t xml:space="preserve"> </w:t>
      </w:r>
      <w:r w:rsidR="00F96039" w:rsidRPr="008D4B48">
        <w:rPr>
          <w:sz w:val="26"/>
          <w:szCs w:val="26"/>
          <w:lang w:val="uz-Cyrl-UZ"/>
        </w:rPr>
        <w:t>ва бошқа қонун ҳужжатларига</w:t>
      </w:r>
      <w:r w:rsidR="00245BBD" w:rsidRPr="008D4B48">
        <w:rPr>
          <w:sz w:val="26"/>
          <w:szCs w:val="26"/>
          <w:lang w:val="uz-Cyrl-UZ"/>
        </w:rPr>
        <w:t xml:space="preserve"> мувофиқ ишлаб чиқилган.</w:t>
      </w:r>
      <w:r w:rsidR="006755D6" w:rsidRPr="008D4B48">
        <w:rPr>
          <w:sz w:val="26"/>
          <w:szCs w:val="26"/>
          <w:lang w:val="uz-Cyrl-UZ"/>
        </w:rPr>
        <w:t xml:space="preserve"> </w:t>
      </w:r>
      <w:r w:rsidR="006A6076" w:rsidRPr="008D4B48">
        <w:rPr>
          <w:sz w:val="26"/>
          <w:szCs w:val="26"/>
          <w:lang w:val="uz-Cyrl-UZ"/>
        </w:rPr>
        <w:t>Мазкур</w:t>
      </w:r>
      <w:r w:rsidR="00245BBD" w:rsidRPr="008D4B48">
        <w:rPr>
          <w:sz w:val="26"/>
          <w:szCs w:val="26"/>
          <w:lang w:val="uz-Cyrl-UZ"/>
        </w:rPr>
        <w:t xml:space="preserve"> шартнома </w:t>
      </w:r>
      <w:r w:rsidR="00456C11" w:rsidRPr="008D4B48">
        <w:rPr>
          <w:sz w:val="26"/>
          <w:szCs w:val="26"/>
          <w:lang w:val="uz-Cyrl-UZ"/>
        </w:rPr>
        <w:t xml:space="preserve">телеграм бот оркали барча сўралган шахсий малумотлар тўлдирилиб, </w:t>
      </w:r>
      <w:r w:rsidR="00F96039" w:rsidRPr="008D4B48">
        <w:rPr>
          <w:sz w:val="26"/>
          <w:szCs w:val="26"/>
          <w:lang w:val="uz-Cyrl-UZ"/>
        </w:rPr>
        <w:t>жисмоний ёки юрид</w:t>
      </w:r>
      <w:r w:rsidR="00D0290E" w:rsidRPr="008D4B48">
        <w:rPr>
          <w:sz w:val="26"/>
          <w:szCs w:val="26"/>
          <w:lang w:val="uz-Cyrl-UZ"/>
        </w:rPr>
        <w:t>ик</w:t>
      </w:r>
      <w:r w:rsidR="00F96039" w:rsidRPr="008D4B48">
        <w:rPr>
          <w:sz w:val="26"/>
          <w:szCs w:val="26"/>
          <w:lang w:val="uz-Cyrl-UZ"/>
        </w:rPr>
        <w:t xml:space="preserve"> шахс ёхуд унинг вакили</w:t>
      </w:r>
      <w:r w:rsidR="00245BBD" w:rsidRPr="008D4B48">
        <w:rPr>
          <w:sz w:val="26"/>
          <w:szCs w:val="26"/>
          <w:lang w:val="uz-Cyrl-UZ"/>
        </w:rPr>
        <w:t xml:space="preserve"> томонидан </w:t>
      </w:r>
      <w:r w:rsidR="00D27A5F" w:rsidRPr="008D4B48">
        <w:rPr>
          <w:sz w:val="26"/>
          <w:szCs w:val="26"/>
          <w:lang w:val="uz-Cyrl-UZ"/>
        </w:rPr>
        <w:t xml:space="preserve">ушбу шартномага илова қилинган </w:t>
      </w:r>
      <w:r w:rsidR="00930E84" w:rsidRPr="008D4B48">
        <w:rPr>
          <w:sz w:val="26"/>
          <w:szCs w:val="26"/>
          <w:lang w:val="uz-Cyrl-UZ"/>
        </w:rPr>
        <w:t>исм фамилияси киритилган хар кандай т</w:t>
      </w:r>
      <w:r w:rsidR="00456C11" w:rsidRPr="008D4B48">
        <w:rPr>
          <w:sz w:val="26"/>
          <w:szCs w:val="26"/>
          <w:lang w:val="uz-Cyrl-UZ"/>
        </w:rPr>
        <w:t>ўлов паттаси(квитанция) бириктирилгандан</w:t>
      </w:r>
      <w:r w:rsidR="00473A72" w:rsidRPr="008D4B48">
        <w:rPr>
          <w:sz w:val="26"/>
          <w:szCs w:val="26"/>
          <w:lang w:val="uz-Cyrl-UZ"/>
        </w:rPr>
        <w:t xml:space="preserve"> бошлаб тузилган ҳисобланади</w:t>
      </w:r>
      <w:r w:rsidR="009B2716" w:rsidRPr="008D4B48">
        <w:rPr>
          <w:sz w:val="26"/>
          <w:szCs w:val="26"/>
          <w:lang w:val="uz-Cyrl-UZ"/>
        </w:rPr>
        <w:t xml:space="preserve"> ҳамда</w:t>
      </w:r>
      <w:r w:rsidR="00473A72" w:rsidRPr="008D4B48">
        <w:rPr>
          <w:sz w:val="26"/>
          <w:szCs w:val="26"/>
          <w:lang w:val="uz-Cyrl-UZ"/>
        </w:rPr>
        <w:t xml:space="preserve"> оммавий оферта шартномасида кўрсатилган барча шартлари </w:t>
      </w:r>
      <w:r w:rsidR="00F96039" w:rsidRPr="008D4B48">
        <w:rPr>
          <w:sz w:val="26"/>
          <w:szCs w:val="26"/>
          <w:lang w:val="uz-Cyrl-UZ"/>
        </w:rPr>
        <w:t>унинг контаргентлар томонидан</w:t>
      </w:r>
      <w:r w:rsidR="00473A72" w:rsidRPr="008D4B48">
        <w:rPr>
          <w:sz w:val="26"/>
          <w:szCs w:val="26"/>
          <w:lang w:val="uz-Cyrl-UZ"/>
        </w:rPr>
        <w:t xml:space="preserve"> қабул қилинганлигини англатади.</w:t>
      </w:r>
    </w:p>
    <w:p w14:paraId="10E1705B" w14:textId="77777777" w:rsidR="00901403" w:rsidRPr="008D4B48" w:rsidRDefault="009555CE" w:rsidP="00901403">
      <w:pPr>
        <w:spacing w:before="60" w:after="60"/>
        <w:ind w:firstLine="709"/>
        <w:jc w:val="center"/>
        <w:rPr>
          <w:b/>
          <w:sz w:val="26"/>
          <w:szCs w:val="26"/>
          <w:lang w:val="uz-Cyrl-UZ"/>
        </w:rPr>
      </w:pPr>
      <w:r w:rsidRPr="008D4B48">
        <w:rPr>
          <w:b/>
          <w:sz w:val="26"/>
          <w:szCs w:val="26"/>
          <w:lang w:val="uz-Cyrl-UZ"/>
        </w:rPr>
        <w:t>3</w:t>
      </w:r>
      <w:r w:rsidR="000F3ADF" w:rsidRPr="008D4B48">
        <w:rPr>
          <w:b/>
          <w:sz w:val="26"/>
          <w:szCs w:val="26"/>
          <w:lang w:val="uz-Cyrl-UZ"/>
        </w:rPr>
        <w:t>. Асосий тушунчалар</w:t>
      </w:r>
    </w:p>
    <w:p w14:paraId="33A00C15" w14:textId="77777777" w:rsidR="00C33340" w:rsidRPr="008D4B48" w:rsidRDefault="009555CE" w:rsidP="00351596">
      <w:pPr>
        <w:pStyle w:val="a9"/>
        <w:spacing w:line="240" w:lineRule="auto"/>
        <w:ind w:firstLine="567"/>
        <w:rPr>
          <w:rFonts w:ascii="Times New Roman" w:hAnsi="Times New Roman"/>
          <w:sz w:val="26"/>
          <w:szCs w:val="26"/>
          <w:lang w:val="uz-Cyrl-UZ"/>
        </w:rPr>
      </w:pPr>
      <w:bookmarkStart w:id="0" w:name="2016897"/>
      <w:r w:rsidRPr="008D4B48">
        <w:rPr>
          <w:rFonts w:ascii="Times New Roman" w:hAnsi="Times New Roman"/>
          <w:sz w:val="26"/>
          <w:szCs w:val="26"/>
          <w:lang w:val="uz-Cyrl-UZ"/>
        </w:rPr>
        <w:t>3</w:t>
      </w:r>
      <w:r w:rsidR="00901403" w:rsidRPr="008D4B48">
        <w:rPr>
          <w:rFonts w:ascii="Times New Roman" w:hAnsi="Times New Roman"/>
          <w:sz w:val="26"/>
          <w:szCs w:val="26"/>
          <w:lang w:val="uz-Cyrl-UZ"/>
        </w:rPr>
        <w:t>.1 Ушбу шартномада қуйидаги тушунчалардан фойдаланилади:</w:t>
      </w:r>
    </w:p>
    <w:p w14:paraId="1DFC3DE0" w14:textId="77777777" w:rsidR="000F3ADF" w:rsidRPr="008D4B48" w:rsidRDefault="009555CE" w:rsidP="00351596">
      <w:pPr>
        <w:pStyle w:val="a9"/>
        <w:spacing w:line="240" w:lineRule="auto"/>
        <w:ind w:firstLine="567"/>
        <w:rPr>
          <w:rFonts w:ascii="Times New Roman" w:hAnsi="Times New Roman"/>
          <w:sz w:val="26"/>
          <w:szCs w:val="26"/>
        </w:rPr>
      </w:pPr>
      <w:r w:rsidRPr="008D4B48">
        <w:rPr>
          <w:rFonts w:ascii="Times New Roman" w:hAnsi="Times New Roman"/>
          <w:sz w:val="26"/>
          <w:szCs w:val="26"/>
          <w:lang w:val="uz-Cyrl-UZ"/>
        </w:rPr>
        <w:t>3</w:t>
      </w:r>
      <w:r w:rsidR="000F3ADF" w:rsidRPr="008D4B48">
        <w:rPr>
          <w:rFonts w:ascii="Times New Roman" w:hAnsi="Times New Roman"/>
          <w:sz w:val="26"/>
          <w:szCs w:val="26"/>
          <w:lang w:val="uz-Cyrl-UZ"/>
        </w:rPr>
        <w:t>.</w:t>
      </w:r>
      <w:r w:rsidR="00901403" w:rsidRPr="008D4B48">
        <w:rPr>
          <w:rFonts w:ascii="Times New Roman" w:hAnsi="Times New Roman"/>
          <w:sz w:val="26"/>
          <w:szCs w:val="26"/>
          <w:lang w:val="uz-Cyrl-UZ"/>
        </w:rPr>
        <w:t>2</w:t>
      </w:r>
      <w:r w:rsidR="000F3ADF" w:rsidRPr="008D4B48">
        <w:rPr>
          <w:rFonts w:ascii="Times New Roman" w:hAnsi="Times New Roman"/>
          <w:sz w:val="26"/>
          <w:szCs w:val="26"/>
          <w:lang w:val="uz-Cyrl-UZ"/>
        </w:rPr>
        <w:t>.</w:t>
      </w:r>
      <w:r w:rsidR="009B2716" w:rsidRPr="008D4B48">
        <w:rPr>
          <w:rFonts w:ascii="Times New Roman" w:hAnsi="Times New Roman"/>
          <w:sz w:val="26"/>
          <w:szCs w:val="26"/>
          <w:lang w:val="uz-Cyrl-UZ"/>
        </w:rPr>
        <w:t> </w:t>
      </w:r>
      <w:r w:rsidR="00223CA0" w:rsidRPr="008D4B48">
        <w:rPr>
          <w:rStyle w:val="ab"/>
          <w:rFonts w:ascii="Times New Roman" w:hAnsi="Times New Roman"/>
          <w:sz w:val="26"/>
          <w:szCs w:val="26"/>
          <w:lang w:val="uz-Cyrl-UZ"/>
        </w:rPr>
        <w:t>Бизнес ғоя</w:t>
      </w:r>
      <w:r w:rsidR="00A70BCC" w:rsidRPr="008D4B48">
        <w:rPr>
          <w:rFonts w:ascii="Times New Roman" w:hAnsi="Times New Roman"/>
          <w:sz w:val="26"/>
          <w:szCs w:val="26"/>
        </w:rPr>
        <w:t> —</w:t>
      </w:r>
      <w:r w:rsidR="009B2716" w:rsidRPr="008D4B48">
        <w:rPr>
          <w:rFonts w:ascii="Times New Roman" w:hAnsi="Times New Roman"/>
          <w:sz w:val="26"/>
          <w:szCs w:val="26"/>
          <w:lang w:val="uz-Cyrl-UZ"/>
        </w:rPr>
        <w:t> </w:t>
      </w:r>
      <w:r w:rsidR="00223CA0" w:rsidRPr="008D4B48">
        <w:rPr>
          <w:rFonts w:ascii="Times New Roman" w:hAnsi="Times New Roman"/>
          <w:sz w:val="26"/>
          <w:szCs w:val="26"/>
          <w:lang w:val="uz-Cyrl-UZ"/>
        </w:rPr>
        <w:t>жисмоний ёки юридик шахслар томонидан хамкорлар билан ҳўжалик фаолиятини амалга ошириш юзасидан билдирган таклиф</w:t>
      </w:r>
      <w:r w:rsidR="006B2402" w:rsidRPr="008D4B48">
        <w:rPr>
          <w:rFonts w:ascii="Times New Roman" w:hAnsi="Times New Roman"/>
          <w:sz w:val="26"/>
          <w:szCs w:val="26"/>
          <w:lang w:val="uz-Cyrl-UZ"/>
        </w:rPr>
        <w:t>идир</w:t>
      </w:r>
      <w:bookmarkEnd w:id="0"/>
      <w:r w:rsidR="00C33340" w:rsidRPr="008D4B48">
        <w:rPr>
          <w:rFonts w:ascii="Times New Roman" w:hAnsi="Times New Roman"/>
          <w:sz w:val="26"/>
          <w:szCs w:val="26"/>
          <w:lang w:val="uz-Cyrl-UZ"/>
        </w:rPr>
        <w:t>;</w:t>
      </w:r>
    </w:p>
    <w:p w14:paraId="70DE6F59" w14:textId="77777777" w:rsidR="00110445" w:rsidRPr="008D4B48" w:rsidRDefault="009555CE" w:rsidP="00BB4FDE">
      <w:pPr>
        <w:spacing w:before="60" w:after="60"/>
        <w:ind w:firstLine="567"/>
        <w:jc w:val="both"/>
        <w:rPr>
          <w:b/>
          <w:sz w:val="26"/>
          <w:szCs w:val="26"/>
          <w:lang w:val="uz-Cyrl-UZ"/>
        </w:rPr>
      </w:pPr>
      <w:r w:rsidRPr="008D4B48">
        <w:rPr>
          <w:sz w:val="26"/>
          <w:szCs w:val="26"/>
          <w:lang w:val="uz-Cyrl-UZ"/>
        </w:rPr>
        <w:t>3</w:t>
      </w:r>
      <w:r w:rsidR="000F3ADF" w:rsidRPr="008D4B48">
        <w:rPr>
          <w:sz w:val="26"/>
          <w:szCs w:val="26"/>
          <w:lang w:val="uz-Cyrl-UZ"/>
        </w:rPr>
        <w:t>.</w:t>
      </w:r>
      <w:r w:rsidR="00901403" w:rsidRPr="008D4B48">
        <w:rPr>
          <w:sz w:val="26"/>
          <w:szCs w:val="26"/>
          <w:lang w:val="uz-Cyrl-UZ"/>
        </w:rPr>
        <w:t>3</w:t>
      </w:r>
      <w:r w:rsidR="000F3ADF" w:rsidRPr="008D4B48">
        <w:rPr>
          <w:sz w:val="26"/>
          <w:szCs w:val="26"/>
          <w:lang w:val="uz-Cyrl-UZ"/>
        </w:rPr>
        <w:t>.</w:t>
      </w:r>
      <w:r w:rsidR="009B2716" w:rsidRPr="008D4B48">
        <w:rPr>
          <w:sz w:val="26"/>
          <w:szCs w:val="26"/>
          <w:lang w:val="uz-Cyrl-UZ"/>
        </w:rPr>
        <w:t> </w:t>
      </w:r>
      <w:r w:rsidR="00C33340" w:rsidRPr="008D4B48">
        <w:rPr>
          <w:b/>
          <w:sz w:val="26"/>
          <w:szCs w:val="26"/>
          <w:lang w:val="uz-Cyrl-UZ"/>
        </w:rPr>
        <w:t>Хамкор</w:t>
      </w:r>
      <w:r w:rsidR="009B2716" w:rsidRPr="008D4B48">
        <w:rPr>
          <w:b/>
          <w:sz w:val="26"/>
          <w:szCs w:val="26"/>
          <w:lang w:val="uz-Cyrl-UZ"/>
        </w:rPr>
        <w:t> </w:t>
      </w:r>
      <w:r w:rsidR="00E126F4" w:rsidRPr="008D4B48">
        <w:rPr>
          <w:sz w:val="26"/>
          <w:szCs w:val="26"/>
          <w:lang w:val="uz-Cyrl-UZ"/>
        </w:rPr>
        <w:t>–</w:t>
      </w:r>
      <w:r w:rsidR="00E126F4" w:rsidRPr="008D4B48">
        <w:rPr>
          <w:b/>
          <w:sz w:val="26"/>
          <w:szCs w:val="26"/>
          <w:lang w:val="uz-Cyrl-UZ"/>
        </w:rPr>
        <w:t> </w:t>
      </w:r>
      <w:r w:rsidR="00C33340" w:rsidRPr="008D4B48">
        <w:rPr>
          <w:sz w:val="26"/>
          <w:szCs w:val="26"/>
          <w:lang w:val="uz-Cyrl-UZ"/>
        </w:rPr>
        <w:t>жисмоний ёки юридик шахслар томонидан ҳўжалик фаолиятини амалга ошириш юзасидан билдирган таклифни қабул қилган ва белгиланган тартибга мувофиқ қонуний фаолиятни бошлаган шахсдир.</w:t>
      </w:r>
    </w:p>
    <w:p w14:paraId="20629348" w14:textId="77777777" w:rsidR="000F3ADF" w:rsidRPr="008D4B48" w:rsidRDefault="009555CE" w:rsidP="00351596">
      <w:pPr>
        <w:spacing w:before="60" w:after="60"/>
        <w:ind w:firstLine="709"/>
        <w:jc w:val="center"/>
        <w:rPr>
          <w:b/>
          <w:sz w:val="26"/>
          <w:szCs w:val="26"/>
          <w:lang w:val="uz-Cyrl-UZ"/>
        </w:rPr>
      </w:pPr>
      <w:r w:rsidRPr="008D4B48">
        <w:rPr>
          <w:b/>
          <w:sz w:val="26"/>
          <w:szCs w:val="26"/>
          <w:lang w:val="uz-Cyrl-UZ"/>
        </w:rPr>
        <w:t>4</w:t>
      </w:r>
      <w:r w:rsidR="000F3ADF" w:rsidRPr="008D4B48">
        <w:rPr>
          <w:b/>
          <w:sz w:val="26"/>
          <w:szCs w:val="26"/>
          <w:lang w:val="uz-Cyrl-UZ"/>
        </w:rPr>
        <w:t xml:space="preserve">. </w:t>
      </w:r>
      <w:r w:rsidR="00D0290E" w:rsidRPr="008D4B48">
        <w:rPr>
          <w:b/>
          <w:sz w:val="26"/>
          <w:szCs w:val="26"/>
          <w:lang w:val="uz-Cyrl-UZ"/>
        </w:rPr>
        <w:t>Ш</w:t>
      </w:r>
      <w:r w:rsidR="00E90DCE" w:rsidRPr="008D4B48">
        <w:rPr>
          <w:b/>
          <w:sz w:val="26"/>
          <w:szCs w:val="26"/>
          <w:lang w:val="uz-Cyrl-UZ"/>
        </w:rPr>
        <w:t>артнома бўйича к</w:t>
      </w:r>
      <w:r w:rsidR="00C33340" w:rsidRPr="008D4B48">
        <w:rPr>
          <w:b/>
          <w:sz w:val="26"/>
          <w:szCs w:val="26"/>
          <w:lang w:val="uz-Cyrl-UZ"/>
        </w:rPr>
        <w:t>ўрсатиладиган хизмат нархи</w:t>
      </w:r>
    </w:p>
    <w:p w14:paraId="00B90501" w14:textId="77777777" w:rsidR="00C60322" w:rsidRPr="008D4B48" w:rsidRDefault="009555CE" w:rsidP="00351596">
      <w:pPr>
        <w:spacing w:before="60" w:after="60"/>
        <w:ind w:firstLine="567"/>
        <w:jc w:val="both"/>
        <w:rPr>
          <w:sz w:val="26"/>
          <w:szCs w:val="26"/>
          <w:lang w:val="uz-Cyrl-UZ"/>
        </w:rPr>
      </w:pPr>
      <w:r w:rsidRPr="008D4B48">
        <w:rPr>
          <w:sz w:val="26"/>
          <w:szCs w:val="26"/>
          <w:lang w:val="uz-Cyrl-UZ"/>
        </w:rPr>
        <w:t>4</w:t>
      </w:r>
      <w:r w:rsidR="000F3ADF" w:rsidRPr="008D4B48">
        <w:rPr>
          <w:sz w:val="26"/>
          <w:szCs w:val="26"/>
          <w:lang w:val="uz-Cyrl-UZ"/>
        </w:rPr>
        <w:t>.1.</w:t>
      </w:r>
      <w:r w:rsidR="00FC7D0E" w:rsidRPr="008D4B48">
        <w:rPr>
          <w:sz w:val="26"/>
          <w:szCs w:val="26"/>
          <w:lang w:val="uz-Cyrl-UZ"/>
        </w:rPr>
        <w:t> </w:t>
      </w:r>
      <w:r w:rsidR="000F3ADF" w:rsidRPr="008D4B48">
        <w:rPr>
          <w:sz w:val="26"/>
          <w:szCs w:val="26"/>
          <w:lang w:val="uz-Cyrl-UZ"/>
        </w:rPr>
        <w:t>Мазкур шартнома</w:t>
      </w:r>
      <w:r w:rsidR="00C33340" w:rsidRPr="008D4B48">
        <w:rPr>
          <w:sz w:val="26"/>
          <w:szCs w:val="26"/>
          <w:lang w:val="uz-Cyrl-UZ"/>
        </w:rPr>
        <w:t xml:space="preserve">га асосан </w:t>
      </w:r>
      <w:r w:rsidR="00C60322" w:rsidRPr="008D4B48">
        <w:rPr>
          <w:sz w:val="26"/>
          <w:szCs w:val="26"/>
          <w:lang w:val="uz-Cyrl-UZ"/>
        </w:rPr>
        <w:t>таклиф қилинган бизнес ғояғояларни амалга ошириш учун қонунчиликда белгиланган тартибда ҳўжалик фаолиятини амалга ошириш учун бизнес хамкорлар билан бизнес алоқаларни йўлга қўйиш ишларини ташкил қилиш, контрагентлар томонидан билдирилган бизнес ғояларни илмий ёндошган ҳолда шакллантирилишига кўмаклашишнинг нархи 2025 йилнинг 20 май ҳолатига БҲМнинг 2 бараварини, яъни 750 000 сўмни ташкил қилади.</w:t>
      </w:r>
      <w:r w:rsidR="000F3ADF" w:rsidRPr="008D4B48">
        <w:rPr>
          <w:sz w:val="26"/>
          <w:szCs w:val="26"/>
          <w:lang w:val="uz-Cyrl-UZ"/>
        </w:rPr>
        <w:t xml:space="preserve"> </w:t>
      </w:r>
    </w:p>
    <w:p w14:paraId="5501B4A7" w14:textId="361F244D" w:rsidR="000F3ADF" w:rsidRPr="008D4B48" w:rsidRDefault="009555CE" w:rsidP="00351596">
      <w:pPr>
        <w:spacing w:before="60" w:after="60"/>
        <w:ind w:firstLine="567"/>
        <w:jc w:val="both"/>
        <w:rPr>
          <w:sz w:val="26"/>
          <w:szCs w:val="26"/>
          <w:lang w:val="uz-Cyrl-UZ"/>
        </w:rPr>
      </w:pPr>
      <w:r w:rsidRPr="008D4B48">
        <w:rPr>
          <w:sz w:val="26"/>
          <w:szCs w:val="26"/>
          <w:lang w:val="uz-Cyrl-UZ"/>
        </w:rPr>
        <w:t>4</w:t>
      </w:r>
      <w:r w:rsidR="000F3ADF" w:rsidRPr="008D4B48">
        <w:rPr>
          <w:sz w:val="26"/>
          <w:szCs w:val="26"/>
          <w:lang w:val="uz-Cyrl-UZ"/>
        </w:rPr>
        <w:t>.2.</w:t>
      </w:r>
      <w:r w:rsidR="008461F6" w:rsidRPr="008D4B48">
        <w:rPr>
          <w:sz w:val="26"/>
          <w:szCs w:val="26"/>
          <w:lang w:val="uz-Cyrl-UZ"/>
        </w:rPr>
        <w:t xml:space="preserve"> Шартнома шартлари қабул қилингандан сўнг тўлов </w:t>
      </w:r>
      <w:r w:rsidR="00C2085D" w:rsidRPr="008D4B48">
        <w:rPr>
          <w:sz w:val="26"/>
          <w:szCs w:val="26"/>
          <w:lang w:val="uz-Cyrl-UZ"/>
        </w:rPr>
        <w:t>2</w:t>
      </w:r>
      <w:r w:rsidR="008461F6" w:rsidRPr="008D4B48">
        <w:rPr>
          <w:sz w:val="26"/>
          <w:szCs w:val="26"/>
          <w:lang w:val="uz-Cyrl-UZ"/>
        </w:rPr>
        <w:t xml:space="preserve"> иш кунида</w:t>
      </w:r>
      <w:r w:rsidR="00C60322" w:rsidRPr="008D4B48">
        <w:rPr>
          <w:sz w:val="26"/>
          <w:szCs w:val="26"/>
          <w:lang w:val="uz-Cyrl-UZ"/>
        </w:rPr>
        <w:t xml:space="preserve"> жамият хисоб рақамига пул ўтказиш йўли билан хизматлар кўрсатилишидан аввал олдиндан амалга оширилади</w:t>
      </w:r>
      <w:r w:rsidR="000F3ADF" w:rsidRPr="008D4B48">
        <w:rPr>
          <w:sz w:val="26"/>
          <w:szCs w:val="26"/>
          <w:lang w:val="uz-Cyrl-UZ"/>
        </w:rPr>
        <w:t>.</w:t>
      </w:r>
      <w:r w:rsidR="00DE4BA9" w:rsidRPr="008D4B48">
        <w:rPr>
          <w:sz w:val="26"/>
          <w:szCs w:val="26"/>
          <w:lang w:val="uz-Cyrl-UZ"/>
        </w:rPr>
        <w:t xml:space="preserve"> Хизматларни кўрсатиш</w:t>
      </w:r>
      <w:r w:rsidR="00670598" w:rsidRPr="008D4B48">
        <w:rPr>
          <w:sz w:val="26"/>
          <w:szCs w:val="26"/>
          <w:lang w:val="uz-Cyrl-UZ"/>
        </w:rPr>
        <w:t xml:space="preserve"> муддати 6</w:t>
      </w:r>
      <w:r w:rsidR="00DE4BA9" w:rsidRPr="008D4B48">
        <w:rPr>
          <w:sz w:val="26"/>
          <w:szCs w:val="26"/>
          <w:lang w:val="uz-Cyrl-UZ"/>
        </w:rPr>
        <w:t xml:space="preserve"> ойни ташкил қилади.</w:t>
      </w:r>
    </w:p>
    <w:p w14:paraId="65BF0667" w14:textId="2747DD0A" w:rsidR="002F4888" w:rsidRPr="008D4B48" w:rsidRDefault="002F4888" w:rsidP="002F4888">
      <w:pPr>
        <w:spacing w:after="60"/>
        <w:ind w:firstLine="567"/>
        <w:jc w:val="both"/>
        <w:rPr>
          <w:sz w:val="26"/>
          <w:szCs w:val="26"/>
          <w:lang w:val="uz-Cyrl-UZ"/>
        </w:rPr>
      </w:pPr>
      <w:r w:rsidRPr="008D4B48">
        <w:rPr>
          <w:sz w:val="26"/>
          <w:szCs w:val="26"/>
          <w:lang w:val="uz-Cyrl-UZ"/>
        </w:rPr>
        <w:t>4.3</w:t>
      </w:r>
      <w:r w:rsidRPr="008D4B48">
        <w:rPr>
          <w:sz w:val="26"/>
          <w:szCs w:val="26"/>
          <w:lang w:val="uz-Cyrl-UZ"/>
        </w:rPr>
        <w:t xml:space="preserve">.   Бизнес ғоя буйича </w:t>
      </w:r>
      <w:r w:rsidR="00456C11" w:rsidRPr="008D4B48">
        <w:rPr>
          <w:sz w:val="26"/>
          <w:szCs w:val="26"/>
          <w:lang w:val="uz-Cyrl-UZ"/>
        </w:rPr>
        <w:t xml:space="preserve">жамият томонидан </w:t>
      </w:r>
      <w:r w:rsidRPr="008D4B48">
        <w:rPr>
          <w:sz w:val="26"/>
          <w:szCs w:val="26"/>
          <w:lang w:val="uz-Cyrl-UZ"/>
        </w:rPr>
        <w:t>берилган саволларнинг жавобларини тартибга солган холатда инвесторларга бизнес режа сифатида</w:t>
      </w:r>
      <w:r w:rsidRPr="008D4B48">
        <w:rPr>
          <w:sz w:val="26"/>
          <w:szCs w:val="26"/>
          <w:lang w:val="uz-Cyrl-UZ"/>
        </w:rPr>
        <w:t xml:space="preserve"> </w:t>
      </w:r>
      <w:r w:rsidRPr="008D4B48">
        <w:rPr>
          <w:sz w:val="26"/>
          <w:szCs w:val="26"/>
          <w:lang w:val="uz-Cyrl-UZ"/>
        </w:rPr>
        <w:t>такдим</w:t>
      </w:r>
      <w:r w:rsidRPr="008D4B48">
        <w:rPr>
          <w:sz w:val="26"/>
          <w:szCs w:val="26"/>
          <w:lang w:val="uz-Cyrl-UZ"/>
        </w:rPr>
        <w:t xml:space="preserve"> килинадиган тайёр шаклини </w:t>
      </w:r>
      <w:r w:rsidR="00456C11" w:rsidRPr="008D4B48">
        <w:rPr>
          <w:sz w:val="26"/>
          <w:szCs w:val="26"/>
          <w:lang w:val="uz-Cyrl-UZ"/>
        </w:rPr>
        <w:t xml:space="preserve">хамкорга </w:t>
      </w:r>
      <w:r w:rsidRPr="008D4B48">
        <w:rPr>
          <w:sz w:val="26"/>
          <w:szCs w:val="26"/>
          <w:lang w:val="uz-Cyrl-UZ"/>
        </w:rPr>
        <w:t xml:space="preserve">( ғоя(лойиха) муаллифига) </w:t>
      </w:r>
      <w:r w:rsidRPr="008D4B48">
        <w:rPr>
          <w:sz w:val="26"/>
          <w:szCs w:val="26"/>
          <w:lang w:val="uz-Cyrl-UZ"/>
        </w:rPr>
        <w:t>такдим</w:t>
      </w:r>
      <w:r w:rsidRPr="008D4B48">
        <w:rPr>
          <w:sz w:val="26"/>
          <w:szCs w:val="26"/>
          <w:lang w:val="uz-Cyrl-UZ"/>
        </w:rPr>
        <w:t xml:space="preserve"> килинганлиги жамиятнинг уз ишини якунига етказганлигидан далолат беради.</w:t>
      </w:r>
    </w:p>
    <w:p w14:paraId="63C05D0F" w14:textId="77777777" w:rsidR="002F4888" w:rsidRPr="008D4B48" w:rsidRDefault="002F4888" w:rsidP="00351596">
      <w:pPr>
        <w:spacing w:before="60" w:after="60"/>
        <w:ind w:firstLine="567"/>
        <w:jc w:val="both"/>
        <w:rPr>
          <w:sz w:val="26"/>
          <w:szCs w:val="26"/>
          <w:lang w:val="uz-Cyrl-UZ"/>
        </w:rPr>
      </w:pPr>
    </w:p>
    <w:p w14:paraId="3D7C5AD6" w14:textId="77777777" w:rsidR="000F3ADF" w:rsidRPr="008D4B48" w:rsidRDefault="009555CE" w:rsidP="00351596">
      <w:pPr>
        <w:spacing w:before="60" w:after="60"/>
        <w:ind w:firstLine="709"/>
        <w:jc w:val="center"/>
        <w:rPr>
          <w:b/>
          <w:sz w:val="26"/>
          <w:szCs w:val="26"/>
          <w:lang w:val="uz-Cyrl-UZ"/>
        </w:rPr>
      </w:pPr>
      <w:r w:rsidRPr="008D4B48">
        <w:rPr>
          <w:b/>
          <w:sz w:val="26"/>
          <w:szCs w:val="26"/>
          <w:lang w:val="uz-Cyrl-UZ"/>
        </w:rPr>
        <w:lastRenderedPageBreak/>
        <w:t>5</w:t>
      </w:r>
      <w:r w:rsidR="000F3ADF" w:rsidRPr="008D4B48">
        <w:rPr>
          <w:b/>
          <w:sz w:val="26"/>
          <w:szCs w:val="26"/>
          <w:lang w:val="uz-Cyrl-UZ"/>
        </w:rPr>
        <w:t xml:space="preserve">. </w:t>
      </w:r>
      <w:r w:rsidR="003F2D4C" w:rsidRPr="008D4B48">
        <w:rPr>
          <w:b/>
          <w:sz w:val="26"/>
          <w:szCs w:val="26"/>
          <w:lang w:val="uz-Cyrl-UZ"/>
        </w:rPr>
        <w:t>Жамият</w:t>
      </w:r>
      <w:r w:rsidR="008461F6" w:rsidRPr="008D4B48">
        <w:rPr>
          <w:b/>
          <w:sz w:val="26"/>
          <w:szCs w:val="26"/>
          <w:lang w:val="uz-Cyrl-UZ"/>
        </w:rPr>
        <w:t>нинг ҳуқуқ</w:t>
      </w:r>
      <w:r w:rsidR="003F2D4C" w:rsidRPr="008D4B48">
        <w:rPr>
          <w:b/>
          <w:sz w:val="26"/>
          <w:szCs w:val="26"/>
          <w:lang w:val="uz-Cyrl-UZ"/>
        </w:rPr>
        <w:t>лари</w:t>
      </w:r>
    </w:p>
    <w:p w14:paraId="66B5A5D2" w14:textId="77777777" w:rsidR="000F3ADF" w:rsidRPr="008D4B48" w:rsidRDefault="009555CE" w:rsidP="00351596">
      <w:pPr>
        <w:spacing w:before="60" w:after="60"/>
        <w:ind w:firstLine="567"/>
        <w:jc w:val="both"/>
        <w:rPr>
          <w:sz w:val="26"/>
          <w:szCs w:val="26"/>
          <w:lang w:val="uz-Cyrl-UZ"/>
        </w:rPr>
      </w:pPr>
      <w:r w:rsidRPr="008D4B48">
        <w:rPr>
          <w:sz w:val="26"/>
          <w:szCs w:val="26"/>
          <w:lang w:val="uz-Cyrl-UZ"/>
        </w:rPr>
        <w:t>5</w:t>
      </w:r>
      <w:r w:rsidR="000F3ADF" w:rsidRPr="008D4B48">
        <w:rPr>
          <w:sz w:val="26"/>
          <w:szCs w:val="26"/>
          <w:lang w:val="uz-Cyrl-UZ"/>
        </w:rPr>
        <w:t>.1.</w:t>
      </w:r>
      <w:r w:rsidR="00E611BC" w:rsidRPr="008D4B48">
        <w:rPr>
          <w:sz w:val="26"/>
          <w:szCs w:val="26"/>
          <w:lang w:val="uz-Cyrl-UZ"/>
        </w:rPr>
        <w:t> </w:t>
      </w:r>
      <w:r w:rsidR="008461F6" w:rsidRPr="008D4B48">
        <w:rPr>
          <w:sz w:val="26"/>
          <w:szCs w:val="26"/>
          <w:lang w:val="uz-Cyrl-UZ"/>
        </w:rPr>
        <w:t>Жамият</w:t>
      </w:r>
      <w:r w:rsidR="000F3ADF" w:rsidRPr="008D4B48">
        <w:rPr>
          <w:sz w:val="26"/>
          <w:szCs w:val="26"/>
          <w:lang w:val="uz-Cyrl-UZ"/>
        </w:rPr>
        <w:t xml:space="preserve"> қуйидаги </w:t>
      </w:r>
      <w:r w:rsidR="008461F6" w:rsidRPr="008D4B48">
        <w:rPr>
          <w:sz w:val="26"/>
          <w:szCs w:val="26"/>
          <w:lang w:val="uz-Cyrl-UZ"/>
        </w:rPr>
        <w:t>ҳуқуқ</w:t>
      </w:r>
      <w:r w:rsidR="003F2D4C" w:rsidRPr="008D4B48">
        <w:rPr>
          <w:sz w:val="26"/>
          <w:szCs w:val="26"/>
          <w:lang w:val="uz-Cyrl-UZ"/>
        </w:rPr>
        <w:t>ларга эга</w:t>
      </w:r>
      <w:r w:rsidR="000F3ADF" w:rsidRPr="008D4B48">
        <w:rPr>
          <w:sz w:val="26"/>
          <w:szCs w:val="26"/>
          <w:lang w:val="uz-Cyrl-UZ"/>
        </w:rPr>
        <w:t xml:space="preserve">: </w:t>
      </w:r>
    </w:p>
    <w:p w14:paraId="61A76093" w14:textId="77777777" w:rsidR="00DE4BA9" w:rsidRPr="008D4B48" w:rsidRDefault="009555CE" w:rsidP="00351596">
      <w:pPr>
        <w:spacing w:before="60" w:after="60"/>
        <w:ind w:firstLine="567"/>
        <w:jc w:val="both"/>
        <w:rPr>
          <w:sz w:val="26"/>
          <w:szCs w:val="26"/>
          <w:lang w:val="uz-Cyrl-UZ"/>
        </w:rPr>
      </w:pPr>
      <w:r w:rsidRPr="008D4B48">
        <w:rPr>
          <w:sz w:val="26"/>
          <w:szCs w:val="26"/>
          <w:lang w:val="uz-Cyrl-UZ"/>
        </w:rPr>
        <w:t>5</w:t>
      </w:r>
      <w:r w:rsidR="00811D7F" w:rsidRPr="008D4B48">
        <w:rPr>
          <w:sz w:val="26"/>
          <w:szCs w:val="26"/>
          <w:lang w:val="uz-Cyrl-UZ"/>
        </w:rPr>
        <w:t>.2. </w:t>
      </w:r>
      <w:r w:rsidR="00DE4BA9" w:rsidRPr="008D4B48">
        <w:rPr>
          <w:sz w:val="26"/>
          <w:szCs w:val="26"/>
          <w:lang w:val="uz-Cyrl-UZ"/>
        </w:rPr>
        <w:t>Жамият хизмат учун тўловларни ўз вақтида тўланишини талаб қилиш;</w:t>
      </w:r>
    </w:p>
    <w:p w14:paraId="6D30C7D5" w14:textId="77777777" w:rsidR="00DE4BA9" w:rsidRPr="008D4B48" w:rsidRDefault="009555CE" w:rsidP="00351596">
      <w:pPr>
        <w:spacing w:before="60" w:after="60"/>
        <w:ind w:firstLine="567"/>
        <w:jc w:val="both"/>
        <w:rPr>
          <w:sz w:val="26"/>
          <w:szCs w:val="26"/>
          <w:lang w:val="uz-Cyrl-UZ"/>
        </w:rPr>
      </w:pPr>
      <w:r w:rsidRPr="008D4B48">
        <w:rPr>
          <w:sz w:val="26"/>
          <w:szCs w:val="26"/>
          <w:lang w:val="uz-Cyrl-UZ"/>
        </w:rPr>
        <w:t>5</w:t>
      </w:r>
      <w:r w:rsidR="00811D7F" w:rsidRPr="008D4B48">
        <w:rPr>
          <w:sz w:val="26"/>
          <w:szCs w:val="26"/>
          <w:lang w:val="uz-Cyrl-UZ"/>
        </w:rPr>
        <w:t>.3. </w:t>
      </w:r>
      <w:r w:rsidR="00DE4BA9" w:rsidRPr="008D4B48">
        <w:rPr>
          <w:sz w:val="26"/>
          <w:szCs w:val="26"/>
          <w:lang w:val="uz-Cyrl-UZ"/>
        </w:rPr>
        <w:t>Жисмоний ва юридик шахслар томонидан таклиф қилинган бизнес ғоя доирасида тааллуқли маълумотларни сўраб олиш;</w:t>
      </w:r>
    </w:p>
    <w:p w14:paraId="036F2DD2" w14:textId="77777777" w:rsidR="000F3ADF" w:rsidRPr="008D4B48" w:rsidRDefault="009555CE" w:rsidP="00351596">
      <w:pPr>
        <w:spacing w:before="60" w:after="60"/>
        <w:ind w:firstLine="567"/>
        <w:jc w:val="both"/>
        <w:rPr>
          <w:sz w:val="26"/>
          <w:szCs w:val="26"/>
          <w:lang w:val="uz-Cyrl-UZ"/>
        </w:rPr>
      </w:pPr>
      <w:r w:rsidRPr="008D4B48">
        <w:rPr>
          <w:sz w:val="26"/>
          <w:szCs w:val="26"/>
          <w:lang w:val="uz-Cyrl-UZ"/>
        </w:rPr>
        <w:t>5</w:t>
      </w:r>
      <w:r w:rsidR="00E611BC" w:rsidRPr="008D4B48">
        <w:rPr>
          <w:sz w:val="26"/>
          <w:szCs w:val="26"/>
          <w:lang w:val="uz-Cyrl-UZ"/>
        </w:rPr>
        <w:t>.4. </w:t>
      </w:r>
      <w:r w:rsidR="00DE4BA9" w:rsidRPr="008D4B48">
        <w:rPr>
          <w:sz w:val="26"/>
          <w:szCs w:val="26"/>
          <w:lang w:val="uz-Cyrl-UZ"/>
        </w:rPr>
        <w:t>Шартнома доирасида шахсга доир маълумотларни қайта ишлаш ва таклиф қилинган бизнес ғояни ҳамкорлик алоқаларини йўлга қўйиш учун учинчи шахсга бериш;</w:t>
      </w:r>
      <w:r w:rsidR="000F3ADF" w:rsidRPr="008D4B48">
        <w:rPr>
          <w:sz w:val="26"/>
          <w:szCs w:val="26"/>
          <w:lang w:val="uz-Cyrl-UZ"/>
        </w:rPr>
        <w:t xml:space="preserve"> </w:t>
      </w:r>
    </w:p>
    <w:p w14:paraId="5B3D7315" w14:textId="77777777" w:rsidR="000F3ADF" w:rsidRPr="008D4B48" w:rsidRDefault="009555CE" w:rsidP="003F2D4C">
      <w:pPr>
        <w:spacing w:before="60" w:after="60"/>
        <w:ind w:firstLine="567"/>
        <w:jc w:val="both"/>
        <w:rPr>
          <w:sz w:val="26"/>
          <w:szCs w:val="26"/>
          <w:lang w:val="uz-Cyrl-UZ"/>
        </w:rPr>
      </w:pPr>
      <w:r w:rsidRPr="008D4B48">
        <w:rPr>
          <w:sz w:val="26"/>
          <w:szCs w:val="26"/>
          <w:lang w:val="uz-Cyrl-UZ"/>
        </w:rPr>
        <w:t>5</w:t>
      </w:r>
      <w:r w:rsidR="000F3ADF" w:rsidRPr="008D4B48">
        <w:rPr>
          <w:sz w:val="26"/>
          <w:szCs w:val="26"/>
          <w:lang w:val="uz-Cyrl-UZ"/>
        </w:rPr>
        <w:t>.5.</w:t>
      </w:r>
      <w:r w:rsidR="00E611BC" w:rsidRPr="008D4B48">
        <w:rPr>
          <w:sz w:val="26"/>
          <w:szCs w:val="26"/>
          <w:lang w:val="uz-Cyrl-UZ"/>
        </w:rPr>
        <w:t> </w:t>
      </w:r>
      <w:r w:rsidR="00DE4BA9" w:rsidRPr="008D4B48">
        <w:rPr>
          <w:sz w:val="26"/>
          <w:szCs w:val="26"/>
          <w:lang w:val="uz-Cyrl-UZ"/>
        </w:rPr>
        <w:t>Шартнома шартларини лозим даражада ўз муддатида бажарилишини талаб қилиш;</w:t>
      </w:r>
      <w:r w:rsidR="000F3ADF" w:rsidRPr="008D4B48">
        <w:rPr>
          <w:sz w:val="26"/>
          <w:szCs w:val="26"/>
          <w:lang w:val="uz-Cyrl-UZ"/>
        </w:rPr>
        <w:t xml:space="preserve"> </w:t>
      </w:r>
    </w:p>
    <w:p w14:paraId="5F74C365" w14:textId="3292386A" w:rsidR="0021417D" w:rsidRPr="008D4B48" w:rsidRDefault="009555CE" w:rsidP="003F2D4C">
      <w:pPr>
        <w:spacing w:before="60" w:after="60"/>
        <w:ind w:firstLine="567"/>
        <w:jc w:val="both"/>
        <w:rPr>
          <w:sz w:val="26"/>
          <w:szCs w:val="26"/>
          <w:lang w:val="uz-Cyrl-UZ"/>
        </w:rPr>
      </w:pPr>
      <w:r w:rsidRPr="008D4B48">
        <w:rPr>
          <w:sz w:val="26"/>
          <w:szCs w:val="26"/>
          <w:lang w:val="uz-Cyrl-UZ"/>
        </w:rPr>
        <w:t>5</w:t>
      </w:r>
      <w:r w:rsidR="0021417D" w:rsidRPr="008D4B48">
        <w:rPr>
          <w:sz w:val="26"/>
          <w:szCs w:val="26"/>
          <w:lang w:val="uz-Cyrl-UZ"/>
        </w:rPr>
        <w:t xml:space="preserve">.6. </w:t>
      </w:r>
      <w:r w:rsidR="002F4888" w:rsidRPr="008D4B48">
        <w:rPr>
          <w:sz w:val="26"/>
          <w:szCs w:val="26"/>
          <w:lang w:val="uz-Cyrl-UZ"/>
        </w:rPr>
        <w:t xml:space="preserve"> </w:t>
      </w:r>
      <w:r w:rsidR="00C204D8" w:rsidRPr="008D4B48">
        <w:rPr>
          <w:sz w:val="26"/>
          <w:szCs w:val="26"/>
          <w:lang w:val="uz-Cyrl-UZ"/>
        </w:rPr>
        <w:t xml:space="preserve">Бизнес </w:t>
      </w:r>
      <w:r w:rsidR="002F4888" w:rsidRPr="008D4B48">
        <w:rPr>
          <w:sz w:val="26"/>
          <w:szCs w:val="26"/>
          <w:lang w:val="uz-Cyrl-UZ"/>
        </w:rPr>
        <w:t>ғ</w:t>
      </w:r>
      <w:r w:rsidR="00C204D8" w:rsidRPr="008D4B48">
        <w:rPr>
          <w:sz w:val="26"/>
          <w:szCs w:val="26"/>
          <w:lang w:val="uz-Cyrl-UZ"/>
        </w:rPr>
        <w:t>ояни тартибга солиш учун берилган жадвалларни 3 иш кунида тулдириб беришни талаб килиш</w:t>
      </w:r>
      <w:r w:rsidR="00C204D8" w:rsidRPr="008D4B48">
        <w:rPr>
          <w:sz w:val="26"/>
          <w:szCs w:val="26"/>
          <w:lang w:val="uz-Cyrl-UZ"/>
        </w:rPr>
        <w:t>;</w:t>
      </w:r>
    </w:p>
    <w:p w14:paraId="0BE86DDC" w14:textId="3B65E926" w:rsidR="00C204D8" w:rsidRPr="008D4B48" w:rsidRDefault="00C204D8" w:rsidP="003F2D4C">
      <w:pPr>
        <w:spacing w:before="60" w:after="60"/>
        <w:ind w:firstLine="567"/>
        <w:jc w:val="both"/>
        <w:rPr>
          <w:sz w:val="26"/>
          <w:szCs w:val="26"/>
          <w:lang w:val="uz-Cyrl-UZ"/>
        </w:rPr>
      </w:pPr>
      <w:r w:rsidRPr="008D4B48">
        <w:rPr>
          <w:sz w:val="26"/>
          <w:szCs w:val="26"/>
          <w:lang w:val="uz-Cyrl-UZ"/>
        </w:rPr>
        <w:t xml:space="preserve">5.7. </w:t>
      </w:r>
      <w:r w:rsidRPr="008D4B48">
        <w:rPr>
          <w:sz w:val="26"/>
          <w:szCs w:val="26"/>
          <w:lang w:val="uz-Cyrl-UZ"/>
        </w:rPr>
        <w:t>Таклиф қилинган бизнес ғоя лайоқатли бизнес ғоя деб топилмаган тақдирда, асослантирилган тарзда рад жавобини бериш;</w:t>
      </w:r>
    </w:p>
    <w:p w14:paraId="7FD9B333" w14:textId="0D8E3A47" w:rsidR="002F4888" w:rsidRPr="008D4B48" w:rsidRDefault="002F4888" w:rsidP="003F2D4C">
      <w:pPr>
        <w:spacing w:before="60" w:after="60"/>
        <w:ind w:firstLine="567"/>
        <w:jc w:val="both"/>
        <w:rPr>
          <w:sz w:val="26"/>
          <w:szCs w:val="26"/>
          <w:lang w:val="uz-Cyrl-UZ"/>
        </w:rPr>
      </w:pPr>
      <w:r w:rsidRPr="008D4B48">
        <w:rPr>
          <w:sz w:val="26"/>
          <w:szCs w:val="26"/>
          <w:lang w:val="uz-Cyrl-UZ"/>
        </w:rPr>
        <w:t xml:space="preserve">5.8. </w:t>
      </w:r>
      <w:r w:rsidRPr="008D4B48">
        <w:rPr>
          <w:sz w:val="26"/>
          <w:szCs w:val="26"/>
          <w:lang w:val="uz-Cyrl-UZ"/>
        </w:rPr>
        <w:t>Бизнес ғояги(лойиҳага) қизиқиш билдирган инвесторлар билан учрашувлар ташкил қилиш;</w:t>
      </w:r>
      <w:r w:rsidRPr="008D4B48">
        <w:rPr>
          <w:sz w:val="26"/>
          <w:szCs w:val="26"/>
          <w:lang w:val="uz-Cyrl-UZ"/>
        </w:rPr>
        <w:tab/>
      </w:r>
    </w:p>
    <w:p w14:paraId="414C0393" w14:textId="77777777" w:rsidR="000F3ADF" w:rsidRPr="008D4B48" w:rsidRDefault="009555CE" w:rsidP="00351596">
      <w:pPr>
        <w:spacing w:before="60" w:after="60"/>
        <w:ind w:firstLine="709"/>
        <w:jc w:val="center"/>
        <w:rPr>
          <w:b/>
          <w:sz w:val="26"/>
          <w:szCs w:val="26"/>
          <w:lang w:val="uz-Cyrl-UZ"/>
        </w:rPr>
      </w:pPr>
      <w:r w:rsidRPr="008D4B48">
        <w:rPr>
          <w:b/>
          <w:sz w:val="26"/>
          <w:szCs w:val="26"/>
          <w:lang w:val="uz-Cyrl-UZ"/>
        </w:rPr>
        <w:t>6</w:t>
      </w:r>
      <w:r w:rsidR="000F3ADF" w:rsidRPr="008D4B48">
        <w:rPr>
          <w:b/>
          <w:sz w:val="26"/>
          <w:szCs w:val="26"/>
          <w:lang w:val="uz-Cyrl-UZ"/>
        </w:rPr>
        <w:t xml:space="preserve">. </w:t>
      </w:r>
      <w:r w:rsidR="003F2D4C" w:rsidRPr="008D4B48">
        <w:rPr>
          <w:b/>
          <w:sz w:val="26"/>
          <w:szCs w:val="26"/>
          <w:lang w:val="uz-Cyrl-UZ"/>
        </w:rPr>
        <w:t>Жамият</w:t>
      </w:r>
      <w:r w:rsidR="000F3ADF" w:rsidRPr="008D4B48">
        <w:rPr>
          <w:b/>
          <w:sz w:val="26"/>
          <w:szCs w:val="26"/>
          <w:lang w:val="uz-Cyrl-UZ"/>
        </w:rPr>
        <w:t xml:space="preserve">нинг </w:t>
      </w:r>
      <w:r w:rsidR="003F2D4C" w:rsidRPr="008D4B48">
        <w:rPr>
          <w:b/>
          <w:sz w:val="26"/>
          <w:szCs w:val="26"/>
          <w:lang w:val="uz-Cyrl-UZ"/>
        </w:rPr>
        <w:t>мажбурият</w:t>
      </w:r>
      <w:r w:rsidR="000F3ADF" w:rsidRPr="008D4B48">
        <w:rPr>
          <w:b/>
          <w:sz w:val="26"/>
          <w:szCs w:val="26"/>
          <w:lang w:val="uz-Cyrl-UZ"/>
        </w:rPr>
        <w:t>лари</w:t>
      </w:r>
    </w:p>
    <w:p w14:paraId="1C3203A2" w14:textId="77777777" w:rsidR="000F3ADF" w:rsidRPr="008D4B48" w:rsidRDefault="009555CE" w:rsidP="00AB07CD">
      <w:pPr>
        <w:spacing w:before="60" w:after="60"/>
        <w:ind w:firstLine="567"/>
        <w:jc w:val="both"/>
        <w:rPr>
          <w:sz w:val="26"/>
          <w:szCs w:val="26"/>
          <w:lang w:val="uz-Cyrl-UZ"/>
        </w:rPr>
      </w:pPr>
      <w:r w:rsidRPr="008D4B48">
        <w:rPr>
          <w:sz w:val="26"/>
          <w:szCs w:val="26"/>
          <w:lang w:val="uz-Cyrl-UZ"/>
        </w:rPr>
        <w:t>6</w:t>
      </w:r>
      <w:r w:rsidR="00803D1A" w:rsidRPr="008D4B48">
        <w:rPr>
          <w:sz w:val="26"/>
          <w:szCs w:val="26"/>
          <w:lang w:val="uz-Cyrl-UZ"/>
        </w:rPr>
        <w:t>.1. </w:t>
      </w:r>
      <w:r w:rsidR="003F2D4C" w:rsidRPr="008D4B48">
        <w:rPr>
          <w:sz w:val="26"/>
          <w:szCs w:val="26"/>
          <w:lang w:val="uz-Cyrl-UZ"/>
        </w:rPr>
        <w:t xml:space="preserve">Жамият </w:t>
      </w:r>
      <w:r w:rsidR="000F3ADF" w:rsidRPr="008D4B48">
        <w:rPr>
          <w:sz w:val="26"/>
          <w:szCs w:val="26"/>
          <w:lang w:val="uz-Cyrl-UZ"/>
        </w:rPr>
        <w:t xml:space="preserve">қуйидаги </w:t>
      </w:r>
      <w:r w:rsidR="003F2D4C" w:rsidRPr="008D4B48">
        <w:rPr>
          <w:sz w:val="26"/>
          <w:szCs w:val="26"/>
          <w:lang w:val="uz-Cyrl-UZ"/>
        </w:rPr>
        <w:t>мажбурият</w:t>
      </w:r>
      <w:r w:rsidR="000F3ADF" w:rsidRPr="008D4B48">
        <w:rPr>
          <w:sz w:val="26"/>
          <w:szCs w:val="26"/>
          <w:lang w:val="uz-Cyrl-UZ"/>
        </w:rPr>
        <w:t>лар</w:t>
      </w:r>
      <w:r w:rsidR="003F2D4C" w:rsidRPr="008D4B48">
        <w:rPr>
          <w:sz w:val="26"/>
          <w:szCs w:val="26"/>
          <w:lang w:val="uz-Cyrl-UZ"/>
        </w:rPr>
        <w:t>ни ўз зиммасига олади</w:t>
      </w:r>
      <w:r w:rsidR="000F3ADF" w:rsidRPr="008D4B48">
        <w:rPr>
          <w:sz w:val="26"/>
          <w:szCs w:val="26"/>
          <w:lang w:val="uz-Cyrl-UZ"/>
        </w:rPr>
        <w:t xml:space="preserve">: </w:t>
      </w:r>
    </w:p>
    <w:p w14:paraId="45C2208A" w14:textId="77777777" w:rsidR="000F3ADF" w:rsidRPr="008D4B48" w:rsidRDefault="009555CE" w:rsidP="00AB07CD">
      <w:pPr>
        <w:spacing w:before="60" w:after="60"/>
        <w:ind w:firstLine="567"/>
        <w:jc w:val="both"/>
        <w:rPr>
          <w:sz w:val="26"/>
          <w:szCs w:val="26"/>
          <w:lang w:val="uz-Cyrl-UZ"/>
        </w:rPr>
      </w:pPr>
      <w:r w:rsidRPr="008D4B48">
        <w:rPr>
          <w:sz w:val="26"/>
          <w:szCs w:val="26"/>
          <w:lang w:val="uz-Cyrl-UZ"/>
        </w:rPr>
        <w:t>6</w:t>
      </w:r>
      <w:r w:rsidR="00811D7F" w:rsidRPr="008D4B48">
        <w:rPr>
          <w:sz w:val="26"/>
          <w:szCs w:val="26"/>
          <w:lang w:val="uz-Cyrl-UZ"/>
        </w:rPr>
        <w:t>.2. </w:t>
      </w:r>
      <w:r w:rsidR="00A80C4B" w:rsidRPr="008D4B48">
        <w:rPr>
          <w:sz w:val="26"/>
          <w:szCs w:val="26"/>
          <w:lang w:val="uz-Cyrl-UZ"/>
        </w:rPr>
        <w:t>Шартномада кўрсатилган мажбуриятларни ўз вақтида лозим даражада бажариш</w:t>
      </w:r>
      <w:r w:rsidR="000F3ADF" w:rsidRPr="008D4B48">
        <w:rPr>
          <w:sz w:val="26"/>
          <w:szCs w:val="26"/>
          <w:lang w:val="uz-Cyrl-UZ"/>
        </w:rPr>
        <w:t xml:space="preserve">; </w:t>
      </w:r>
    </w:p>
    <w:p w14:paraId="43671AEF" w14:textId="77777777" w:rsidR="000F3ADF" w:rsidRPr="008D4B48" w:rsidRDefault="009555CE" w:rsidP="00AB07CD">
      <w:pPr>
        <w:spacing w:before="60" w:after="60"/>
        <w:ind w:firstLine="567"/>
        <w:jc w:val="both"/>
        <w:rPr>
          <w:sz w:val="26"/>
          <w:szCs w:val="26"/>
          <w:lang w:val="uz-Cyrl-UZ"/>
        </w:rPr>
      </w:pPr>
      <w:r w:rsidRPr="008D4B48">
        <w:rPr>
          <w:sz w:val="26"/>
          <w:szCs w:val="26"/>
          <w:lang w:val="uz-Cyrl-UZ"/>
        </w:rPr>
        <w:t>6</w:t>
      </w:r>
      <w:r w:rsidR="00811D7F" w:rsidRPr="008D4B48">
        <w:rPr>
          <w:sz w:val="26"/>
          <w:szCs w:val="26"/>
          <w:lang w:val="uz-Cyrl-UZ"/>
        </w:rPr>
        <w:t>.3. </w:t>
      </w:r>
      <w:r w:rsidR="00A80C4B" w:rsidRPr="008D4B48">
        <w:rPr>
          <w:sz w:val="26"/>
          <w:szCs w:val="26"/>
          <w:lang w:val="uz-Cyrl-UZ"/>
        </w:rPr>
        <w:t>Шартнома бўйича амалга оширилган ишлар юзасидан маълумот тақдим этиш;</w:t>
      </w:r>
      <w:r w:rsidR="000F3ADF" w:rsidRPr="008D4B48">
        <w:rPr>
          <w:sz w:val="26"/>
          <w:szCs w:val="26"/>
          <w:lang w:val="uz-Cyrl-UZ"/>
        </w:rPr>
        <w:t xml:space="preserve"> </w:t>
      </w:r>
    </w:p>
    <w:p w14:paraId="658123A1" w14:textId="548079C6" w:rsidR="000F3ADF" w:rsidRPr="008D4B48" w:rsidRDefault="009555CE" w:rsidP="00351596">
      <w:pPr>
        <w:spacing w:before="60" w:after="60"/>
        <w:ind w:firstLine="709"/>
        <w:jc w:val="center"/>
        <w:rPr>
          <w:b/>
          <w:sz w:val="26"/>
          <w:szCs w:val="26"/>
          <w:lang w:val="uz-Cyrl-UZ"/>
        </w:rPr>
      </w:pPr>
      <w:r w:rsidRPr="008D4B48">
        <w:rPr>
          <w:b/>
          <w:sz w:val="26"/>
          <w:szCs w:val="26"/>
          <w:lang w:val="uz-Cyrl-UZ"/>
        </w:rPr>
        <w:t>7</w:t>
      </w:r>
      <w:r w:rsidR="000F3ADF" w:rsidRPr="008D4B48">
        <w:rPr>
          <w:b/>
          <w:sz w:val="26"/>
          <w:szCs w:val="26"/>
          <w:lang w:val="uz-Cyrl-UZ"/>
        </w:rPr>
        <w:t xml:space="preserve">. </w:t>
      </w:r>
      <w:r w:rsidR="00456C11" w:rsidRPr="008D4B48">
        <w:rPr>
          <w:b/>
          <w:sz w:val="26"/>
          <w:szCs w:val="26"/>
          <w:lang w:val="uz-Cyrl-UZ"/>
        </w:rPr>
        <w:t>Хамкорнинг</w:t>
      </w:r>
      <w:r w:rsidR="000F3ADF" w:rsidRPr="008D4B48">
        <w:rPr>
          <w:b/>
          <w:sz w:val="26"/>
          <w:szCs w:val="26"/>
          <w:lang w:val="uz-Cyrl-UZ"/>
        </w:rPr>
        <w:t xml:space="preserve"> </w:t>
      </w:r>
      <w:r w:rsidR="001626BD" w:rsidRPr="008D4B48">
        <w:rPr>
          <w:b/>
          <w:sz w:val="26"/>
          <w:szCs w:val="26"/>
          <w:lang w:val="uz-Cyrl-UZ"/>
        </w:rPr>
        <w:t>ҳуқуқ</w:t>
      </w:r>
      <w:r w:rsidR="000F3ADF" w:rsidRPr="008D4B48">
        <w:rPr>
          <w:b/>
          <w:sz w:val="26"/>
          <w:szCs w:val="26"/>
          <w:lang w:val="uz-Cyrl-UZ"/>
        </w:rPr>
        <w:t>лари</w:t>
      </w:r>
    </w:p>
    <w:p w14:paraId="2640CB67" w14:textId="2D21ED5C" w:rsidR="00F537A5" w:rsidRPr="008D4B48" w:rsidRDefault="009555CE" w:rsidP="001626BD">
      <w:pPr>
        <w:spacing w:before="60" w:after="60"/>
        <w:ind w:firstLine="567"/>
        <w:jc w:val="both"/>
        <w:rPr>
          <w:sz w:val="26"/>
          <w:szCs w:val="26"/>
          <w:lang w:val="uz-Cyrl-UZ"/>
        </w:rPr>
      </w:pPr>
      <w:r w:rsidRPr="008D4B48">
        <w:rPr>
          <w:sz w:val="26"/>
          <w:szCs w:val="26"/>
          <w:lang w:val="uz-Cyrl-UZ"/>
        </w:rPr>
        <w:t>7</w:t>
      </w:r>
      <w:r w:rsidR="000F3ADF" w:rsidRPr="008D4B48">
        <w:rPr>
          <w:sz w:val="26"/>
          <w:szCs w:val="26"/>
          <w:lang w:val="uz-Cyrl-UZ"/>
        </w:rPr>
        <w:t>.1.</w:t>
      </w:r>
      <w:r w:rsidR="001E30A5" w:rsidRPr="008D4B48">
        <w:rPr>
          <w:sz w:val="26"/>
          <w:szCs w:val="26"/>
          <w:lang w:val="uz-Cyrl-UZ"/>
        </w:rPr>
        <w:t> </w:t>
      </w:r>
      <w:r w:rsidR="00456C11" w:rsidRPr="008D4B48">
        <w:rPr>
          <w:sz w:val="26"/>
          <w:szCs w:val="26"/>
          <w:lang w:val="uz-Cyrl-UZ"/>
        </w:rPr>
        <w:t xml:space="preserve">Хамкор  </w:t>
      </w:r>
      <w:r w:rsidR="000F3ADF" w:rsidRPr="008D4B48">
        <w:rPr>
          <w:sz w:val="26"/>
          <w:szCs w:val="26"/>
          <w:lang w:val="uz-Cyrl-UZ"/>
        </w:rPr>
        <w:t xml:space="preserve">қуйидаги </w:t>
      </w:r>
      <w:r w:rsidR="001626BD" w:rsidRPr="008D4B48">
        <w:rPr>
          <w:sz w:val="26"/>
          <w:szCs w:val="26"/>
          <w:lang w:val="uz-Cyrl-UZ"/>
        </w:rPr>
        <w:t>ҳуқуқларга эга</w:t>
      </w:r>
      <w:r w:rsidR="000F3ADF" w:rsidRPr="008D4B48">
        <w:rPr>
          <w:sz w:val="26"/>
          <w:szCs w:val="26"/>
          <w:lang w:val="uz-Cyrl-UZ"/>
        </w:rPr>
        <w:t xml:space="preserve">: </w:t>
      </w:r>
    </w:p>
    <w:p w14:paraId="1EC8082F" w14:textId="77777777" w:rsidR="001626BD" w:rsidRPr="008D4B48" w:rsidRDefault="009555CE" w:rsidP="001626BD">
      <w:pPr>
        <w:spacing w:before="60" w:after="60"/>
        <w:ind w:firstLine="567"/>
        <w:jc w:val="both"/>
        <w:rPr>
          <w:sz w:val="26"/>
          <w:szCs w:val="26"/>
          <w:lang w:val="uz-Cyrl-UZ"/>
        </w:rPr>
      </w:pPr>
      <w:r w:rsidRPr="008D4B48">
        <w:rPr>
          <w:sz w:val="26"/>
          <w:szCs w:val="26"/>
          <w:lang w:val="uz-Cyrl-UZ"/>
        </w:rPr>
        <w:t>7</w:t>
      </w:r>
      <w:r w:rsidR="001626BD" w:rsidRPr="008D4B48">
        <w:rPr>
          <w:sz w:val="26"/>
          <w:szCs w:val="26"/>
          <w:lang w:val="uz-Cyrl-UZ"/>
        </w:rPr>
        <w:t xml:space="preserve">.2. Жамиятдан шартнома бўйича ўз мажбуриятларини ўз вақтида лозим даражада бажарилишини талаб қилиш; </w:t>
      </w:r>
    </w:p>
    <w:p w14:paraId="7AEEBDC6" w14:textId="77777777" w:rsidR="00110445" w:rsidRPr="008D4B48" w:rsidRDefault="009555CE" w:rsidP="0035043C">
      <w:pPr>
        <w:spacing w:before="60" w:after="60"/>
        <w:ind w:firstLine="567"/>
        <w:jc w:val="both"/>
        <w:rPr>
          <w:color w:val="000000"/>
          <w:sz w:val="26"/>
          <w:szCs w:val="26"/>
          <w:lang w:val="uz-Cyrl-UZ"/>
        </w:rPr>
      </w:pPr>
      <w:r w:rsidRPr="008D4B48">
        <w:rPr>
          <w:sz w:val="26"/>
          <w:szCs w:val="26"/>
          <w:lang w:val="uz-Cyrl-UZ"/>
        </w:rPr>
        <w:t>7</w:t>
      </w:r>
      <w:r w:rsidR="001626BD" w:rsidRPr="008D4B48">
        <w:rPr>
          <w:sz w:val="26"/>
          <w:szCs w:val="26"/>
          <w:lang w:val="uz-Cyrl-UZ"/>
        </w:rPr>
        <w:t>.3. Жамиятдан таклиф қилинган бизнес ғоя бўйича ишларни бажарилиш ҳолатии бўйича маълумот сўраш.</w:t>
      </w:r>
    </w:p>
    <w:p w14:paraId="33F358CE" w14:textId="64D75A12" w:rsidR="000F3ADF" w:rsidRPr="008D4B48" w:rsidRDefault="009555CE" w:rsidP="00351596">
      <w:pPr>
        <w:spacing w:before="60" w:after="60"/>
        <w:ind w:firstLine="709"/>
        <w:jc w:val="center"/>
        <w:rPr>
          <w:b/>
          <w:sz w:val="26"/>
          <w:szCs w:val="26"/>
          <w:lang w:val="uz-Cyrl-UZ"/>
        </w:rPr>
      </w:pPr>
      <w:r w:rsidRPr="008D4B48">
        <w:rPr>
          <w:b/>
          <w:sz w:val="26"/>
          <w:szCs w:val="26"/>
          <w:lang w:val="uz-Cyrl-UZ"/>
        </w:rPr>
        <w:t>8</w:t>
      </w:r>
      <w:r w:rsidR="000F3ADF" w:rsidRPr="008D4B48">
        <w:rPr>
          <w:b/>
          <w:sz w:val="26"/>
          <w:szCs w:val="26"/>
          <w:lang w:val="uz-Cyrl-UZ"/>
        </w:rPr>
        <w:t xml:space="preserve">. </w:t>
      </w:r>
      <w:r w:rsidR="00456C11" w:rsidRPr="008D4B48">
        <w:rPr>
          <w:b/>
          <w:sz w:val="26"/>
          <w:szCs w:val="26"/>
          <w:lang w:val="uz-Cyrl-UZ"/>
        </w:rPr>
        <w:t>Хамкор</w:t>
      </w:r>
      <w:r w:rsidR="001626BD" w:rsidRPr="008D4B48">
        <w:rPr>
          <w:b/>
          <w:sz w:val="26"/>
          <w:szCs w:val="26"/>
          <w:lang w:val="uz-Cyrl-UZ"/>
        </w:rPr>
        <w:t xml:space="preserve"> мажбуриятлари</w:t>
      </w:r>
    </w:p>
    <w:p w14:paraId="19A2A4B0" w14:textId="2C877D9F" w:rsidR="000F3ADF" w:rsidRPr="008D4B48" w:rsidRDefault="009555CE" w:rsidP="001626BD">
      <w:pPr>
        <w:spacing w:before="60" w:after="60"/>
        <w:ind w:firstLine="567"/>
        <w:jc w:val="both"/>
        <w:rPr>
          <w:sz w:val="26"/>
          <w:szCs w:val="26"/>
          <w:lang w:val="uz-Cyrl-UZ"/>
        </w:rPr>
      </w:pPr>
      <w:r w:rsidRPr="008D4B48">
        <w:rPr>
          <w:sz w:val="26"/>
          <w:szCs w:val="26"/>
          <w:lang w:val="uz-Cyrl-UZ"/>
        </w:rPr>
        <w:t>8</w:t>
      </w:r>
      <w:r w:rsidR="000F3ADF" w:rsidRPr="008D4B48">
        <w:rPr>
          <w:sz w:val="26"/>
          <w:szCs w:val="26"/>
          <w:lang w:val="uz-Cyrl-UZ"/>
        </w:rPr>
        <w:t>.1.</w:t>
      </w:r>
      <w:r w:rsidR="001E30A5" w:rsidRPr="008D4B48">
        <w:rPr>
          <w:sz w:val="26"/>
          <w:szCs w:val="26"/>
          <w:lang w:val="uz-Cyrl-UZ"/>
        </w:rPr>
        <w:t> </w:t>
      </w:r>
      <w:r w:rsidR="00456C11" w:rsidRPr="008D4B48">
        <w:rPr>
          <w:sz w:val="26"/>
          <w:szCs w:val="26"/>
          <w:lang w:val="uz-Cyrl-UZ"/>
        </w:rPr>
        <w:t>Хамкор</w:t>
      </w:r>
      <w:r w:rsidR="001626BD" w:rsidRPr="008D4B48">
        <w:rPr>
          <w:sz w:val="26"/>
          <w:szCs w:val="26"/>
          <w:lang w:val="uz-Cyrl-UZ"/>
        </w:rPr>
        <w:t xml:space="preserve"> қуйидаги мажбуриятларни ўз зиммасига олади:</w:t>
      </w:r>
    </w:p>
    <w:p w14:paraId="0F94C337" w14:textId="77777777" w:rsidR="000F3ADF" w:rsidRPr="008D4B48" w:rsidRDefault="009555CE" w:rsidP="001626BD">
      <w:pPr>
        <w:spacing w:before="60" w:after="60"/>
        <w:ind w:firstLine="567"/>
        <w:jc w:val="both"/>
        <w:rPr>
          <w:sz w:val="26"/>
          <w:szCs w:val="26"/>
          <w:lang w:val="uz-Cyrl-UZ"/>
        </w:rPr>
      </w:pPr>
      <w:r w:rsidRPr="008D4B48">
        <w:rPr>
          <w:sz w:val="26"/>
          <w:szCs w:val="26"/>
          <w:lang w:val="uz-Cyrl-UZ"/>
        </w:rPr>
        <w:t>8</w:t>
      </w:r>
      <w:r w:rsidR="00C84C60" w:rsidRPr="008D4B48">
        <w:rPr>
          <w:sz w:val="26"/>
          <w:szCs w:val="26"/>
          <w:lang w:val="uz-Cyrl-UZ"/>
        </w:rPr>
        <w:t>.2. </w:t>
      </w:r>
      <w:r w:rsidR="00670598" w:rsidRPr="008D4B48">
        <w:rPr>
          <w:sz w:val="26"/>
          <w:szCs w:val="26"/>
          <w:lang w:val="uz-Cyrl-UZ"/>
        </w:rPr>
        <w:t>Жамият хизмати учун тўловларни ўз вақтида тўлаш</w:t>
      </w:r>
      <w:r w:rsidR="000F3ADF" w:rsidRPr="008D4B48">
        <w:rPr>
          <w:sz w:val="26"/>
          <w:szCs w:val="26"/>
          <w:lang w:val="uz-Cyrl-UZ"/>
        </w:rPr>
        <w:t>;</w:t>
      </w:r>
    </w:p>
    <w:p w14:paraId="5911CF33" w14:textId="77777777" w:rsidR="000F3ADF" w:rsidRPr="008D4B48" w:rsidRDefault="009555CE" w:rsidP="001626BD">
      <w:pPr>
        <w:spacing w:before="60" w:after="60"/>
        <w:ind w:firstLine="567"/>
        <w:jc w:val="both"/>
        <w:rPr>
          <w:sz w:val="26"/>
          <w:szCs w:val="26"/>
          <w:lang w:val="uz-Cyrl-UZ"/>
        </w:rPr>
      </w:pPr>
      <w:r w:rsidRPr="008D4B48">
        <w:rPr>
          <w:sz w:val="26"/>
          <w:szCs w:val="26"/>
          <w:lang w:val="uz-Cyrl-UZ"/>
        </w:rPr>
        <w:t>8</w:t>
      </w:r>
      <w:r w:rsidR="000F3ADF" w:rsidRPr="008D4B48">
        <w:rPr>
          <w:sz w:val="26"/>
          <w:szCs w:val="26"/>
          <w:lang w:val="uz-Cyrl-UZ"/>
        </w:rPr>
        <w:t>.3.</w:t>
      </w:r>
      <w:r w:rsidR="00670598" w:rsidRPr="008D4B48">
        <w:rPr>
          <w:sz w:val="26"/>
          <w:szCs w:val="26"/>
          <w:lang w:val="uz-Cyrl-UZ"/>
        </w:rPr>
        <w:t>Бизнес ғоя бўйича хамкорлар билан бизнес алоқаларни қонун доирасида йўлга қўйиш</w:t>
      </w:r>
      <w:r w:rsidR="000F3ADF" w:rsidRPr="008D4B48">
        <w:rPr>
          <w:sz w:val="26"/>
          <w:szCs w:val="26"/>
          <w:lang w:val="uz-Cyrl-UZ"/>
        </w:rPr>
        <w:t>;</w:t>
      </w:r>
    </w:p>
    <w:p w14:paraId="1B46B68A" w14:textId="64EB0571" w:rsidR="00110445" w:rsidRPr="008D4B48" w:rsidRDefault="009555CE" w:rsidP="00BB4FDE">
      <w:pPr>
        <w:spacing w:before="60" w:after="60"/>
        <w:ind w:firstLine="567"/>
        <w:jc w:val="both"/>
        <w:rPr>
          <w:sz w:val="26"/>
          <w:szCs w:val="26"/>
          <w:lang w:val="uz-Cyrl-UZ"/>
        </w:rPr>
      </w:pPr>
      <w:r w:rsidRPr="008D4B48">
        <w:rPr>
          <w:sz w:val="26"/>
          <w:szCs w:val="26"/>
          <w:lang w:val="uz-Cyrl-UZ"/>
        </w:rPr>
        <w:t>8</w:t>
      </w:r>
      <w:r w:rsidR="000F3ADF" w:rsidRPr="008D4B48">
        <w:rPr>
          <w:sz w:val="26"/>
          <w:szCs w:val="26"/>
          <w:lang w:val="uz-Cyrl-UZ"/>
        </w:rPr>
        <w:t>.4.</w:t>
      </w:r>
      <w:r w:rsidR="001E30A5" w:rsidRPr="008D4B48">
        <w:rPr>
          <w:sz w:val="26"/>
          <w:szCs w:val="26"/>
          <w:lang w:val="uz-Cyrl-UZ"/>
        </w:rPr>
        <w:t> </w:t>
      </w:r>
      <w:r w:rsidR="00670598" w:rsidRPr="008D4B48">
        <w:rPr>
          <w:sz w:val="26"/>
          <w:szCs w:val="26"/>
          <w:lang w:val="uz-Cyrl-UZ"/>
        </w:rPr>
        <w:t>Бизнес ғоя бўйича хамкорлар билан бизнес алоқаларни қонун доирасида йўлга қўймаган тақдирда қонун ҳужжатлари доирасида жавоб бериш</w:t>
      </w:r>
      <w:r w:rsidR="000F3ADF" w:rsidRPr="008D4B48">
        <w:rPr>
          <w:sz w:val="26"/>
          <w:szCs w:val="26"/>
          <w:lang w:val="uz-Cyrl-UZ"/>
        </w:rPr>
        <w:t>.</w:t>
      </w:r>
    </w:p>
    <w:p w14:paraId="273CA13C" w14:textId="5453BB4C" w:rsidR="00456C11" w:rsidRPr="008D4B48" w:rsidRDefault="00456C11" w:rsidP="00BB4FDE">
      <w:pPr>
        <w:spacing w:before="60" w:after="60"/>
        <w:ind w:firstLine="567"/>
        <w:jc w:val="both"/>
        <w:rPr>
          <w:b/>
          <w:sz w:val="26"/>
          <w:szCs w:val="26"/>
          <w:lang w:val="uz-Cyrl-UZ"/>
        </w:rPr>
      </w:pPr>
      <w:r w:rsidRPr="008D4B48">
        <w:rPr>
          <w:sz w:val="26"/>
          <w:szCs w:val="26"/>
          <w:lang w:val="uz-Cyrl-UZ"/>
        </w:rPr>
        <w:t xml:space="preserve">8.5. Бизнес ғояни мукаммалаштириш учун </w:t>
      </w:r>
      <w:r w:rsidR="00D15800" w:rsidRPr="008D4B48">
        <w:rPr>
          <w:sz w:val="26"/>
          <w:szCs w:val="26"/>
          <w:lang w:val="uz-Cyrl-UZ"/>
        </w:rPr>
        <w:t>ҳар қандай берилган саволл</w:t>
      </w:r>
      <w:r w:rsidR="00286123" w:rsidRPr="008D4B48">
        <w:rPr>
          <w:sz w:val="26"/>
          <w:szCs w:val="26"/>
          <w:lang w:val="uz-Cyrl-UZ"/>
        </w:rPr>
        <w:t>ар</w:t>
      </w:r>
      <w:r w:rsidR="00D15800" w:rsidRPr="008D4B48">
        <w:rPr>
          <w:sz w:val="26"/>
          <w:szCs w:val="26"/>
          <w:lang w:val="uz-Cyrl-UZ"/>
        </w:rPr>
        <w:t xml:space="preserve"> жадвалларни 3 иш кундан колдирмасдан тўлдириб бериш.</w:t>
      </w:r>
    </w:p>
    <w:p w14:paraId="02D58BE7" w14:textId="77777777" w:rsidR="000F3ADF" w:rsidRPr="008D4B48" w:rsidRDefault="009555CE" w:rsidP="00351596">
      <w:pPr>
        <w:spacing w:before="60" w:after="60"/>
        <w:ind w:firstLine="709"/>
        <w:jc w:val="center"/>
        <w:rPr>
          <w:b/>
          <w:sz w:val="26"/>
          <w:szCs w:val="26"/>
          <w:lang w:val="uz-Cyrl-UZ"/>
        </w:rPr>
      </w:pPr>
      <w:r w:rsidRPr="008D4B48">
        <w:rPr>
          <w:b/>
          <w:sz w:val="26"/>
          <w:szCs w:val="26"/>
          <w:lang w:val="uz-Cyrl-UZ"/>
        </w:rPr>
        <w:t>9</w:t>
      </w:r>
      <w:r w:rsidR="00002E46" w:rsidRPr="008D4B48">
        <w:rPr>
          <w:b/>
          <w:sz w:val="26"/>
          <w:szCs w:val="26"/>
          <w:lang w:val="uz-Cyrl-UZ"/>
        </w:rPr>
        <w:t>. </w:t>
      </w:r>
      <w:r w:rsidR="000F3ADF" w:rsidRPr="008D4B48">
        <w:rPr>
          <w:b/>
          <w:sz w:val="26"/>
          <w:szCs w:val="26"/>
          <w:lang w:val="uz-Cyrl-UZ"/>
        </w:rPr>
        <w:t>Шартноманинг амал қилиш муддати</w:t>
      </w:r>
    </w:p>
    <w:p w14:paraId="5564C022" w14:textId="77777777" w:rsidR="00670598" w:rsidRPr="008D4B48" w:rsidRDefault="009555CE" w:rsidP="00351596">
      <w:pPr>
        <w:spacing w:before="60" w:after="60"/>
        <w:ind w:firstLine="709"/>
        <w:jc w:val="both"/>
        <w:rPr>
          <w:sz w:val="26"/>
          <w:szCs w:val="26"/>
          <w:lang w:val="uz-Cyrl-UZ"/>
        </w:rPr>
      </w:pPr>
      <w:r w:rsidRPr="008D4B48">
        <w:rPr>
          <w:sz w:val="26"/>
          <w:szCs w:val="26"/>
          <w:lang w:val="uz-Cyrl-UZ"/>
        </w:rPr>
        <w:t>9</w:t>
      </w:r>
      <w:r w:rsidR="000F3ADF" w:rsidRPr="008D4B48">
        <w:rPr>
          <w:sz w:val="26"/>
          <w:szCs w:val="26"/>
          <w:lang w:val="uz-Cyrl-UZ"/>
        </w:rPr>
        <w:t>.1.</w:t>
      </w:r>
      <w:r w:rsidR="001E30A5" w:rsidRPr="008D4B48">
        <w:rPr>
          <w:sz w:val="26"/>
          <w:szCs w:val="26"/>
          <w:lang w:val="uz-Cyrl-UZ"/>
        </w:rPr>
        <w:t> </w:t>
      </w:r>
      <w:r w:rsidR="000F3ADF" w:rsidRPr="008D4B48">
        <w:rPr>
          <w:sz w:val="26"/>
          <w:szCs w:val="26"/>
          <w:lang w:val="uz-Cyrl-UZ"/>
        </w:rPr>
        <w:t xml:space="preserve">Мазкур Шартнома </w:t>
      </w:r>
      <w:r w:rsidR="00670598" w:rsidRPr="008D4B48">
        <w:rPr>
          <w:sz w:val="26"/>
          <w:szCs w:val="26"/>
          <w:lang w:val="uz-Cyrl-UZ"/>
        </w:rPr>
        <w:t>олти ой</w:t>
      </w:r>
      <w:r w:rsidR="000F3ADF" w:rsidRPr="008D4B48">
        <w:rPr>
          <w:sz w:val="26"/>
          <w:szCs w:val="26"/>
          <w:lang w:val="uz-Cyrl-UZ"/>
        </w:rPr>
        <w:t xml:space="preserve"> муддатга тузилади. Агар унинг амал қилиш муддати тугашидан камида 1 ой аввал Шартномани бекор қилишга аҳд қилинаётганлиги тўғрисида бирор – бир томон ёзма равишда хабар бермаган бўлса шартнома автоматик тарзда навбатдаги </w:t>
      </w:r>
      <w:r w:rsidR="00670598" w:rsidRPr="008D4B48">
        <w:rPr>
          <w:sz w:val="26"/>
          <w:szCs w:val="26"/>
          <w:lang w:val="uz-Cyrl-UZ"/>
        </w:rPr>
        <w:t xml:space="preserve">олти ой </w:t>
      </w:r>
      <w:r w:rsidR="000F3ADF" w:rsidRPr="008D4B48">
        <w:rPr>
          <w:sz w:val="26"/>
          <w:szCs w:val="26"/>
          <w:lang w:val="uz-Cyrl-UZ"/>
        </w:rPr>
        <w:t>даврга узайтирилади</w:t>
      </w:r>
    </w:p>
    <w:p w14:paraId="152BC06F" w14:textId="77777777" w:rsidR="00110445" w:rsidRPr="008D4B48" w:rsidRDefault="009555CE" w:rsidP="00BB4FDE">
      <w:pPr>
        <w:spacing w:before="60" w:after="60"/>
        <w:ind w:firstLine="709"/>
        <w:jc w:val="both"/>
        <w:rPr>
          <w:b/>
          <w:sz w:val="26"/>
          <w:szCs w:val="26"/>
          <w:lang w:val="uz-Cyrl-UZ"/>
        </w:rPr>
      </w:pPr>
      <w:r w:rsidRPr="008D4B48">
        <w:rPr>
          <w:sz w:val="26"/>
          <w:szCs w:val="26"/>
          <w:lang w:val="uz-Cyrl-UZ"/>
        </w:rPr>
        <w:t>9</w:t>
      </w:r>
      <w:r w:rsidR="00B764B3" w:rsidRPr="008D4B48">
        <w:rPr>
          <w:sz w:val="26"/>
          <w:szCs w:val="26"/>
          <w:lang w:val="uz-Cyrl-UZ"/>
        </w:rPr>
        <w:t>.2. </w:t>
      </w:r>
      <w:r w:rsidR="000F3ADF" w:rsidRPr="008D4B48">
        <w:rPr>
          <w:sz w:val="26"/>
          <w:szCs w:val="26"/>
          <w:lang w:val="uz-Cyrl-UZ"/>
        </w:rPr>
        <w:t xml:space="preserve">Шартноманинг амал қилиш муддати тугаши билан, агар у узайтирилмаган бўлса, </w:t>
      </w:r>
      <w:r w:rsidR="00670598" w:rsidRPr="008D4B48">
        <w:rPr>
          <w:sz w:val="26"/>
          <w:szCs w:val="26"/>
          <w:lang w:val="uz-Cyrl-UZ"/>
        </w:rPr>
        <w:t>жамият томонидан хизматлар бажарилган хисобланади.</w:t>
      </w:r>
      <w:r w:rsidR="000F3ADF" w:rsidRPr="008D4B48">
        <w:rPr>
          <w:sz w:val="26"/>
          <w:szCs w:val="26"/>
          <w:lang w:val="uz-Cyrl-UZ"/>
        </w:rPr>
        <w:t xml:space="preserve">. </w:t>
      </w:r>
    </w:p>
    <w:p w14:paraId="4A8211E7" w14:textId="77777777" w:rsidR="000F3ADF" w:rsidRPr="008D4B48" w:rsidRDefault="009555CE" w:rsidP="00351596">
      <w:pPr>
        <w:spacing w:before="60" w:after="60"/>
        <w:ind w:firstLine="709"/>
        <w:jc w:val="center"/>
        <w:rPr>
          <w:b/>
          <w:sz w:val="26"/>
          <w:szCs w:val="26"/>
          <w:lang w:val="uz-Cyrl-UZ"/>
        </w:rPr>
      </w:pPr>
      <w:r w:rsidRPr="008D4B48">
        <w:rPr>
          <w:b/>
          <w:sz w:val="26"/>
          <w:szCs w:val="26"/>
          <w:lang w:val="uz-Cyrl-UZ"/>
        </w:rPr>
        <w:t>10</w:t>
      </w:r>
      <w:r w:rsidR="000F3ADF" w:rsidRPr="008D4B48">
        <w:rPr>
          <w:b/>
          <w:sz w:val="26"/>
          <w:szCs w:val="26"/>
          <w:lang w:val="uz-Cyrl-UZ"/>
        </w:rPr>
        <w:t>. Шартноманинг бекор қилиниши</w:t>
      </w:r>
    </w:p>
    <w:p w14:paraId="7AF5B1DE" w14:textId="77777777" w:rsidR="000F3ADF" w:rsidRPr="008D4B48" w:rsidRDefault="009555CE" w:rsidP="00351596">
      <w:pPr>
        <w:spacing w:before="60" w:after="60"/>
        <w:ind w:firstLine="709"/>
        <w:jc w:val="both"/>
        <w:rPr>
          <w:sz w:val="26"/>
          <w:szCs w:val="26"/>
          <w:lang w:val="uz-Cyrl-UZ"/>
        </w:rPr>
      </w:pPr>
      <w:r w:rsidRPr="008D4B48">
        <w:rPr>
          <w:sz w:val="26"/>
          <w:szCs w:val="26"/>
          <w:lang w:val="uz-Cyrl-UZ"/>
        </w:rPr>
        <w:t>10</w:t>
      </w:r>
      <w:r w:rsidR="000F3ADF" w:rsidRPr="008D4B48">
        <w:rPr>
          <w:sz w:val="26"/>
          <w:szCs w:val="26"/>
          <w:lang w:val="uz-Cyrl-UZ"/>
        </w:rPr>
        <w:t>.1.</w:t>
      </w:r>
      <w:r w:rsidR="001E30A5" w:rsidRPr="008D4B48">
        <w:rPr>
          <w:sz w:val="26"/>
          <w:szCs w:val="26"/>
          <w:lang w:val="uz-Cyrl-UZ"/>
        </w:rPr>
        <w:t> </w:t>
      </w:r>
      <w:r w:rsidR="0035043C" w:rsidRPr="008D4B48">
        <w:rPr>
          <w:sz w:val="26"/>
          <w:szCs w:val="26"/>
          <w:lang w:val="uz-Cyrl-UZ"/>
        </w:rPr>
        <w:t>Жисмоний ёки юридик шахс жамият</w:t>
      </w:r>
      <w:r w:rsidR="00002E46" w:rsidRPr="008D4B48">
        <w:rPr>
          <w:sz w:val="26"/>
          <w:szCs w:val="26"/>
          <w:lang w:val="uz-Cyrl-UZ"/>
        </w:rPr>
        <w:t xml:space="preserve">ни </w:t>
      </w:r>
      <w:r w:rsidR="000F3ADF" w:rsidRPr="008D4B48">
        <w:rPr>
          <w:sz w:val="26"/>
          <w:szCs w:val="26"/>
          <w:lang w:val="uz-Cyrl-UZ"/>
        </w:rPr>
        <w:t xml:space="preserve">ёзма равишда хабардор қилиш орқали исталган пайтда ушбу </w:t>
      </w:r>
      <w:r w:rsidR="00BA59AC" w:rsidRPr="008D4B48">
        <w:rPr>
          <w:sz w:val="26"/>
          <w:szCs w:val="26"/>
          <w:lang w:val="uz-Cyrl-UZ"/>
        </w:rPr>
        <w:t>ш</w:t>
      </w:r>
      <w:r w:rsidR="000F3ADF" w:rsidRPr="008D4B48">
        <w:rPr>
          <w:sz w:val="26"/>
          <w:szCs w:val="26"/>
          <w:lang w:val="uz-Cyrl-UZ"/>
        </w:rPr>
        <w:t xml:space="preserve">артномани бекор қилиши мумкин. Бу ҳолда </w:t>
      </w:r>
      <w:r w:rsidR="0035043C" w:rsidRPr="008D4B48">
        <w:rPr>
          <w:sz w:val="26"/>
          <w:szCs w:val="26"/>
          <w:lang w:val="uz-Cyrl-UZ"/>
        </w:rPr>
        <w:t>амалга оширилган тўлов қайтариб берилмайди</w:t>
      </w:r>
      <w:r w:rsidR="00002E46" w:rsidRPr="008D4B48">
        <w:rPr>
          <w:sz w:val="26"/>
          <w:szCs w:val="26"/>
          <w:lang w:val="uz-Cyrl-UZ"/>
        </w:rPr>
        <w:t>.</w:t>
      </w:r>
    </w:p>
    <w:p w14:paraId="3EB58184" w14:textId="77777777" w:rsidR="000F3ADF" w:rsidRPr="008D4B48" w:rsidRDefault="009555CE" w:rsidP="00351596">
      <w:pPr>
        <w:spacing w:before="60" w:after="60"/>
        <w:ind w:firstLine="709"/>
        <w:jc w:val="both"/>
        <w:rPr>
          <w:sz w:val="26"/>
          <w:szCs w:val="26"/>
          <w:lang w:val="uz-Cyrl-UZ"/>
        </w:rPr>
      </w:pPr>
      <w:r w:rsidRPr="008D4B48">
        <w:rPr>
          <w:sz w:val="26"/>
          <w:szCs w:val="26"/>
          <w:lang w:val="uz-Cyrl-UZ"/>
        </w:rPr>
        <w:lastRenderedPageBreak/>
        <w:t>10</w:t>
      </w:r>
      <w:r w:rsidR="00AC0029" w:rsidRPr="008D4B48">
        <w:rPr>
          <w:sz w:val="26"/>
          <w:szCs w:val="26"/>
          <w:lang w:val="uz-Cyrl-UZ"/>
        </w:rPr>
        <w:t>.2. </w:t>
      </w:r>
      <w:r w:rsidR="0035043C" w:rsidRPr="008D4B48">
        <w:rPr>
          <w:sz w:val="26"/>
          <w:szCs w:val="26"/>
          <w:lang w:val="uz-Cyrl-UZ"/>
        </w:rPr>
        <w:t>Жамият</w:t>
      </w:r>
      <w:r w:rsidR="000F3ADF" w:rsidRPr="008D4B48">
        <w:rPr>
          <w:sz w:val="26"/>
          <w:szCs w:val="26"/>
          <w:lang w:val="uz-Cyrl-UZ"/>
        </w:rPr>
        <w:t xml:space="preserve"> томонидан </w:t>
      </w:r>
      <w:r w:rsidR="00BA59AC" w:rsidRPr="008D4B48">
        <w:rPr>
          <w:sz w:val="26"/>
          <w:szCs w:val="26"/>
          <w:lang w:val="uz-Cyrl-UZ"/>
        </w:rPr>
        <w:t>ш</w:t>
      </w:r>
      <w:r w:rsidR="000F3ADF" w:rsidRPr="008D4B48">
        <w:rPr>
          <w:sz w:val="26"/>
          <w:szCs w:val="26"/>
          <w:lang w:val="uz-Cyrl-UZ"/>
        </w:rPr>
        <w:t>артнома бекор қилинган тақдирда</w:t>
      </w:r>
      <w:r w:rsidR="00AC0029" w:rsidRPr="008D4B48">
        <w:rPr>
          <w:sz w:val="26"/>
          <w:szCs w:val="26"/>
          <w:lang w:val="uz-Cyrl-UZ"/>
        </w:rPr>
        <w:t>,</w:t>
      </w:r>
      <w:r w:rsidR="000F3ADF" w:rsidRPr="008D4B48">
        <w:rPr>
          <w:sz w:val="26"/>
          <w:szCs w:val="26"/>
          <w:lang w:val="uz-Cyrl-UZ"/>
        </w:rPr>
        <w:t xml:space="preserve"> у </w:t>
      </w:r>
      <w:r w:rsidR="00BA59AC" w:rsidRPr="008D4B48">
        <w:rPr>
          <w:sz w:val="26"/>
          <w:szCs w:val="26"/>
          <w:lang w:val="uz-Cyrl-UZ"/>
        </w:rPr>
        <w:t>ш</w:t>
      </w:r>
      <w:r w:rsidR="000F3ADF" w:rsidRPr="008D4B48">
        <w:rPr>
          <w:sz w:val="26"/>
          <w:szCs w:val="26"/>
          <w:lang w:val="uz-Cyrl-UZ"/>
        </w:rPr>
        <w:t xml:space="preserve">артнома бекор қилинишига қадар амалга оширилган </w:t>
      </w:r>
      <w:r w:rsidR="0035043C" w:rsidRPr="008D4B48">
        <w:rPr>
          <w:sz w:val="26"/>
          <w:szCs w:val="26"/>
          <w:lang w:val="uz-Cyrl-UZ"/>
        </w:rPr>
        <w:t>тўловларни</w:t>
      </w:r>
      <w:r w:rsidR="000F3ADF" w:rsidRPr="008D4B48">
        <w:rPr>
          <w:sz w:val="26"/>
          <w:szCs w:val="26"/>
          <w:lang w:val="uz-Cyrl-UZ"/>
        </w:rPr>
        <w:t xml:space="preserve"> </w:t>
      </w:r>
      <w:r w:rsidR="0035043C" w:rsidRPr="008D4B48">
        <w:rPr>
          <w:sz w:val="26"/>
          <w:szCs w:val="26"/>
          <w:lang w:val="uz-Cyrl-UZ"/>
        </w:rPr>
        <w:t>контрагентга қайтаради</w:t>
      </w:r>
      <w:r w:rsidR="000F3ADF" w:rsidRPr="008D4B48">
        <w:rPr>
          <w:sz w:val="26"/>
          <w:szCs w:val="26"/>
          <w:lang w:val="uz-Cyrl-UZ"/>
        </w:rPr>
        <w:t xml:space="preserve">. </w:t>
      </w:r>
    </w:p>
    <w:p w14:paraId="54368622" w14:textId="77777777" w:rsidR="000F3ADF" w:rsidRPr="008D4B48" w:rsidRDefault="009555CE" w:rsidP="00351596">
      <w:pPr>
        <w:spacing w:before="60" w:after="60"/>
        <w:ind w:firstLine="709"/>
        <w:jc w:val="both"/>
        <w:rPr>
          <w:sz w:val="26"/>
          <w:szCs w:val="26"/>
          <w:lang w:val="uz-Cyrl-UZ"/>
        </w:rPr>
      </w:pPr>
      <w:r w:rsidRPr="008D4B48">
        <w:rPr>
          <w:sz w:val="26"/>
          <w:szCs w:val="26"/>
          <w:lang w:val="uz-Cyrl-UZ"/>
        </w:rPr>
        <w:t>10</w:t>
      </w:r>
      <w:r w:rsidR="00AC0029" w:rsidRPr="008D4B48">
        <w:rPr>
          <w:sz w:val="26"/>
          <w:szCs w:val="26"/>
          <w:lang w:val="uz-Cyrl-UZ"/>
        </w:rPr>
        <w:t>.3. </w:t>
      </w:r>
      <w:r w:rsidR="0035043C" w:rsidRPr="008D4B48">
        <w:rPr>
          <w:sz w:val="26"/>
          <w:szCs w:val="26"/>
          <w:lang w:val="uz-Cyrl-UZ"/>
        </w:rPr>
        <w:t xml:space="preserve">Жисмоний ёки юридик шахс </w:t>
      </w:r>
      <w:r w:rsidR="000F3ADF" w:rsidRPr="008D4B48">
        <w:rPr>
          <w:sz w:val="26"/>
          <w:szCs w:val="26"/>
          <w:lang w:val="uz-Cyrl-UZ"/>
        </w:rPr>
        <w:t xml:space="preserve">томонидан ушбу </w:t>
      </w:r>
      <w:r w:rsidR="00BA59AC" w:rsidRPr="008D4B48">
        <w:rPr>
          <w:sz w:val="26"/>
          <w:szCs w:val="26"/>
          <w:lang w:val="uz-Cyrl-UZ"/>
        </w:rPr>
        <w:t>ш</w:t>
      </w:r>
      <w:r w:rsidR="000F3ADF" w:rsidRPr="008D4B48">
        <w:rPr>
          <w:sz w:val="26"/>
          <w:szCs w:val="26"/>
          <w:lang w:val="uz-Cyrl-UZ"/>
        </w:rPr>
        <w:t>артнома шартларининг бузилиши нат</w:t>
      </w:r>
      <w:r w:rsidR="00AC0029" w:rsidRPr="008D4B48">
        <w:rPr>
          <w:sz w:val="26"/>
          <w:szCs w:val="26"/>
          <w:lang w:val="uz-Cyrl-UZ"/>
        </w:rPr>
        <w:t>ижасида амалга оширилган барча ҳ</w:t>
      </w:r>
      <w:r w:rsidR="000F3ADF" w:rsidRPr="008D4B48">
        <w:rPr>
          <w:sz w:val="26"/>
          <w:szCs w:val="26"/>
          <w:lang w:val="uz-Cyrl-UZ"/>
        </w:rPr>
        <w:t xml:space="preserve">аражатларни </w:t>
      </w:r>
      <w:r w:rsidR="0035043C" w:rsidRPr="008D4B48">
        <w:rPr>
          <w:sz w:val="26"/>
          <w:szCs w:val="26"/>
          <w:lang w:val="uz-Cyrl-UZ"/>
        </w:rPr>
        <w:t>контрагентдан</w:t>
      </w:r>
      <w:r w:rsidR="000F3ADF" w:rsidRPr="008D4B48">
        <w:rPr>
          <w:sz w:val="26"/>
          <w:szCs w:val="26"/>
          <w:lang w:val="uz-Cyrl-UZ"/>
        </w:rPr>
        <w:t xml:space="preserve"> ундириб олади. </w:t>
      </w:r>
      <w:r w:rsidR="0035043C" w:rsidRPr="008D4B48">
        <w:rPr>
          <w:sz w:val="26"/>
          <w:szCs w:val="26"/>
          <w:lang w:val="uz-Cyrl-UZ"/>
        </w:rPr>
        <w:t xml:space="preserve"> </w:t>
      </w:r>
    </w:p>
    <w:p w14:paraId="4AC4B6BE" w14:textId="77777777" w:rsidR="00110445" w:rsidRPr="008D4B48" w:rsidRDefault="009555CE" w:rsidP="00BB4FDE">
      <w:pPr>
        <w:spacing w:before="60" w:after="60"/>
        <w:ind w:firstLine="709"/>
        <w:jc w:val="both"/>
        <w:rPr>
          <w:b/>
          <w:sz w:val="26"/>
          <w:szCs w:val="26"/>
          <w:lang w:val="uz-Cyrl-UZ"/>
        </w:rPr>
      </w:pPr>
      <w:r w:rsidRPr="008D4B48">
        <w:rPr>
          <w:sz w:val="26"/>
          <w:szCs w:val="26"/>
          <w:lang w:val="uz-Cyrl-UZ"/>
        </w:rPr>
        <w:t>10</w:t>
      </w:r>
      <w:r w:rsidR="003D5F65" w:rsidRPr="008D4B48">
        <w:rPr>
          <w:sz w:val="26"/>
          <w:szCs w:val="26"/>
          <w:lang w:val="uz-Cyrl-UZ"/>
        </w:rPr>
        <w:t>.4</w:t>
      </w:r>
      <w:r w:rsidRPr="008D4B48">
        <w:rPr>
          <w:sz w:val="26"/>
          <w:szCs w:val="26"/>
          <w:lang w:val="uz-Cyrl-UZ"/>
        </w:rPr>
        <w:t>.</w:t>
      </w:r>
      <w:r w:rsidR="00002E46" w:rsidRPr="008D4B48">
        <w:rPr>
          <w:sz w:val="26"/>
          <w:szCs w:val="26"/>
          <w:lang w:val="uz-Cyrl-UZ"/>
        </w:rPr>
        <w:t> </w:t>
      </w:r>
      <w:r w:rsidR="0035043C" w:rsidRPr="008D4B48">
        <w:rPr>
          <w:sz w:val="26"/>
          <w:szCs w:val="26"/>
          <w:lang w:val="uz-Cyrl-UZ"/>
        </w:rPr>
        <w:t>Жамият</w:t>
      </w:r>
      <w:r w:rsidR="00002E46" w:rsidRPr="008D4B48">
        <w:rPr>
          <w:sz w:val="26"/>
          <w:szCs w:val="26"/>
          <w:lang w:val="uz-Cyrl-UZ"/>
        </w:rPr>
        <w:t xml:space="preserve"> мазкур шартноманинг </w:t>
      </w:r>
      <w:r w:rsidR="0035043C" w:rsidRPr="008D4B48">
        <w:rPr>
          <w:sz w:val="26"/>
          <w:szCs w:val="26"/>
          <w:lang w:val="uz-Cyrl-UZ"/>
        </w:rPr>
        <w:t>7</w:t>
      </w:r>
      <w:r w:rsidR="00002E46" w:rsidRPr="008D4B48">
        <w:rPr>
          <w:sz w:val="26"/>
          <w:szCs w:val="26"/>
          <w:lang w:val="uz-Cyrl-UZ"/>
        </w:rPr>
        <w:t xml:space="preserve"> бандида кўрсатилган</w:t>
      </w:r>
      <w:r w:rsidR="003D5F65" w:rsidRPr="008D4B48">
        <w:rPr>
          <w:sz w:val="26"/>
          <w:szCs w:val="26"/>
          <w:lang w:val="uz-Cyrl-UZ"/>
        </w:rPr>
        <w:t xml:space="preserve"> талаблар бузилганда </w:t>
      </w:r>
      <w:r w:rsidR="00D0290E" w:rsidRPr="008D4B48">
        <w:rPr>
          <w:sz w:val="26"/>
          <w:szCs w:val="26"/>
          <w:lang w:val="uz-Cyrl-UZ"/>
        </w:rPr>
        <w:t>шартнома</w:t>
      </w:r>
      <w:r w:rsidR="003D5F65" w:rsidRPr="008D4B48">
        <w:rPr>
          <w:sz w:val="26"/>
          <w:szCs w:val="26"/>
          <w:lang w:val="uz-Cyrl-UZ"/>
        </w:rPr>
        <w:t>ни бир томонлама бекор қилиш ҳуқуқига эга.</w:t>
      </w:r>
    </w:p>
    <w:p w14:paraId="77A3828B" w14:textId="77777777" w:rsidR="000F3ADF" w:rsidRPr="008D4B48" w:rsidRDefault="000F3ADF" w:rsidP="00351596">
      <w:pPr>
        <w:spacing w:before="60" w:after="60"/>
        <w:ind w:firstLine="709"/>
        <w:jc w:val="center"/>
        <w:rPr>
          <w:b/>
          <w:sz w:val="26"/>
          <w:szCs w:val="26"/>
          <w:lang w:val="uz-Cyrl-UZ"/>
        </w:rPr>
      </w:pPr>
      <w:r w:rsidRPr="008D4B48">
        <w:rPr>
          <w:b/>
          <w:sz w:val="26"/>
          <w:szCs w:val="26"/>
          <w:lang w:val="uz-Cyrl-UZ"/>
        </w:rPr>
        <w:t>11. Махфийлик</w:t>
      </w:r>
    </w:p>
    <w:p w14:paraId="56D4016F" w14:textId="77777777" w:rsidR="000F3ADF" w:rsidRPr="008D4B48" w:rsidRDefault="002E1AE8" w:rsidP="00351596">
      <w:pPr>
        <w:spacing w:before="60" w:after="60"/>
        <w:ind w:firstLine="709"/>
        <w:jc w:val="both"/>
        <w:rPr>
          <w:sz w:val="26"/>
          <w:szCs w:val="26"/>
          <w:lang w:val="uz-Cyrl-UZ"/>
        </w:rPr>
      </w:pPr>
      <w:r w:rsidRPr="008D4B48">
        <w:rPr>
          <w:sz w:val="26"/>
          <w:szCs w:val="26"/>
          <w:lang w:val="uz-Cyrl-UZ"/>
        </w:rPr>
        <w:t>11.1. </w:t>
      </w:r>
      <w:r w:rsidR="000F3ADF" w:rsidRPr="008D4B48">
        <w:rPr>
          <w:sz w:val="26"/>
          <w:szCs w:val="26"/>
          <w:lang w:val="uz-Cyrl-UZ"/>
        </w:rPr>
        <w:t xml:space="preserve">Шартнома тарафлари </w:t>
      </w:r>
      <w:r w:rsidR="003F39AC" w:rsidRPr="008D4B48">
        <w:rPr>
          <w:sz w:val="26"/>
          <w:szCs w:val="26"/>
          <w:lang w:val="uz-Cyrl-UZ"/>
        </w:rPr>
        <w:t>ш</w:t>
      </w:r>
      <w:r w:rsidR="000F3ADF" w:rsidRPr="008D4B48">
        <w:rPr>
          <w:sz w:val="26"/>
          <w:szCs w:val="26"/>
          <w:lang w:val="uz-Cyrl-UZ"/>
        </w:rPr>
        <w:t xml:space="preserve">артнома бўйича ахборотларни махфийлиги таъминланиши учун жавобгардирлар. </w:t>
      </w:r>
    </w:p>
    <w:p w14:paraId="1E47F1BE" w14:textId="77777777" w:rsidR="00110445" w:rsidRPr="008D4B48" w:rsidRDefault="002E1AE8" w:rsidP="00BB4FDE">
      <w:pPr>
        <w:spacing w:before="60" w:after="60"/>
        <w:ind w:firstLine="709"/>
        <w:jc w:val="both"/>
        <w:rPr>
          <w:b/>
          <w:sz w:val="26"/>
          <w:szCs w:val="26"/>
          <w:lang w:val="uz-Cyrl-UZ"/>
        </w:rPr>
      </w:pPr>
      <w:r w:rsidRPr="008D4B48">
        <w:rPr>
          <w:sz w:val="26"/>
          <w:szCs w:val="26"/>
          <w:lang w:val="uz-Cyrl-UZ"/>
        </w:rPr>
        <w:t>11.2. </w:t>
      </w:r>
      <w:r w:rsidR="00110445" w:rsidRPr="008D4B48">
        <w:rPr>
          <w:sz w:val="26"/>
          <w:szCs w:val="26"/>
          <w:lang w:val="uz-Cyrl-UZ"/>
        </w:rPr>
        <w:t>Жамият жисмоний ёки юридик шахс томонидан</w:t>
      </w:r>
      <w:r w:rsidR="000F3ADF" w:rsidRPr="008D4B48">
        <w:rPr>
          <w:sz w:val="26"/>
          <w:szCs w:val="26"/>
          <w:lang w:val="uz-Cyrl-UZ"/>
        </w:rPr>
        <w:t xml:space="preserve"> </w:t>
      </w:r>
      <w:r w:rsidR="00110445" w:rsidRPr="008D4B48">
        <w:rPr>
          <w:sz w:val="26"/>
          <w:szCs w:val="26"/>
          <w:lang w:val="uz-Cyrl-UZ"/>
        </w:rPr>
        <w:t>жамиятга тақдим этилган бизнес ғоя ҳақидаги</w:t>
      </w:r>
      <w:r w:rsidR="000F3ADF" w:rsidRPr="008D4B48">
        <w:rPr>
          <w:sz w:val="26"/>
          <w:szCs w:val="26"/>
          <w:lang w:val="uz-Cyrl-UZ"/>
        </w:rPr>
        <w:t xml:space="preserve"> маълумотларни сир сақланишини кафолатлайди. </w:t>
      </w:r>
    </w:p>
    <w:p w14:paraId="4911C783" w14:textId="77777777" w:rsidR="000F3ADF" w:rsidRPr="008D4B48" w:rsidRDefault="002E1AE8" w:rsidP="00351596">
      <w:pPr>
        <w:spacing w:before="60" w:after="60"/>
        <w:ind w:firstLine="709"/>
        <w:jc w:val="center"/>
        <w:rPr>
          <w:b/>
          <w:sz w:val="26"/>
          <w:szCs w:val="26"/>
          <w:lang w:val="uz-Cyrl-UZ"/>
        </w:rPr>
      </w:pPr>
      <w:r w:rsidRPr="008D4B48">
        <w:rPr>
          <w:b/>
          <w:sz w:val="26"/>
          <w:szCs w:val="26"/>
          <w:lang w:val="uz-Cyrl-UZ"/>
        </w:rPr>
        <w:t>1</w:t>
      </w:r>
      <w:r w:rsidR="009555CE" w:rsidRPr="008D4B48">
        <w:rPr>
          <w:b/>
          <w:sz w:val="26"/>
          <w:szCs w:val="26"/>
          <w:lang w:val="uz-Cyrl-UZ"/>
        </w:rPr>
        <w:t>2</w:t>
      </w:r>
      <w:r w:rsidRPr="008D4B48">
        <w:rPr>
          <w:b/>
          <w:sz w:val="26"/>
          <w:szCs w:val="26"/>
          <w:lang w:val="uz-Cyrl-UZ"/>
        </w:rPr>
        <w:t>. Низоларнинг ҳ</w:t>
      </w:r>
      <w:r w:rsidR="000F3ADF" w:rsidRPr="008D4B48">
        <w:rPr>
          <w:b/>
          <w:sz w:val="26"/>
          <w:szCs w:val="26"/>
          <w:lang w:val="uz-Cyrl-UZ"/>
        </w:rPr>
        <w:t>ал этилиши</w:t>
      </w:r>
    </w:p>
    <w:p w14:paraId="4A1FBCFD" w14:textId="77777777" w:rsidR="004632D9" w:rsidRPr="008D4B48" w:rsidRDefault="002E1AE8" w:rsidP="00351596">
      <w:pPr>
        <w:spacing w:before="60" w:after="60"/>
        <w:ind w:firstLine="709"/>
        <w:jc w:val="both"/>
        <w:rPr>
          <w:sz w:val="26"/>
          <w:szCs w:val="26"/>
          <w:lang w:val="uz-Cyrl-UZ"/>
        </w:rPr>
      </w:pPr>
      <w:r w:rsidRPr="008D4B48">
        <w:rPr>
          <w:sz w:val="26"/>
          <w:szCs w:val="26"/>
          <w:lang w:val="uz-Cyrl-UZ"/>
        </w:rPr>
        <w:t>1</w:t>
      </w:r>
      <w:r w:rsidR="009555CE" w:rsidRPr="008D4B48">
        <w:rPr>
          <w:sz w:val="26"/>
          <w:szCs w:val="26"/>
          <w:lang w:val="uz-Cyrl-UZ"/>
        </w:rPr>
        <w:t>2</w:t>
      </w:r>
      <w:r w:rsidRPr="008D4B48">
        <w:rPr>
          <w:sz w:val="26"/>
          <w:szCs w:val="26"/>
          <w:lang w:val="uz-Cyrl-UZ"/>
        </w:rPr>
        <w:t>.1. </w:t>
      </w:r>
      <w:r w:rsidR="000F3ADF" w:rsidRPr="008D4B48">
        <w:rPr>
          <w:sz w:val="26"/>
          <w:szCs w:val="26"/>
          <w:lang w:val="uz-Cyrl-UZ"/>
        </w:rPr>
        <w:t xml:space="preserve">Томонлар </w:t>
      </w:r>
      <w:r w:rsidR="003F39AC" w:rsidRPr="008D4B48">
        <w:rPr>
          <w:sz w:val="26"/>
          <w:szCs w:val="26"/>
          <w:lang w:val="uz-Cyrl-UZ"/>
        </w:rPr>
        <w:t>ш</w:t>
      </w:r>
      <w:r w:rsidR="000F3ADF" w:rsidRPr="008D4B48">
        <w:rPr>
          <w:sz w:val="26"/>
          <w:szCs w:val="26"/>
          <w:lang w:val="uz-Cyrl-UZ"/>
        </w:rPr>
        <w:t xml:space="preserve">артномани бажаришлари жараёнида юзага келадиган барча низоларни музокара йўли билан ҳал этади. </w:t>
      </w:r>
    </w:p>
    <w:p w14:paraId="3EA20BEE" w14:textId="77777777" w:rsidR="00110445" w:rsidRPr="008D4B48" w:rsidRDefault="004632D9" w:rsidP="00BB4FDE">
      <w:pPr>
        <w:spacing w:before="60" w:after="60"/>
        <w:ind w:firstLine="709"/>
        <w:jc w:val="both"/>
        <w:rPr>
          <w:b/>
          <w:sz w:val="26"/>
          <w:szCs w:val="26"/>
          <w:lang w:val="uz-Cyrl-UZ"/>
        </w:rPr>
      </w:pPr>
      <w:r w:rsidRPr="008D4B48">
        <w:rPr>
          <w:sz w:val="26"/>
          <w:szCs w:val="26"/>
          <w:lang w:val="uz-Cyrl-UZ"/>
        </w:rPr>
        <w:t>1</w:t>
      </w:r>
      <w:r w:rsidR="009555CE" w:rsidRPr="008D4B48">
        <w:rPr>
          <w:sz w:val="26"/>
          <w:szCs w:val="26"/>
          <w:lang w:val="uz-Cyrl-UZ"/>
        </w:rPr>
        <w:t>2</w:t>
      </w:r>
      <w:r w:rsidRPr="008D4B48">
        <w:rPr>
          <w:sz w:val="26"/>
          <w:szCs w:val="26"/>
          <w:lang w:val="uz-Cyrl-UZ"/>
        </w:rPr>
        <w:t>.2.</w:t>
      </w:r>
      <w:r w:rsidR="004A046C" w:rsidRPr="008D4B48">
        <w:rPr>
          <w:sz w:val="26"/>
          <w:szCs w:val="26"/>
          <w:lang w:val="uz-Cyrl-UZ"/>
        </w:rPr>
        <w:t> </w:t>
      </w:r>
      <w:r w:rsidR="000F3ADF" w:rsidRPr="008D4B48">
        <w:rPr>
          <w:sz w:val="26"/>
          <w:szCs w:val="26"/>
          <w:lang w:val="uz-Cyrl-UZ"/>
        </w:rPr>
        <w:t xml:space="preserve">Юзага келган келишмовчиликларни музокаралар йўли билан ҳал этишнинг имкони мавжуд бўлмаган тақдирда томонлар ўртасида низолар </w:t>
      </w:r>
      <w:r w:rsidR="00110445" w:rsidRPr="008D4B48">
        <w:rPr>
          <w:sz w:val="26"/>
          <w:szCs w:val="26"/>
          <w:lang w:val="uz-Cyrl-UZ"/>
        </w:rPr>
        <w:t>тааллуқлилиги бўйича судлар</w:t>
      </w:r>
      <w:r w:rsidR="000F3ADF" w:rsidRPr="008D4B48">
        <w:rPr>
          <w:sz w:val="26"/>
          <w:szCs w:val="26"/>
          <w:lang w:val="uz-Cyrl-UZ"/>
        </w:rPr>
        <w:t xml:space="preserve">да кўриб чиқилади. </w:t>
      </w:r>
    </w:p>
    <w:p w14:paraId="69B07104" w14:textId="77777777" w:rsidR="000F3ADF" w:rsidRPr="008D4B48" w:rsidRDefault="000F3ADF" w:rsidP="00351596">
      <w:pPr>
        <w:spacing w:before="60" w:after="60"/>
        <w:ind w:firstLine="709"/>
        <w:jc w:val="center"/>
        <w:rPr>
          <w:b/>
          <w:sz w:val="26"/>
          <w:szCs w:val="26"/>
          <w:lang w:val="uz-Cyrl-UZ"/>
        </w:rPr>
      </w:pPr>
      <w:r w:rsidRPr="008D4B48">
        <w:rPr>
          <w:b/>
          <w:sz w:val="26"/>
          <w:szCs w:val="26"/>
          <w:lang w:val="uz-Cyrl-UZ"/>
        </w:rPr>
        <w:t>1</w:t>
      </w:r>
      <w:r w:rsidR="009555CE" w:rsidRPr="008D4B48">
        <w:rPr>
          <w:b/>
          <w:sz w:val="26"/>
          <w:szCs w:val="26"/>
          <w:lang w:val="uz-Cyrl-UZ"/>
        </w:rPr>
        <w:t>3</w:t>
      </w:r>
      <w:r w:rsidRPr="008D4B48">
        <w:rPr>
          <w:b/>
          <w:sz w:val="26"/>
          <w:szCs w:val="26"/>
          <w:lang w:val="uz-Cyrl-UZ"/>
        </w:rPr>
        <w:t>. Форс – мажор ҳолатлар</w:t>
      </w:r>
    </w:p>
    <w:p w14:paraId="30EC9234" w14:textId="77777777" w:rsidR="000F3ADF" w:rsidRPr="008D4B48" w:rsidRDefault="004632D9" w:rsidP="00351596">
      <w:pPr>
        <w:spacing w:before="60" w:after="60"/>
        <w:ind w:firstLine="709"/>
        <w:jc w:val="both"/>
        <w:rPr>
          <w:sz w:val="26"/>
          <w:szCs w:val="26"/>
          <w:lang w:val="uz-Cyrl-UZ"/>
        </w:rPr>
      </w:pPr>
      <w:r w:rsidRPr="008D4B48">
        <w:rPr>
          <w:sz w:val="26"/>
          <w:szCs w:val="26"/>
          <w:lang w:val="uz-Cyrl-UZ"/>
        </w:rPr>
        <w:t>1</w:t>
      </w:r>
      <w:r w:rsidR="009555CE" w:rsidRPr="008D4B48">
        <w:rPr>
          <w:sz w:val="26"/>
          <w:szCs w:val="26"/>
          <w:lang w:val="uz-Cyrl-UZ"/>
        </w:rPr>
        <w:t>3</w:t>
      </w:r>
      <w:r w:rsidRPr="008D4B48">
        <w:rPr>
          <w:sz w:val="26"/>
          <w:szCs w:val="26"/>
          <w:lang w:val="uz-Cyrl-UZ"/>
        </w:rPr>
        <w:t>.1.</w:t>
      </w:r>
      <w:r w:rsidR="004A046C" w:rsidRPr="008D4B48">
        <w:rPr>
          <w:sz w:val="26"/>
          <w:szCs w:val="26"/>
          <w:lang w:val="uz-Cyrl-UZ"/>
        </w:rPr>
        <w:t> </w:t>
      </w:r>
      <w:r w:rsidR="000F3ADF" w:rsidRPr="008D4B48">
        <w:rPr>
          <w:sz w:val="26"/>
          <w:szCs w:val="26"/>
          <w:lang w:val="uz-Cyrl-UZ"/>
        </w:rPr>
        <w:t xml:space="preserve">Шартнома тузилганидан сўнг юзага келган ва уни томон имконият доирасида чоралар билан бартараф эта олмаган (форс мажор) куч оқибатида ушбу </w:t>
      </w:r>
      <w:r w:rsidR="003F39AC" w:rsidRPr="008D4B48">
        <w:rPr>
          <w:sz w:val="26"/>
          <w:szCs w:val="26"/>
          <w:lang w:val="uz-Cyrl-UZ"/>
        </w:rPr>
        <w:t>ш</w:t>
      </w:r>
      <w:r w:rsidR="000F3ADF" w:rsidRPr="008D4B48">
        <w:rPr>
          <w:sz w:val="26"/>
          <w:szCs w:val="26"/>
          <w:lang w:val="uz-Cyrl-UZ"/>
        </w:rPr>
        <w:t xml:space="preserve">артнома бажарилмаган ёки қисман бажарилмаган бўлса томонлар мажбуриятларнинг қисман ёхуд тўлиқ бажарилмаганлиги учун жавобгарликдан озод этилади. </w:t>
      </w:r>
    </w:p>
    <w:p w14:paraId="7EB19001" w14:textId="77777777" w:rsidR="00110445" w:rsidRPr="008D4B48" w:rsidRDefault="004632D9" w:rsidP="00BB4FDE">
      <w:pPr>
        <w:spacing w:before="60" w:after="60"/>
        <w:ind w:firstLine="709"/>
        <w:jc w:val="both"/>
        <w:rPr>
          <w:b/>
          <w:sz w:val="26"/>
          <w:szCs w:val="26"/>
          <w:lang w:val="uz-Cyrl-UZ"/>
        </w:rPr>
      </w:pPr>
      <w:r w:rsidRPr="008D4B48">
        <w:rPr>
          <w:sz w:val="26"/>
          <w:szCs w:val="26"/>
          <w:lang w:val="uz-Cyrl-UZ"/>
        </w:rPr>
        <w:t>1</w:t>
      </w:r>
      <w:r w:rsidR="009555CE" w:rsidRPr="008D4B48">
        <w:rPr>
          <w:sz w:val="26"/>
          <w:szCs w:val="26"/>
          <w:lang w:val="uz-Cyrl-UZ"/>
        </w:rPr>
        <w:t>3</w:t>
      </w:r>
      <w:r w:rsidRPr="008D4B48">
        <w:rPr>
          <w:sz w:val="26"/>
          <w:szCs w:val="26"/>
          <w:lang w:val="uz-Cyrl-UZ"/>
        </w:rPr>
        <w:t>.2.</w:t>
      </w:r>
      <w:r w:rsidR="004A046C" w:rsidRPr="008D4B48">
        <w:rPr>
          <w:sz w:val="26"/>
          <w:szCs w:val="26"/>
          <w:lang w:val="uz-Cyrl-UZ"/>
        </w:rPr>
        <w:t> </w:t>
      </w:r>
      <w:r w:rsidR="000F3ADF" w:rsidRPr="008D4B48">
        <w:rPr>
          <w:sz w:val="26"/>
          <w:szCs w:val="26"/>
          <w:lang w:val="uz-Cyrl-UZ"/>
        </w:rPr>
        <w:t xml:space="preserve">Бартараф этиб бўлмайдиган куч ҳолатлари улар бунинг учун ваколатга эга бўлган органлар томонидан белгиланган тартибда тасдиқланган тақдирда форс- мажор ҳолати этиб ҳисобланади. </w:t>
      </w:r>
    </w:p>
    <w:p w14:paraId="7CEE82A0" w14:textId="77777777" w:rsidR="000F3ADF" w:rsidRPr="008D4B48" w:rsidRDefault="00110445" w:rsidP="00351596">
      <w:pPr>
        <w:spacing w:before="60" w:after="60"/>
        <w:ind w:firstLine="709"/>
        <w:jc w:val="center"/>
        <w:rPr>
          <w:b/>
          <w:sz w:val="26"/>
          <w:szCs w:val="26"/>
          <w:lang w:val="uz-Cyrl-UZ"/>
        </w:rPr>
      </w:pPr>
      <w:r w:rsidRPr="008D4B48">
        <w:rPr>
          <w:b/>
          <w:sz w:val="26"/>
          <w:szCs w:val="26"/>
          <w:lang w:val="uz-Cyrl-UZ"/>
        </w:rPr>
        <w:t>1</w:t>
      </w:r>
      <w:r w:rsidR="009555CE" w:rsidRPr="008D4B48">
        <w:rPr>
          <w:b/>
          <w:sz w:val="26"/>
          <w:szCs w:val="26"/>
          <w:lang w:val="uz-Cyrl-UZ"/>
        </w:rPr>
        <w:t>4</w:t>
      </w:r>
      <w:r w:rsidR="000F3ADF" w:rsidRPr="008D4B48">
        <w:rPr>
          <w:b/>
          <w:sz w:val="26"/>
          <w:szCs w:val="26"/>
          <w:lang w:val="uz-Cyrl-UZ"/>
        </w:rPr>
        <w:t>. Якуний қоидалар</w:t>
      </w:r>
    </w:p>
    <w:p w14:paraId="65163586" w14:textId="77777777" w:rsidR="002646AF" w:rsidRPr="008D4B48" w:rsidRDefault="00110445" w:rsidP="00351596">
      <w:pPr>
        <w:spacing w:before="60" w:after="60"/>
        <w:ind w:firstLine="709"/>
        <w:jc w:val="both"/>
        <w:rPr>
          <w:sz w:val="26"/>
          <w:szCs w:val="26"/>
          <w:lang w:val="uz-Cyrl-UZ"/>
        </w:rPr>
      </w:pPr>
      <w:r w:rsidRPr="008D4B48">
        <w:rPr>
          <w:sz w:val="26"/>
          <w:szCs w:val="26"/>
          <w:lang w:val="uz-Cyrl-UZ"/>
        </w:rPr>
        <w:t>1</w:t>
      </w:r>
      <w:r w:rsidR="009555CE" w:rsidRPr="008D4B48">
        <w:rPr>
          <w:sz w:val="26"/>
          <w:szCs w:val="26"/>
          <w:lang w:val="uz-Cyrl-UZ"/>
        </w:rPr>
        <w:t>4</w:t>
      </w:r>
      <w:r w:rsidR="002646AF" w:rsidRPr="008D4B48">
        <w:rPr>
          <w:sz w:val="26"/>
          <w:szCs w:val="26"/>
          <w:lang w:val="uz-Cyrl-UZ"/>
        </w:rPr>
        <w:t>.</w:t>
      </w:r>
      <w:r w:rsidR="00C71699" w:rsidRPr="008D4B48">
        <w:rPr>
          <w:sz w:val="26"/>
          <w:szCs w:val="26"/>
          <w:lang w:val="uz-Cyrl-UZ"/>
        </w:rPr>
        <w:t>1</w:t>
      </w:r>
      <w:r w:rsidR="002646AF" w:rsidRPr="008D4B48">
        <w:rPr>
          <w:sz w:val="26"/>
          <w:szCs w:val="26"/>
          <w:lang w:val="uz-Cyrl-UZ"/>
        </w:rPr>
        <w:t>.</w:t>
      </w:r>
      <w:r w:rsidR="004A046C" w:rsidRPr="008D4B48">
        <w:rPr>
          <w:sz w:val="26"/>
          <w:szCs w:val="26"/>
          <w:lang w:val="uz-Cyrl-UZ"/>
        </w:rPr>
        <w:t> </w:t>
      </w:r>
      <w:r w:rsidR="002646AF" w:rsidRPr="008D4B48">
        <w:rPr>
          <w:sz w:val="26"/>
          <w:szCs w:val="26"/>
          <w:lang w:val="uz-Cyrl-UZ"/>
        </w:rPr>
        <w:t>Мазкур шартномада назарда тутилмаган бошқа холат</w:t>
      </w:r>
      <w:r w:rsidR="002E1AE8" w:rsidRPr="008D4B48">
        <w:rPr>
          <w:sz w:val="26"/>
          <w:szCs w:val="26"/>
          <w:lang w:val="uz-Cyrl-UZ"/>
        </w:rPr>
        <w:t>лар амалдаги қонун ва норматив ҳ</w:t>
      </w:r>
      <w:r w:rsidR="002646AF" w:rsidRPr="008D4B48">
        <w:rPr>
          <w:sz w:val="26"/>
          <w:szCs w:val="26"/>
          <w:lang w:val="uz-Cyrl-UZ"/>
        </w:rPr>
        <w:t>ужжатлар асосида тартибга солиниши мумкин.</w:t>
      </w:r>
    </w:p>
    <w:p w14:paraId="20104A32" w14:textId="77777777" w:rsidR="000F3ADF" w:rsidRPr="008D4B48" w:rsidRDefault="00110445" w:rsidP="004A046C">
      <w:pPr>
        <w:spacing w:before="60" w:after="60"/>
        <w:ind w:firstLine="709"/>
        <w:jc w:val="both"/>
        <w:rPr>
          <w:sz w:val="26"/>
          <w:szCs w:val="26"/>
          <w:lang w:val="uz-Cyrl-UZ"/>
        </w:rPr>
      </w:pPr>
      <w:r w:rsidRPr="008D4B48">
        <w:rPr>
          <w:sz w:val="26"/>
          <w:szCs w:val="26"/>
          <w:lang w:val="uz-Cyrl-UZ"/>
        </w:rPr>
        <w:t>1</w:t>
      </w:r>
      <w:r w:rsidR="009555CE" w:rsidRPr="008D4B48">
        <w:rPr>
          <w:sz w:val="26"/>
          <w:szCs w:val="26"/>
          <w:lang w:val="uz-Cyrl-UZ"/>
        </w:rPr>
        <w:t>4</w:t>
      </w:r>
      <w:r w:rsidR="002646AF" w:rsidRPr="008D4B48">
        <w:rPr>
          <w:sz w:val="26"/>
          <w:szCs w:val="26"/>
          <w:lang w:val="uz-Cyrl-UZ"/>
        </w:rPr>
        <w:t>.</w:t>
      </w:r>
      <w:r w:rsidR="00C71699" w:rsidRPr="008D4B48">
        <w:rPr>
          <w:sz w:val="26"/>
          <w:szCs w:val="26"/>
          <w:lang w:val="uz-Cyrl-UZ"/>
        </w:rPr>
        <w:t>2</w:t>
      </w:r>
      <w:r w:rsidR="002646AF" w:rsidRPr="008D4B48">
        <w:rPr>
          <w:sz w:val="26"/>
          <w:szCs w:val="26"/>
          <w:lang w:val="uz-Cyrl-UZ"/>
        </w:rPr>
        <w:t>.</w:t>
      </w:r>
      <w:r w:rsidR="004A046C" w:rsidRPr="008D4B48">
        <w:rPr>
          <w:sz w:val="26"/>
          <w:szCs w:val="26"/>
          <w:lang w:val="uz-Cyrl-UZ"/>
        </w:rPr>
        <w:t> </w:t>
      </w:r>
      <w:r w:rsidR="002646AF" w:rsidRPr="008D4B48">
        <w:rPr>
          <w:sz w:val="26"/>
          <w:szCs w:val="26"/>
          <w:lang w:val="uz-Cyrl-UZ"/>
        </w:rPr>
        <w:t xml:space="preserve">Мазкур шарномага </w:t>
      </w:r>
      <w:r w:rsidR="00ED2E7C" w:rsidRPr="008D4B48">
        <w:rPr>
          <w:sz w:val="26"/>
          <w:szCs w:val="26"/>
          <w:lang w:val="uz-Cyrl-UZ"/>
        </w:rPr>
        <w:t>қўшимча ва ўзгартиришлар киритиб берилиши мумкин.</w:t>
      </w:r>
      <w:r w:rsidR="002646AF" w:rsidRPr="008D4B48">
        <w:rPr>
          <w:sz w:val="26"/>
          <w:szCs w:val="26"/>
          <w:lang w:val="uz-Cyrl-UZ"/>
        </w:rPr>
        <w:t xml:space="preserve"> </w:t>
      </w:r>
    </w:p>
    <w:p w14:paraId="2BFB24F3" w14:textId="77777777" w:rsidR="00BB4FDE" w:rsidRPr="008D4B48" w:rsidRDefault="00BB4FDE" w:rsidP="00BB4FDE">
      <w:pPr>
        <w:spacing w:before="60" w:after="60"/>
        <w:ind w:firstLine="709"/>
        <w:jc w:val="center"/>
        <w:rPr>
          <w:b/>
          <w:sz w:val="26"/>
          <w:szCs w:val="26"/>
          <w:lang w:val="uz-Cyrl-UZ"/>
        </w:rPr>
      </w:pPr>
      <w:r w:rsidRPr="008D4B48">
        <w:rPr>
          <w:b/>
          <w:sz w:val="26"/>
          <w:szCs w:val="26"/>
          <w:lang w:val="uz-Cyrl-UZ"/>
        </w:rPr>
        <w:t>15.Томонларнинг реквизит ва манзиллари.</w:t>
      </w:r>
    </w:p>
    <w:tbl>
      <w:tblPr>
        <w:tblStyle w:val="a3"/>
        <w:tblW w:w="0" w:type="auto"/>
        <w:tblLook w:val="04A0" w:firstRow="1" w:lastRow="0" w:firstColumn="1" w:lastColumn="0" w:noHBand="0" w:noVBand="1"/>
      </w:tblPr>
      <w:tblGrid>
        <w:gridCol w:w="5027"/>
        <w:gridCol w:w="5028"/>
      </w:tblGrid>
      <w:tr w:rsidR="00BB4FDE" w:rsidRPr="008D4B48" w14:paraId="45A4AD39" w14:textId="77777777" w:rsidTr="001351FB">
        <w:tc>
          <w:tcPr>
            <w:tcW w:w="5027" w:type="dxa"/>
          </w:tcPr>
          <w:p w14:paraId="5CC54E60" w14:textId="77777777" w:rsidR="008C169E" w:rsidRPr="008D4B48" w:rsidRDefault="008C169E" w:rsidP="008C169E">
            <w:pPr>
              <w:spacing w:before="60" w:after="60"/>
              <w:jc w:val="both"/>
              <w:rPr>
                <w:b/>
                <w:sz w:val="26"/>
                <w:szCs w:val="26"/>
                <w:lang w:val="uz-Cyrl-UZ"/>
              </w:rPr>
            </w:pPr>
            <w:r w:rsidRPr="008D4B48">
              <w:rPr>
                <w:b/>
                <w:sz w:val="26"/>
                <w:szCs w:val="26"/>
                <w:lang w:val="uz-Cyrl-UZ"/>
              </w:rPr>
              <w:t>“</w:t>
            </w:r>
            <w:r w:rsidRPr="008D4B48">
              <w:rPr>
                <w:b/>
                <w:lang w:val="uz-Cyrl-UZ"/>
              </w:rPr>
              <w:t>MED INVEST KLASTER</w:t>
            </w:r>
            <w:r w:rsidRPr="008D4B48">
              <w:rPr>
                <w:b/>
                <w:bCs/>
                <w:sz w:val="26"/>
                <w:szCs w:val="26"/>
                <w:lang w:val="uz-Cyrl-UZ"/>
              </w:rPr>
              <w:t>”</w:t>
            </w:r>
            <w:r w:rsidRPr="008D4B48">
              <w:rPr>
                <w:b/>
                <w:sz w:val="26"/>
                <w:szCs w:val="26"/>
                <w:lang w:val="uz-Cyrl-UZ"/>
              </w:rPr>
              <w:t>МЧЖ</w:t>
            </w:r>
          </w:p>
          <w:p w14:paraId="185C9963" w14:textId="77777777" w:rsidR="00C65FC0" w:rsidRPr="008D4B48" w:rsidRDefault="00C65FC0" w:rsidP="00C65FC0">
            <w:pPr>
              <w:rPr>
                <w:b/>
                <w:lang w:val="uz-Cyrl-UZ"/>
              </w:rPr>
            </w:pPr>
          </w:p>
          <w:p w14:paraId="33751CA5" w14:textId="77777777" w:rsidR="00C65FC0" w:rsidRPr="008D4B48" w:rsidRDefault="00C65FC0" w:rsidP="00C65FC0">
            <w:pPr>
              <w:rPr>
                <w:lang w:val="uz-Cyrl-UZ"/>
              </w:rPr>
            </w:pPr>
            <w:r w:rsidRPr="008D4B48">
              <w:rPr>
                <w:b/>
                <w:lang w:val="uz-Cyrl-UZ"/>
              </w:rPr>
              <w:t>Манзил</w:t>
            </w:r>
            <w:r w:rsidRPr="008D4B48">
              <w:rPr>
                <w:lang w:val="uz-Cyrl-UZ"/>
              </w:rPr>
              <w:t>:Узбекистон Республикаси, Сирдарё вилояти, Сирдарё тумани, Бахт, Юкумлар кассаликлари биноси 1-кават.</w:t>
            </w:r>
          </w:p>
          <w:p w14:paraId="2ED8A9D4" w14:textId="77777777" w:rsidR="008C169E" w:rsidRPr="008D4B48" w:rsidRDefault="008C169E" w:rsidP="008C169E">
            <w:pPr>
              <w:rPr>
                <w:lang w:val="uz-Cyrl-UZ"/>
              </w:rPr>
            </w:pPr>
          </w:p>
          <w:p w14:paraId="48F7F338" w14:textId="77777777" w:rsidR="008C169E" w:rsidRPr="008D4B48" w:rsidRDefault="008C169E" w:rsidP="008C169E">
            <w:r w:rsidRPr="008D4B48">
              <w:t>х/р 2020 8000 9054 6819 8001</w:t>
            </w:r>
          </w:p>
          <w:p w14:paraId="6B3A96F0" w14:textId="77777777" w:rsidR="008C169E" w:rsidRPr="008D4B48" w:rsidRDefault="008C169E" w:rsidP="008C169E">
            <w:r w:rsidRPr="008D4B48">
              <w:t>АКИБ "Ипотека банк</w:t>
            </w:r>
            <w:proofErr w:type="gramStart"/>
            <w:r w:rsidRPr="008D4B48">
              <w:t>" ,</w:t>
            </w:r>
            <w:proofErr w:type="gramEnd"/>
            <w:r w:rsidRPr="008D4B48">
              <w:t xml:space="preserve"> </w:t>
            </w:r>
          </w:p>
          <w:p w14:paraId="41BD6F19" w14:textId="77777777" w:rsidR="008C169E" w:rsidRPr="008D4B48" w:rsidRDefault="008C169E" w:rsidP="008C169E">
            <w:proofErr w:type="spellStart"/>
            <w:r w:rsidRPr="008D4B48">
              <w:t>Тошкент</w:t>
            </w:r>
            <w:proofErr w:type="spellEnd"/>
            <w:r w:rsidRPr="008D4B48">
              <w:t xml:space="preserve"> </w:t>
            </w:r>
            <w:proofErr w:type="spellStart"/>
            <w:r w:rsidRPr="008D4B48">
              <w:t>шахар</w:t>
            </w:r>
            <w:proofErr w:type="spellEnd"/>
            <w:r w:rsidRPr="008D4B48">
              <w:t xml:space="preserve">, </w:t>
            </w:r>
            <w:proofErr w:type="spellStart"/>
            <w:r w:rsidRPr="008D4B48">
              <w:t>Яккасарой</w:t>
            </w:r>
            <w:proofErr w:type="spellEnd"/>
            <w:r w:rsidRPr="008D4B48">
              <w:t xml:space="preserve"> </w:t>
            </w:r>
            <w:proofErr w:type="spellStart"/>
            <w:r w:rsidRPr="008D4B48">
              <w:t>филиали</w:t>
            </w:r>
            <w:proofErr w:type="spellEnd"/>
          </w:p>
          <w:p w14:paraId="1B5BD9F1" w14:textId="77777777" w:rsidR="008C169E" w:rsidRPr="008D4B48" w:rsidRDefault="008C169E" w:rsidP="008C169E">
            <w:r w:rsidRPr="008D4B48">
              <w:t>МФО 01017</w:t>
            </w:r>
          </w:p>
          <w:p w14:paraId="2DC4AD72" w14:textId="77777777" w:rsidR="008C169E" w:rsidRPr="008D4B48" w:rsidRDefault="008C169E" w:rsidP="008C169E">
            <w:r w:rsidRPr="008D4B48">
              <w:t xml:space="preserve">СТИР </w:t>
            </w:r>
            <w:r w:rsidRPr="008D4B48">
              <w:rPr>
                <w:highlight w:val="darkGray"/>
              </w:rPr>
              <w:t>309101935</w:t>
            </w:r>
            <w:r w:rsidRPr="008D4B48">
              <w:t xml:space="preserve"> ОКЭД 47290</w:t>
            </w:r>
          </w:p>
          <w:p w14:paraId="6D3EBF69" w14:textId="77777777" w:rsidR="008C169E" w:rsidRPr="008D4B48" w:rsidRDefault="008C169E" w:rsidP="008C169E"/>
          <w:p w14:paraId="1B42068C" w14:textId="77777777" w:rsidR="008C169E" w:rsidRPr="008D4B48" w:rsidRDefault="008C169E" w:rsidP="008C169E"/>
          <w:p w14:paraId="4F01F5CF" w14:textId="77777777" w:rsidR="00BB4FDE" w:rsidRPr="008D4B48" w:rsidRDefault="008C169E" w:rsidP="008C169E">
            <w:pPr>
              <w:spacing w:before="60" w:after="60"/>
              <w:jc w:val="both"/>
              <w:rPr>
                <w:b/>
                <w:sz w:val="26"/>
                <w:szCs w:val="26"/>
                <w:lang w:val="uz-Cyrl-UZ"/>
              </w:rPr>
            </w:pPr>
            <w:r w:rsidRPr="008D4B48">
              <w:rPr>
                <w:b/>
                <w:sz w:val="26"/>
                <w:szCs w:val="26"/>
                <w:lang w:val="uz-Cyrl-UZ"/>
              </w:rPr>
              <w:t>Директор_________А.Р.Рихсиев</w:t>
            </w:r>
          </w:p>
        </w:tc>
        <w:tc>
          <w:tcPr>
            <w:tcW w:w="5028" w:type="dxa"/>
          </w:tcPr>
          <w:p w14:paraId="193FF4F2" w14:textId="77777777" w:rsidR="00BB4FDE" w:rsidRPr="008D4B48" w:rsidRDefault="00BB4FDE" w:rsidP="001351FB">
            <w:pPr>
              <w:spacing w:before="60" w:after="60"/>
              <w:jc w:val="both"/>
              <w:rPr>
                <w:b/>
                <w:sz w:val="26"/>
                <w:szCs w:val="26"/>
                <w:lang w:val="uz-Cyrl-UZ"/>
              </w:rPr>
            </w:pPr>
          </w:p>
        </w:tc>
      </w:tr>
    </w:tbl>
    <w:p w14:paraId="59963E38" w14:textId="77777777" w:rsidR="00BB4FDE" w:rsidRPr="008D4B48" w:rsidRDefault="00BB4FDE" w:rsidP="004A046C">
      <w:pPr>
        <w:spacing w:before="60" w:after="60"/>
        <w:ind w:firstLine="709"/>
        <w:jc w:val="both"/>
        <w:rPr>
          <w:b/>
          <w:sz w:val="26"/>
          <w:szCs w:val="26"/>
          <w:lang w:val="uz-Cyrl-UZ"/>
        </w:rPr>
      </w:pPr>
    </w:p>
    <w:sectPr w:rsidR="00BB4FDE" w:rsidRPr="008D4B48" w:rsidSect="00C65FC0">
      <w:footerReference w:type="default" r:id="rId8"/>
      <w:pgSz w:w="11906" w:h="16838"/>
      <w:pgMar w:top="709" w:right="707" w:bottom="851" w:left="1134" w:header="426"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0C28" w14:textId="77777777" w:rsidR="008B5703" w:rsidRDefault="008B5703" w:rsidP="00380545">
      <w:r>
        <w:separator/>
      </w:r>
    </w:p>
  </w:endnote>
  <w:endnote w:type="continuationSeparator" w:id="0">
    <w:p w14:paraId="5B1C4752" w14:textId="77777777" w:rsidR="008B5703" w:rsidRDefault="008B5703" w:rsidP="00380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UZ">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32C6" w14:textId="77777777" w:rsidR="00ED2E7C" w:rsidRPr="00CA20E7" w:rsidRDefault="00ED2E7C" w:rsidP="00380545">
    <w:pPr>
      <w:pStyle w:val="a7"/>
      <w:jc w:val="center"/>
      <w:rPr>
        <w:sz w:val="20"/>
        <w:szCs w:val="20"/>
      </w:rPr>
    </w:pPr>
    <w:r w:rsidRPr="00CA20E7">
      <w:rPr>
        <w:sz w:val="20"/>
        <w:szCs w:val="20"/>
      </w:rPr>
      <w:fldChar w:fldCharType="begin"/>
    </w:r>
    <w:r w:rsidRPr="00CA20E7">
      <w:rPr>
        <w:sz w:val="20"/>
        <w:szCs w:val="20"/>
      </w:rPr>
      <w:instrText xml:space="preserve"> PAGE   \* MERGEFORMAT </w:instrText>
    </w:r>
    <w:r w:rsidRPr="00CA20E7">
      <w:rPr>
        <w:sz w:val="20"/>
        <w:szCs w:val="20"/>
      </w:rPr>
      <w:fldChar w:fldCharType="separate"/>
    </w:r>
    <w:r w:rsidR="00D0290E">
      <w:rPr>
        <w:noProof/>
        <w:sz w:val="20"/>
        <w:szCs w:val="20"/>
      </w:rPr>
      <w:t>3</w:t>
    </w:r>
    <w:r w:rsidRPr="00CA20E7">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21E0" w14:textId="77777777" w:rsidR="008B5703" w:rsidRDefault="008B5703" w:rsidP="00380545">
      <w:r>
        <w:separator/>
      </w:r>
    </w:p>
  </w:footnote>
  <w:footnote w:type="continuationSeparator" w:id="0">
    <w:p w14:paraId="3FC0A4F5" w14:textId="77777777" w:rsidR="008B5703" w:rsidRDefault="008B5703" w:rsidP="00380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74DE"/>
    <w:multiLevelType w:val="hybridMultilevel"/>
    <w:tmpl w:val="062E7FF4"/>
    <w:lvl w:ilvl="0" w:tplc="04190001">
      <w:start w:val="1"/>
      <w:numFmt w:val="bullet"/>
      <w:lvlText w:val=""/>
      <w:lvlJc w:val="left"/>
      <w:pPr>
        <w:ind w:left="1497" w:hanging="360"/>
      </w:pPr>
      <w:rPr>
        <w:rFonts w:ascii="Symbol" w:hAnsi="Symbol" w:hint="default"/>
      </w:rPr>
    </w:lvl>
    <w:lvl w:ilvl="1" w:tplc="04190003" w:tentative="1">
      <w:start w:val="1"/>
      <w:numFmt w:val="bullet"/>
      <w:lvlText w:val="o"/>
      <w:lvlJc w:val="left"/>
      <w:pPr>
        <w:ind w:left="2217" w:hanging="360"/>
      </w:pPr>
      <w:rPr>
        <w:rFonts w:ascii="Courier New" w:hAnsi="Courier New" w:cs="Courier New" w:hint="default"/>
      </w:rPr>
    </w:lvl>
    <w:lvl w:ilvl="2" w:tplc="04190005" w:tentative="1">
      <w:start w:val="1"/>
      <w:numFmt w:val="bullet"/>
      <w:lvlText w:val=""/>
      <w:lvlJc w:val="left"/>
      <w:pPr>
        <w:ind w:left="2937" w:hanging="360"/>
      </w:pPr>
      <w:rPr>
        <w:rFonts w:ascii="Wingdings" w:hAnsi="Wingdings" w:hint="default"/>
      </w:rPr>
    </w:lvl>
    <w:lvl w:ilvl="3" w:tplc="04190001" w:tentative="1">
      <w:start w:val="1"/>
      <w:numFmt w:val="bullet"/>
      <w:lvlText w:val=""/>
      <w:lvlJc w:val="left"/>
      <w:pPr>
        <w:ind w:left="3657" w:hanging="360"/>
      </w:pPr>
      <w:rPr>
        <w:rFonts w:ascii="Symbol" w:hAnsi="Symbol" w:hint="default"/>
      </w:rPr>
    </w:lvl>
    <w:lvl w:ilvl="4" w:tplc="04190003" w:tentative="1">
      <w:start w:val="1"/>
      <w:numFmt w:val="bullet"/>
      <w:lvlText w:val="o"/>
      <w:lvlJc w:val="left"/>
      <w:pPr>
        <w:ind w:left="4377" w:hanging="360"/>
      </w:pPr>
      <w:rPr>
        <w:rFonts w:ascii="Courier New" w:hAnsi="Courier New" w:cs="Courier New" w:hint="default"/>
      </w:rPr>
    </w:lvl>
    <w:lvl w:ilvl="5" w:tplc="04190005" w:tentative="1">
      <w:start w:val="1"/>
      <w:numFmt w:val="bullet"/>
      <w:lvlText w:val=""/>
      <w:lvlJc w:val="left"/>
      <w:pPr>
        <w:ind w:left="5097" w:hanging="360"/>
      </w:pPr>
      <w:rPr>
        <w:rFonts w:ascii="Wingdings" w:hAnsi="Wingdings" w:hint="default"/>
      </w:rPr>
    </w:lvl>
    <w:lvl w:ilvl="6" w:tplc="04190001" w:tentative="1">
      <w:start w:val="1"/>
      <w:numFmt w:val="bullet"/>
      <w:lvlText w:val=""/>
      <w:lvlJc w:val="left"/>
      <w:pPr>
        <w:ind w:left="5817" w:hanging="360"/>
      </w:pPr>
      <w:rPr>
        <w:rFonts w:ascii="Symbol" w:hAnsi="Symbol" w:hint="default"/>
      </w:rPr>
    </w:lvl>
    <w:lvl w:ilvl="7" w:tplc="04190003" w:tentative="1">
      <w:start w:val="1"/>
      <w:numFmt w:val="bullet"/>
      <w:lvlText w:val="o"/>
      <w:lvlJc w:val="left"/>
      <w:pPr>
        <w:ind w:left="6537" w:hanging="360"/>
      </w:pPr>
      <w:rPr>
        <w:rFonts w:ascii="Courier New" w:hAnsi="Courier New" w:cs="Courier New" w:hint="default"/>
      </w:rPr>
    </w:lvl>
    <w:lvl w:ilvl="8" w:tplc="04190005" w:tentative="1">
      <w:start w:val="1"/>
      <w:numFmt w:val="bullet"/>
      <w:lvlText w:val=""/>
      <w:lvlJc w:val="left"/>
      <w:pPr>
        <w:ind w:left="7257" w:hanging="360"/>
      </w:pPr>
      <w:rPr>
        <w:rFonts w:ascii="Wingdings" w:hAnsi="Wingdings" w:hint="default"/>
      </w:rPr>
    </w:lvl>
  </w:abstractNum>
  <w:abstractNum w:abstractNumId="1" w15:restartNumberingAfterBreak="0">
    <w:nsid w:val="68263747"/>
    <w:multiLevelType w:val="hybridMultilevel"/>
    <w:tmpl w:val="C6DEC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7F30A74"/>
    <w:multiLevelType w:val="multilevel"/>
    <w:tmpl w:val="82D6AC6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7BA06CCD"/>
    <w:multiLevelType w:val="hybridMultilevel"/>
    <w:tmpl w:val="667AD1D8"/>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AD6"/>
    <w:rsid w:val="00002E46"/>
    <w:rsid w:val="00002E63"/>
    <w:rsid w:val="00017C10"/>
    <w:rsid w:val="00025527"/>
    <w:rsid w:val="0002574E"/>
    <w:rsid w:val="000303D1"/>
    <w:rsid w:val="00033F93"/>
    <w:rsid w:val="00045AF9"/>
    <w:rsid w:val="0005280C"/>
    <w:rsid w:val="00052D03"/>
    <w:rsid w:val="000616C9"/>
    <w:rsid w:val="000807F7"/>
    <w:rsid w:val="000A0453"/>
    <w:rsid w:val="000C1AD6"/>
    <w:rsid w:val="000C6B7A"/>
    <w:rsid w:val="000D5884"/>
    <w:rsid w:val="000D6BAA"/>
    <w:rsid w:val="000F3ADF"/>
    <w:rsid w:val="000F5880"/>
    <w:rsid w:val="00110445"/>
    <w:rsid w:val="00124E10"/>
    <w:rsid w:val="001401C7"/>
    <w:rsid w:val="001409F7"/>
    <w:rsid w:val="00156F72"/>
    <w:rsid w:val="001626BD"/>
    <w:rsid w:val="0017280B"/>
    <w:rsid w:val="001839C1"/>
    <w:rsid w:val="00194FF0"/>
    <w:rsid w:val="001C705A"/>
    <w:rsid w:val="001E30A5"/>
    <w:rsid w:val="001E58C0"/>
    <w:rsid w:val="001E629E"/>
    <w:rsid w:val="001F1149"/>
    <w:rsid w:val="001F238E"/>
    <w:rsid w:val="00207857"/>
    <w:rsid w:val="002104B3"/>
    <w:rsid w:val="0021417D"/>
    <w:rsid w:val="00223CA0"/>
    <w:rsid w:val="00226AC7"/>
    <w:rsid w:val="00245BBD"/>
    <w:rsid w:val="002646AF"/>
    <w:rsid w:val="00272422"/>
    <w:rsid w:val="00286123"/>
    <w:rsid w:val="0029237F"/>
    <w:rsid w:val="002A335E"/>
    <w:rsid w:val="002B29AF"/>
    <w:rsid w:val="002B6A00"/>
    <w:rsid w:val="002C15F0"/>
    <w:rsid w:val="002C1B2C"/>
    <w:rsid w:val="002E1AE8"/>
    <w:rsid w:val="002E3B91"/>
    <w:rsid w:val="002E470D"/>
    <w:rsid w:val="002F436B"/>
    <w:rsid w:val="002F4888"/>
    <w:rsid w:val="002F6097"/>
    <w:rsid w:val="00314528"/>
    <w:rsid w:val="003266F3"/>
    <w:rsid w:val="003355D3"/>
    <w:rsid w:val="003472CF"/>
    <w:rsid w:val="0035043C"/>
    <w:rsid w:val="00351596"/>
    <w:rsid w:val="00364AEC"/>
    <w:rsid w:val="00370536"/>
    <w:rsid w:val="00375948"/>
    <w:rsid w:val="00377C81"/>
    <w:rsid w:val="00380545"/>
    <w:rsid w:val="0038490A"/>
    <w:rsid w:val="00384D31"/>
    <w:rsid w:val="00385EEB"/>
    <w:rsid w:val="003952DE"/>
    <w:rsid w:val="003A4431"/>
    <w:rsid w:val="003C45BB"/>
    <w:rsid w:val="003C579D"/>
    <w:rsid w:val="003D5F65"/>
    <w:rsid w:val="003E0CB4"/>
    <w:rsid w:val="003E67D2"/>
    <w:rsid w:val="003F013D"/>
    <w:rsid w:val="003F2D4C"/>
    <w:rsid w:val="003F39AC"/>
    <w:rsid w:val="003F7AFE"/>
    <w:rsid w:val="004078B1"/>
    <w:rsid w:val="00413B75"/>
    <w:rsid w:val="00417273"/>
    <w:rsid w:val="00437331"/>
    <w:rsid w:val="00456C11"/>
    <w:rsid w:val="004608C2"/>
    <w:rsid w:val="004632D9"/>
    <w:rsid w:val="004655E2"/>
    <w:rsid w:val="004678EB"/>
    <w:rsid w:val="00471FD2"/>
    <w:rsid w:val="00473A72"/>
    <w:rsid w:val="00487E17"/>
    <w:rsid w:val="00492A1D"/>
    <w:rsid w:val="00494335"/>
    <w:rsid w:val="00497C5B"/>
    <w:rsid w:val="004A046C"/>
    <w:rsid w:val="004A0945"/>
    <w:rsid w:val="004A1FE0"/>
    <w:rsid w:val="004D6D22"/>
    <w:rsid w:val="004F2220"/>
    <w:rsid w:val="004F7CBB"/>
    <w:rsid w:val="0050447D"/>
    <w:rsid w:val="00504D33"/>
    <w:rsid w:val="00506252"/>
    <w:rsid w:val="005246AC"/>
    <w:rsid w:val="00525348"/>
    <w:rsid w:val="00527DD3"/>
    <w:rsid w:val="005356E3"/>
    <w:rsid w:val="005461E0"/>
    <w:rsid w:val="00570E83"/>
    <w:rsid w:val="005767D0"/>
    <w:rsid w:val="005768A3"/>
    <w:rsid w:val="00583860"/>
    <w:rsid w:val="005922FE"/>
    <w:rsid w:val="00593217"/>
    <w:rsid w:val="00597894"/>
    <w:rsid w:val="005B39D2"/>
    <w:rsid w:val="005C799A"/>
    <w:rsid w:val="005E56E9"/>
    <w:rsid w:val="005F4C89"/>
    <w:rsid w:val="0060237E"/>
    <w:rsid w:val="00604FD0"/>
    <w:rsid w:val="00613DBF"/>
    <w:rsid w:val="006159E5"/>
    <w:rsid w:val="006213F5"/>
    <w:rsid w:val="0062165D"/>
    <w:rsid w:val="00623EC1"/>
    <w:rsid w:val="00624438"/>
    <w:rsid w:val="00657143"/>
    <w:rsid w:val="00667E66"/>
    <w:rsid w:val="00670598"/>
    <w:rsid w:val="006755D6"/>
    <w:rsid w:val="00681902"/>
    <w:rsid w:val="006822CF"/>
    <w:rsid w:val="006A6076"/>
    <w:rsid w:val="006A7B51"/>
    <w:rsid w:val="006B2402"/>
    <w:rsid w:val="006C3869"/>
    <w:rsid w:val="006C6CD7"/>
    <w:rsid w:val="006C7228"/>
    <w:rsid w:val="006E272F"/>
    <w:rsid w:val="006E4211"/>
    <w:rsid w:val="006F6B17"/>
    <w:rsid w:val="00706E50"/>
    <w:rsid w:val="00707374"/>
    <w:rsid w:val="00711582"/>
    <w:rsid w:val="00722B03"/>
    <w:rsid w:val="00725302"/>
    <w:rsid w:val="00746EA0"/>
    <w:rsid w:val="00746FCA"/>
    <w:rsid w:val="00753933"/>
    <w:rsid w:val="00753C2F"/>
    <w:rsid w:val="00763FB6"/>
    <w:rsid w:val="0076733D"/>
    <w:rsid w:val="00772AED"/>
    <w:rsid w:val="00782652"/>
    <w:rsid w:val="00785816"/>
    <w:rsid w:val="00793502"/>
    <w:rsid w:val="007A2C35"/>
    <w:rsid w:val="007B7D6D"/>
    <w:rsid w:val="007C2A71"/>
    <w:rsid w:val="007D2A14"/>
    <w:rsid w:val="007E010E"/>
    <w:rsid w:val="007F095B"/>
    <w:rsid w:val="007F3B20"/>
    <w:rsid w:val="007F4E8A"/>
    <w:rsid w:val="00803D1A"/>
    <w:rsid w:val="00811D7F"/>
    <w:rsid w:val="00812AAE"/>
    <w:rsid w:val="00820C0C"/>
    <w:rsid w:val="008425B9"/>
    <w:rsid w:val="00845586"/>
    <w:rsid w:val="008461F6"/>
    <w:rsid w:val="008474A3"/>
    <w:rsid w:val="00851AD5"/>
    <w:rsid w:val="008522AD"/>
    <w:rsid w:val="00856729"/>
    <w:rsid w:val="00862DCF"/>
    <w:rsid w:val="0088001A"/>
    <w:rsid w:val="00885373"/>
    <w:rsid w:val="0089281E"/>
    <w:rsid w:val="008B1FEE"/>
    <w:rsid w:val="008B5703"/>
    <w:rsid w:val="008B5972"/>
    <w:rsid w:val="008C169E"/>
    <w:rsid w:val="008C5244"/>
    <w:rsid w:val="008D22DA"/>
    <w:rsid w:val="008D4B48"/>
    <w:rsid w:val="008D5A71"/>
    <w:rsid w:val="008F25F7"/>
    <w:rsid w:val="008F663B"/>
    <w:rsid w:val="0090047E"/>
    <w:rsid w:val="00901403"/>
    <w:rsid w:val="00903AEB"/>
    <w:rsid w:val="00912A3C"/>
    <w:rsid w:val="00924CEA"/>
    <w:rsid w:val="00930E84"/>
    <w:rsid w:val="0093285D"/>
    <w:rsid w:val="009408E8"/>
    <w:rsid w:val="00945C90"/>
    <w:rsid w:val="00947861"/>
    <w:rsid w:val="00950115"/>
    <w:rsid w:val="00952DBB"/>
    <w:rsid w:val="009555CE"/>
    <w:rsid w:val="00962F11"/>
    <w:rsid w:val="00976D7B"/>
    <w:rsid w:val="009779CF"/>
    <w:rsid w:val="00980BF2"/>
    <w:rsid w:val="00984AF7"/>
    <w:rsid w:val="009860BE"/>
    <w:rsid w:val="009A6E32"/>
    <w:rsid w:val="009B2716"/>
    <w:rsid w:val="009E3477"/>
    <w:rsid w:val="009E489F"/>
    <w:rsid w:val="00A27DFC"/>
    <w:rsid w:val="00A34C1B"/>
    <w:rsid w:val="00A42BA4"/>
    <w:rsid w:val="00A56CFB"/>
    <w:rsid w:val="00A57647"/>
    <w:rsid w:val="00A60FE9"/>
    <w:rsid w:val="00A70BCC"/>
    <w:rsid w:val="00A72F41"/>
    <w:rsid w:val="00A74917"/>
    <w:rsid w:val="00A80C4B"/>
    <w:rsid w:val="00A86FBA"/>
    <w:rsid w:val="00A93BF5"/>
    <w:rsid w:val="00AB07CD"/>
    <w:rsid w:val="00AB1623"/>
    <w:rsid w:val="00AC0029"/>
    <w:rsid w:val="00AD0559"/>
    <w:rsid w:val="00AE1B35"/>
    <w:rsid w:val="00B01734"/>
    <w:rsid w:val="00B13188"/>
    <w:rsid w:val="00B13DC5"/>
    <w:rsid w:val="00B24925"/>
    <w:rsid w:val="00B341C5"/>
    <w:rsid w:val="00B342F5"/>
    <w:rsid w:val="00B37F2A"/>
    <w:rsid w:val="00B4181E"/>
    <w:rsid w:val="00B4308A"/>
    <w:rsid w:val="00B62F0D"/>
    <w:rsid w:val="00B70C0E"/>
    <w:rsid w:val="00B742C8"/>
    <w:rsid w:val="00B764B3"/>
    <w:rsid w:val="00B85F76"/>
    <w:rsid w:val="00BA59AC"/>
    <w:rsid w:val="00BB4FDE"/>
    <w:rsid w:val="00BC5E40"/>
    <w:rsid w:val="00BE3C99"/>
    <w:rsid w:val="00BE5C45"/>
    <w:rsid w:val="00BF1A52"/>
    <w:rsid w:val="00BF3133"/>
    <w:rsid w:val="00BF76CE"/>
    <w:rsid w:val="00C14CC2"/>
    <w:rsid w:val="00C204D8"/>
    <w:rsid w:val="00C2085D"/>
    <w:rsid w:val="00C27B77"/>
    <w:rsid w:val="00C33340"/>
    <w:rsid w:val="00C43EA8"/>
    <w:rsid w:val="00C44F40"/>
    <w:rsid w:val="00C533AE"/>
    <w:rsid w:val="00C60322"/>
    <w:rsid w:val="00C65FC0"/>
    <w:rsid w:val="00C66A5B"/>
    <w:rsid w:val="00C67D3D"/>
    <w:rsid w:val="00C71699"/>
    <w:rsid w:val="00C75869"/>
    <w:rsid w:val="00C76239"/>
    <w:rsid w:val="00C80DC7"/>
    <w:rsid w:val="00C84C60"/>
    <w:rsid w:val="00CA0C0A"/>
    <w:rsid w:val="00CC6CF0"/>
    <w:rsid w:val="00CD0EB7"/>
    <w:rsid w:val="00CE6C90"/>
    <w:rsid w:val="00D0290E"/>
    <w:rsid w:val="00D056C8"/>
    <w:rsid w:val="00D15800"/>
    <w:rsid w:val="00D27A5F"/>
    <w:rsid w:val="00D31E70"/>
    <w:rsid w:val="00D335AB"/>
    <w:rsid w:val="00D5053A"/>
    <w:rsid w:val="00D85394"/>
    <w:rsid w:val="00DA4B75"/>
    <w:rsid w:val="00DB6B30"/>
    <w:rsid w:val="00DC1A92"/>
    <w:rsid w:val="00DC4796"/>
    <w:rsid w:val="00DC5A71"/>
    <w:rsid w:val="00DC7E91"/>
    <w:rsid w:val="00DE4BA9"/>
    <w:rsid w:val="00DF227B"/>
    <w:rsid w:val="00DF541A"/>
    <w:rsid w:val="00DF75CA"/>
    <w:rsid w:val="00E126F4"/>
    <w:rsid w:val="00E158AA"/>
    <w:rsid w:val="00E222B9"/>
    <w:rsid w:val="00E611BC"/>
    <w:rsid w:val="00E75364"/>
    <w:rsid w:val="00E7752F"/>
    <w:rsid w:val="00E77986"/>
    <w:rsid w:val="00E869C4"/>
    <w:rsid w:val="00E87F16"/>
    <w:rsid w:val="00E90DCE"/>
    <w:rsid w:val="00EA0681"/>
    <w:rsid w:val="00EA1D51"/>
    <w:rsid w:val="00EB625A"/>
    <w:rsid w:val="00EC69E4"/>
    <w:rsid w:val="00ED2E7C"/>
    <w:rsid w:val="00ED543B"/>
    <w:rsid w:val="00EF2AF1"/>
    <w:rsid w:val="00EF40E2"/>
    <w:rsid w:val="00F06DDF"/>
    <w:rsid w:val="00F40052"/>
    <w:rsid w:val="00F537A5"/>
    <w:rsid w:val="00F71BE5"/>
    <w:rsid w:val="00F775B3"/>
    <w:rsid w:val="00F82C8C"/>
    <w:rsid w:val="00F96039"/>
    <w:rsid w:val="00FA5D8C"/>
    <w:rsid w:val="00FB5830"/>
    <w:rsid w:val="00FC546D"/>
    <w:rsid w:val="00FC7D0E"/>
    <w:rsid w:val="00FE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AD28"/>
  <w15:chartTrackingRefBased/>
  <w15:docId w15:val="{F8CDD529-F083-453E-9A11-C0F3A867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AD6"/>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1A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Light Shading"/>
    <w:basedOn w:val="a1"/>
    <w:uiPriority w:val="60"/>
    <w:rsid w:val="0038054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5">
    <w:name w:val="header"/>
    <w:basedOn w:val="a"/>
    <w:link w:val="a6"/>
    <w:uiPriority w:val="99"/>
    <w:unhideWhenUsed/>
    <w:rsid w:val="00380545"/>
    <w:pPr>
      <w:tabs>
        <w:tab w:val="center" w:pos="4677"/>
        <w:tab w:val="right" w:pos="9355"/>
      </w:tabs>
    </w:pPr>
    <w:rPr>
      <w:lang w:val="x-none"/>
    </w:rPr>
  </w:style>
  <w:style w:type="character" w:customStyle="1" w:styleId="a6">
    <w:name w:val="Верхний колонтитул Знак"/>
    <w:link w:val="a5"/>
    <w:uiPriority w:val="99"/>
    <w:rsid w:val="0038054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380545"/>
    <w:pPr>
      <w:tabs>
        <w:tab w:val="center" w:pos="4677"/>
        <w:tab w:val="right" w:pos="9355"/>
      </w:tabs>
    </w:pPr>
    <w:rPr>
      <w:lang w:val="x-none"/>
    </w:rPr>
  </w:style>
  <w:style w:type="character" w:customStyle="1" w:styleId="a8">
    <w:name w:val="Нижний колонтитул Знак"/>
    <w:link w:val="a7"/>
    <w:uiPriority w:val="99"/>
    <w:rsid w:val="00380545"/>
    <w:rPr>
      <w:rFonts w:ascii="Times New Roman" w:eastAsia="Times New Roman" w:hAnsi="Times New Roman" w:cs="Times New Roman"/>
      <w:sz w:val="24"/>
      <w:szCs w:val="24"/>
      <w:lang w:eastAsia="ru-RU"/>
    </w:rPr>
  </w:style>
  <w:style w:type="paragraph" w:styleId="a9">
    <w:name w:val="Body Text"/>
    <w:basedOn w:val="a"/>
    <w:link w:val="aa"/>
    <w:rsid w:val="00380545"/>
    <w:pPr>
      <w:spacing w:line="264" w:lineRule="auto"/>
      <w:jc w:val="both"/>
    </w:pPr>
    <w:rPr>
      <w:rFonts w:ascii="TimesUZ" w:hAnsi="TimesUZ"/>
      <w:sz w:val="18"/>
      <w:lang w:val="x-none" w:eastAsia="x-none"/>
    </w:rPr>
  </w:style>
  <w:style w:type="character" w:customStyle="1" w:styleId="aa">
    <w:name w:val="Основной текст Знак"/>
    <w:link w:val="a9"/>
    <w:rsid w:val="00380545"/>
    <w:rPr>
      <w:rFonts w:ascii="TimesUZ" w:eastAsia="Times New Roman" w:hAnsi="TimesUZ" w:cs="Times New Roman"/>
      <w:sz w:val="18"/>
      <w:szCs w:val="24"/>
      <w:lang w:val="x-none" w:eastAsia="x-none"/>
    </w:rPr>
  </w:style>
  <w:style w:type="character" w:styleId="ab">
    <w:name w:val="Strong"/>
    <w:uiPriority w:val="22"/>
    <w:qFormat/>
    <w:rsid w:val="00A70BCC"/>
    <w:rPr>
      <w:b/>
      <w:bCs/>
    </w:rPr>
  </w:style>
  <w:style w:type="paragraph" w:styleId="ac">
    <w:name w:val="Balloon Text"/>
    <w:basedOn w:val="a"/>
    <w:link w:val="ad"/>
    <w:uiPriority w:val="99"/>
    <w:semiHidden/>
    <w:unhideWhenUsed/>
    <w:rsid w:val="003952DE"/>
    <w:rPr>
      <w:rFonts w:ascii="Segoe UI" w:hAnsi="Segoe UI"/>
      <w:sz w:val="18"/>
      <w:szCs w:val="18"/>
      <w:lang w:val="x-none" w:eastAsia="x-none"/>
    </w:rPr>
  </w:style>
  <w:style w:type="character" w:customStyle="1" w:styleId="ad">
    <w:name w:val="Текст выноски Знак"/>
    <w:link w:val="ac"/>
    <w:uiPriority w:val="99"/>
    <w:semiHidden/>
    <w:rsid w:val="003952DE"/>
    <w:rPr>
      <w:rFonts w:ascii="Segoe UI" w:eastAsia="Times New Roman" w:hAnsi="Segoe UI" w:cs="Segoe UI"/>
      <w:sz w:val="18"/>
      <w:szCs w:val="18"/>
    </w:rPr>
  </w:style>
  <w:style w:type="character" w:styleId="ae">
    <w:name w:val="annotation reference"/>
    <w:uiPriority w:val="99"/>
    <w:semiHidden/>
    <w:unhideWhenUsed/>
    <w:rsid w:val="009B2716"/>
    <w:rPr>
      <w:sz w:val="16"/>
      <w:szCs w:val="16"/>
    </w:rPr>
  </w:style>
  <w:style w:type="paragraph" w:styleId="af">
    <w:name w:val="annotation text"/>
    <w:basedOn w:val="a"/>
    <w:link w:val="af0"/>
    <w:uiPriority w:val="99"/>
    <w:semiHidden/>
    <w:unhideWhenUsed/>
    <w:rsid w:val="009B2716"/>
    <w:rPr>
      <w:sz w:val="20"/>
      <w:szCs w:val="20"/>
    </w:rPr>
  </w:style>
  <w:style w:type="character" w:customStyle="1" w:styleId="af0">
    <w:name w:val="Текст примечания Знак"/>
    <w:link w:val="af"/>
    <w:uiPriority w:val="99"/>
    <w:semiHidden/>
    <w:rsid w:val="009B2716"/>
    <w:rPr>
      <w:rFonts w:ascii="Times New Roman" w:eastAsia="Times New Roman" w:hAnsi="Times New Roman"/>
    </w:rPr>
  </w:style>
  <w:style w:type="paragraph" w:styleId="af1">
    <w:name w:val="annotation subject"/>
    <w:basedOn w:val="af"/>
    <w:next w:val="af"/>
    <w:link w:val="af2"/>
    <w:uiPriority w:val="99"/>
    <w:semiHidden/>
    <w:unhideWhenUsed/>
    <w:rsid w:val="009B2716"/>
    <w:rPr>
      <w:b/>
      <w:bCs/>
    </w:rPr>
  </w:style>
  <w:style w:type="character" w:customStyle="1" w:styleId="af2">
    <w:name w:val="Тема примечания Знак"/>
    <w:link w:val="af1"/>
    <w:uiPriority w:val="99"/>
    <w:semiHidden/>
    <w:rsid w:val="009B2716"/>
    <w:rPr>
      <w:rFonts w:ascii="Times New Roman" w:eastAsia="Times New Roman" w:hAnsi="Times New Roman"/>
      <w:b/>
      <w:bCs/>
    </w:rPr>
  </w:style>
  <w:style w:type="paragraph" w:styleId="af3">
    <w:name w:val="List Paragraph"/>
    <w:basedOn w:val="a"/>
    <w:uiPriority w:val="34"/>
    <w:qFormat/>
    <w:rsid w:val="0011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5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A9663-6DE7-45CF-89CC-D3D55FB9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1094</Words>
  <Characters>6242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Мафтуна Джураева</dc:creator>
  <cp:keywords/>
  <cp:lastModifiedBy>USER</cp:lastModifiedBy>
  <cp:revision>39</cp:revision>
  <cp:lastPrinted>2022-12-15T11:12:00Z</cp:lastPrinted>
  <dcterms:created xsi:type="dcterms:W3CDTF">2025-05-20T06:20:00Z</dcterms:created>
  <dcterms:modified xsi:type="dcterms:W3CDTF">2025-06-08T13:43:00Z</dcterms:modified>
</cp:coreProperties>
</file>