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63A3" w:rsidRDefault="00000000">
      <w:pPr>
        <w:spacing w:before="200" w:after="60"/>
        <w:jc w:val="center"/>
      </w:pPr>
      <w:r>
        <w:rPr>
          <w:rFonts w:eastAsia="Microsoft YaHei"/>
          <w:b/>
          <w:bCs/>
          <w:color w:val="1B5E9E"/>
          <w:sz w:val="40"/>
          <w:szCs w:val="40"/>
        </w:rPr>
        <w:t>工程师 AI 编程实战考核</w:t>
      </w:r>
    </w:p>
    <w:p w:rsidR="006163A3" w:rsidRDefault="00000000">
      <w:pPr>
        <w:spacing w:after="60"/>
        <w:jc w:val="center"/>
      </w:pPr>
      <w:r>
        <w:rPr>
          <w:rFonts w:eastAsia="Microsoft YaHei"/>
          <w:b/>
          <w:bCs/>
          <w:color w:val="333333"/>
          <w:sz w:val="28"/>
          <w:szCs w:val="28"/>
        </w:rPr>
        <w:t>考题：数据驱动的交互式课件引擎</w:t>
      </w:r>
    </w:p>
    <w:p w:rsidR="006163A3" w:rsidRDefault="00000000">
      <w:pPr>
        <w:spacing w:after="300"/>
        <w:jc w:val="center"/>
      </w:pPr>
      <w:r>
        <w:rPr>
          <w:rFonts w:eastAsia="Microsoft YaHei"/>
          <w:color w:val="666666"/>
          <w:sz w:val="20"/>
          <w:szCs w:val="20"/>
        </w:rPr>
        <w:t>限时 4 小时 · 独立完成 · 允许使用任何 AI 编程工具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一、考核目的</w:t>
      </w:r>
    </w:p>
    <w:p w:rsidR="006163A3" w:rsidRDefault="00000000">
      <w:pPr>
        <w:spacing w:after="120" w:line="340" w:lineRule="auto"/>
      </w:pPr>
      <w:r>
        <w:rPr>
          <w:rFonts w:eastAsia="Microsoft YaHei"/>
          <w:color w:val="000000"/>
        </w:rPr>
        <w:t>考察在真实产品场景下，使用 AI 编程工具独立完成全栈交付的能力。重点评估四项：架构设计与内容可控性、交互功能实现、与 AI 协作的工程方法、以及最终交付质量。本题不考"能不能做出一个 PPT"，而考"能不能做出一个可持续换内容、可应对需求变化的课件产品"。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二、考核形式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两位考生各自独立完成，考核期间禁止互相讨论或共享代码。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限时 4 小时（含部署、自测与导出验证），到时一次性提交。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允许使用任何 AI 编程工具（Claude、Cursor、Copilot、Windsurf 等均可，自选）与任何公开资料。工具选择本身即体现判断力。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必须对整个开发过程全程录屏（含 AI 工具的使用画面），录屏文件随代码一并提交；如所用工具支持导出对话记录，一并附上。录屏是评分依据之一，不得剪辑。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技术栈不限，前后端方案自选。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三、任务描述</w:t>
      </w:r>
    </w:p>
    <w:p w:rsidR="006163A3" w:rsidRDefault="00000000">
      <w:pPr>
        <w:spacing w:after="120" w:line="340" w:lineRule="auto"/>
      </w:pPr>
      <w:r>
        <w:rPr>
          <w:rFonts w:eastAsia="Microsoft YaHei"/>
          <w:color w:val="000000"/>
        </w:rPr>
        <w:t>基于附录提供的课程大纲与数据样例，开发一个"数据驱动的交互式课件引擎"：可在浏览器中放映的互动课件，用于向普通听众讲解一门科普课程（示例课程为《咖啡冲煮入门》，无需任何行业背景知识），并支持导出离线版本交付客户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四、硬性要求（缺一即不合格）</w:t>
      </w:r>
    </w:p>
    <w:p w:rsidR="006163A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YaHei"/>
        </w:rPr>
        <w:t>内容与代码完全分离：课件的全部文字、图表数据、页面顺序、品牌配色必须来自外部 JSON 配置文件。验收标准：只修改 JSON、不改动任何代码，即可将课件换成另一门完全不同的课程（评审现场将实际验证）。</w:t>
      </w:r>
    </w:p>
    <w:p w:rsidR="006163A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YaHei"/>
        </w:rPr>
        <w:lastRenderedPageBreak/>
        <w:t>至少实现三种交互（可自选替代方案，但复杂度不得低于示例）：a) 听众实时答题并即时统计展示结果；b) 图表点击钻取——点击图表某一项展开明细数据；c) 分支路径——根据答题结果进入不同的后续页面。</w:t>
      </w:r>
    </w:p>
    <w:p w:rsidR="006163A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YaHei"/>
        </w:rPr>
        <w:t>一键导出：提供导出为 PDF 或 PPTX 的功能，导出版内容需与网页版一致，供无法打开网页的客户离线查看。</w:t>
      </w:r>
    </w:p>
    <w:p w:rsidR="006163A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Microsoft YaHei"/>
        </w:rPr>
        <w:t>可运行交付：提供本地一键启动方式（或部署链接），评审现场必须能直接运行放映。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五、提交物清单</w:t>
      </w:r>
    </w:p>
    <w:p w:rsidR="006163A3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eastAsia="Microsoft YaHei"/>
        </w:rPr>
        <w:t>完整代码仓库，含 README（架构说明、启动方式、JSON 配置字段说明）。</w:t>
      </w:r>
    </w:p>
    <w:p w:rsidR="006163A3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eastAsia="Microsoft YaHei"/>
        </w:rPr>
        <w:t>可运行的课件（本地启动脚本或在线链接）。</w:t>
      </w:r>
    </w:p>
    <w:p w:rsidR="006163A3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eastAsia="Microsoft YaHei"/>
        </w:rPr>
        <w:t>导出的 PDF 或 PPTX 样例文件。</w:t>
      </w:r>
    </w:p>
    <w:p w:rsidR="006163A3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eastAsia="Microsoft YaHei"/>
        </w:rPr>
        <w:t>全程录屏文件（原始、完整、未剪辑）；如有 AI 对话记录导出，一并提交。</w:t>
      </w:r>
    </w:p>
    <w:p w:rsidR="006163A3" w:rsidRDefault="00000000">
      <w:pPr>
        <w:pStyle w:val="a4"/>
        <w:numPr>
          <w:ilvl w:val="0"/>
          <w:numId w:val="4"/>
        </w:numPr>
        <w:spacing w:after="80" w:line="320" w:lineRule="auto"/>
      </w:pPr>
      <w:r>
        <w:rPr>
          <w:rFonts w:eastAsia="Microsoft YaHei"/>
        </w:rPr>
        <w:t>现场演示与答辩（约 35 分钟）：放映课件 → 现场换 JSON 验证可控性 → 回答评审提问 → 现场编码环节。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六、注意事项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考核过程中，评审可能随时提出补充要求，请在架构上为变化留出余地。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界面美观度计入评分，但架构与可控性权重最高，请合理分配时间。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鼓励让 AI 先输出架构方案再进入编码；提交的每一行代码，答辩时都可能被要求解释。</w:t>
      </w:r>
    </w:p>
    <w:p w:rsidR="006163A3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Microsoft YaHei"/>
        </w:rPr>
        <w:t>答辩含现场编码环节：评审当场指定一个小功能（不提前透露），20 分钟内在你自己的代码上实现。可以继续使用 AI，但须全程共享屏幕，边做边说明思路。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附录 A：课程大纲（示例课程《咖啡冲煮入门》，共 8 页）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封面：课程标题、主讲人、品牌标识。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咖啡豆三大产区与风味，要点列表页。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常见饮品咖啡因含量对比：柱状图，要求可点击钻取（点击某饮品展开容量、萃取方式等明细）。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lastRenderedPageBreak/>
        <w:t>手冲咖啡基本步骤，要点列表页。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互动答题页："你平时怎么喝咖啡？"（听众作答并即时统计展示）。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分支页 A（入门建议）/ 分支页 B（进阶建议）：根据第 5 页答题结果自动进入其一。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数据页：不同冲煮方式萃取率对比，图表钻取。</w:t>
      </w:r>
    </w:p>
    <w:p w:rsidR="006163A3" w:rsidRDefault="00000000">
      <w:pPr>
        <w:pStyle w:val="a4"/>
        <w:numPr>
          <w:ilvl w:val="0"/>
          <w:numId w:val="5"/>
        </w:numPr>
        <w:spacing w:after="80" w:line="320" w:lineRule="auto"/>
      </w:pPr>
      <w:r>
        <w:rPr>
          <w:rFonts w:eastAsia="Microsoft YaHei"/>
        </w:rPr>
        <w:t>结尾页：总结与行动号召（CTA，例如领取冲煮参数手册）。</w:t>
      </w:r>
    </w:p>
    <w:p w:rsidR="006163A3" w:rsidRDefault="00000000">
      <w:pPr>
        <w:pStyle w:val="1"/>
        <w:spacing w:before="360" w:after="160"/>
      </w:pPr>
      <w:r>
        <w:rPr>
          <w:rFonts w:eastAsia="Microsoft YaHei"/>
          <w:b/>
          <w:bCs/>
          <w:color w:val="1B5E9E"/>
          <w:sz w:val="30"/>
          <w:szCs w:val="30"/>
        </w:rPr>
        <w:t>附录 B：</w:t>
      </w:r>
      <w:proofErr w:type="spellStart"/>
      <w:r>
        <w:rPr>
          <w:rFonts w:eastAsia="Microsoft YaHei"/>
          <w:b/>
          <w:bCs/>
          <w:color w:val="1B5E9E"/>
          <w:sz w:val="30"/>
          <w:szCs w:val="30"/>
        </w:rPr>
        <w:t>course.json</w:t>
      </w:r>
      <w:proofErr w:type="spellEnd"/>
      <w:r>
        <w:rPr>
          <w:rFonts w:eastAsia="Microsoft YaHei"/>
          <w:b/>
          <w:bCs/>
          <w:color w:val="1B5E9E"/>
          <w:sz w:val="30"/>
          <w:szCs w:val="30"/>
        </w:rPr>
        <w:t xml:space="preserve"> 数据样例</w:t>
      </w:r>
    </w:p>
    <w:p w:rsidR="006163A3" w:rsidRDefault="00000000">
      <w:pPr>
        <w:spacing w:after="120" w:line="340" w:lineRule="auto"/>
      </w:pPr>
      <w:r>
        <w:rPr>
          <w:rFonts w:eastAsia="Microsoft YaHei"/>
          <w:color w:val="000000"/>
        </w:rPr>
        <w:t>以下为最小样例，考生可扩展字段结构，但不得减少已有字段的语义。图表明细（detail）数据结构自行设计。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{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"course": {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"title": "咖啡冲煮入门",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"brand":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primary": "#4A2C1A", "accent": "#D89A4E", "logo": "assets/logo.png"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"presenter": "主讲人姓名"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"slides": [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"cover",    "type": "cover",  "title": "咖啡冲煮入门"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"beans",    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content","title</w:t>
      </w:r>
      <w:proofErr w:type="spellEnd"/>
      <w:r>
        <w:rPr>
          <w:rFonts w:ascii="Consolas" w:eastAsia="Consolas" w:hAnsi="Consolas" w:cs="Consolas"/>
          <w:sz w:val="18"/>
          <w:szCs w:val="18"/>
        </w:rPr>
        <w:t>": "三大产区与风味",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"bullets": ["非洲：花果酸香", "中南美：坚果巧克力",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"亚洲：醇厚低酸", "烘焙度决定风味走向"]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"caffeine", "type": "chart",  "title": "常见饮品咖啡因含量对比",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"chart":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kind": "bar", "clickable": true,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"series": [{ "label": "意式浓缩", "value": 63,  "detail": "det_1"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{ "label": "手冲",     "value": 145, "detail": "det_2"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{ "label": "冷萃",     "value": 200, "detail": "det_3" }] }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"quiz1",    "type": "quiz",   "question": "你平时怎么喝咖啡？",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"options": [{ "text": "速溶 / 不常喝",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branch_basic</w:t>
      </w:r>
      <w:proofErr w:type="spellEnd"/>
      <w:r>
        <w:rPr>
          <w:rFonts w:ascii="Consolas" w:eastAsia="Consolas" w:hAnsi="Consolas" w:cs="Consolas"/>
          <w:sz w:val="18"/>
          <w:szCs w:val="18"/>
        </w:rPr>
        <w:t>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{ "text": "手冲 / 意式",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goto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branch_pro</w:t>
      </w:r>
      <w:proofErr w:type="spellEnd"/>
      <w:r>
        <w:rPr>
          <w:rFonts w:ascii="Consolas" w:eastAsia="Consolas" w:hAnsi="Consolas" w:cs="Consolas"/>
          <w:sz w:val="18"/>
          <w:szCs w:val="18"/>
        </w:rPr>
        <w:t>" }]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branch_basic</w:t>
      </w:r>
      <w:proofErr w:type="spellEnd"/>
      <w:r>
        <w:rPr>
          <w:rFonts w:ascii="Consolas" w:eastAsia="Consolas" w:hAnsi="Consolas" w:cs="Consolas"/>
          <w:sz w:val="18"/>
          <w:szCs w:val="18"/>
        </w:rPr>
        <w:t>", "type": "content", "title": "入门路径建议"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branch_pro</w:t>
      </w:r>
      <w:proofErr w:type="spellEnd"/>
      <w:r>
        <w:rPr>
          <w:rFonts w:ascii="Consolas" w:eastAsia="Consolas" w:hAnsi="Consolas" w:cs="Consolas"/>
          <w:sz w:val="18"/>
          <w:szCs w:val="18"/>
        </w:rPr>
        <w:t>",   "type": "content", "title": "进阶路径建议"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"extract",  "type": "chart",  "title": "不同冲煮方式萃取率对比" },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  { "id": "end",      "type":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cta</w:t>
      </w:r>
      <w:proofErr w:type="spellEnd"/>
      <w:r>
        <w:rPr>
          <w:rFonts w:ascii="Consolas" w:eastAsia="Consolas" w:hAnsi="Consolas" w:cs="Consolas"/>
          <w:sz w:val="18"/>
          <w:szCs w:val="18"/>
        </w:rPr>
        <w:t>",    "title": "下一步：领取冲煮参数手册" }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 xml:space="preserve">  ]</w:t>
      </w:r>
    </w:p>
    <w:p w:rsidR="006163A3" w:rsidRDefault="00000000">
      <w:pPr>
        <w:shd w:val="clear" w:color="auto" w:fill="F5F5F5"/>
        <w:spacing w:line="260" w:lineRule="auto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6163A3" w:rsidRDefault="00000000">
      <w:pPr>
        <w:spacing w:before="200"/>
        <w:jc w:val="center"/>
      </w:pPr>
      <w:r>
        <w:rPr>
          <w:rFonts w:eastAsia="Microsoft YaHei"/>
          <w:color w:val="999999"/>
          <w:sz w:val="20"/>
          <w:szCs w:val="20"/>
        </w:rPr>
        <w:t>—— 考题完 ——</w:t>
      </w:r>
    </w:p>
    <w:sectPr w:rsidR="006163A3">
      <w:pgSz w:w="11906" w:h="16838"/>
      <w:pgMar w:top="1200" w:right="1300" w:bottom="12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2972"/>
    <w:multiLevelType w:val="hybridMultilevel"/>
    <w:tmpl w:val="6FFEC52C"/>
    <w:lvl w:ilvl="0" w:tplc="ABB60FFA">
      <w:start w:val="1"/>
      <w:numFmt w:val="decimal"/>
      <w:lvlText w:val="%1."/>
      <w:lvlJc w:val="left"/>
      <w:pPr>
        <w:ind w:left="480" w:hanging="300"/>
      </w:pPr>
    </w:lvl>
    <w:lvl w:ilvl="1" w:tplc="5D3C352C">
      <w:numFmt w:val="decimal"/>
      <w:lvlText w:val=""/>
      <w:lvlJc w:val="left"/>
    </w:lvl>
    <w:lvl w:ilvl="2" w:tplc="511C248C">
      <w:numFmt w:val="decimal"/>
      <w:lvlText w:val=""/>
      <w:lvlJc w:val="left"/>
    </w:lvl>
    <w:lvl w:ilvl="3" w:tplc="5D5E331E">
      <w:numFmt w:val="decimal"/>
      <w:lvlText w:val=""/>
      <w:lvlJc w:val="left"/>
    </w:lvl>
    <w:lvl w:ilvl="4" w:tplc="66B23784">
      <w:numFmt w:val="decimal"/>
      <w:lvlText w:val=""/>
      <w:lvlJc w:val="left"/>
    </w:lvl>
    <w:lvl w:ilvl="5" w:tplc="38DE245A">
      <w:numFmt w:val="decimal"/>
      <w:lvlText w:val=""/>
      <w:lvlJc w:val="left"/>
    </w:lvl>
    <w:lvl w:ilvl="6" w:tplc="1166B8B2">
      <w:numFmt w:val="decimal"/>
      <w:lvlText w:val=""/>
      <w:lvlJc w:val="left"/>
    </w:lvl>
    <w:lvl w:ilvl="7" w:tplc="3B602E1E">
      <w:numFmt w:val="decimal"/>
      <w:lvlText w:val=""/>
      <w:lvlJc w:val="left"/>
    </w:lvl>
    <w:lvl w:ilvl="8" w:tplc="BB288390">
      <w:numFmt w:val="decimal"/>
      <w:lvlText w:val=""/>
      <w:lvlJc w:val="left"/>
    </w:lvl>
  </w:abstractNum>
  <w:abstractNum w:abstractNumId="1" w15:restartNumberingAfterBreak="0">
    <w:nsid w:val="22345715"/>
    <w:multiLevelType w:val="hybridMultilevel"/>
    <w:tmpl w:val="0ADACB48"/>
    <w:lvl w:ilvl="0" w:tplc="04CEAD90">
      <w:start w:val="1"/>
      <w:numFmt w:val="decimal"/>
      <w:lvlText w:val="%1."/>
      <w:lvlJc w:val="left"/>
      <w:pPr>
        <w:ind w:left="480" w:hanging="300"/>
      </w:pPr>
    </w:lvl>
    <w:lvl w:ilvl="1" w:tplc="0B4230EC">
      <w:numFmt w:val="decimal"/>
      <w:lvlText w:val=""/>
      <w:lvlJc w:val="left"/>
    </w:lvl>
    <w:lvl w:ilvl="2" w:tplc="1F94B088">
      <w:numFmt w:val="decimal"/>
      <w:lvlText w:val=""/>
      <w:lvlJc w:val="left"/>
    </w:lvl>
    <w:lvl w:ilvl="3" w:tplc="F1D4116E">
      <w:numFmt w:val="decimal"/>
      <w:lvlText w:val=""/>
      <w:lvlJc w:val="left"/>
    </w:lvl>
    <w:lvl w:ilvl="4" w:tplc="EEAE35AA">
      <w:numFmt w:val="decimal"/>
      <w:lvlText w:val=""/>
      <w:lvlJc w:val="left"/>
    </w:lvl>
    <w:lvl w:ilvl="5" w:tplc="4BD46740">
      <w:numFmt w:val="decimal"/>
      <w:lvlText w:val=""/>
      <w:lvlJc w:val="left"/>
    </w:lvl>
    <w:lvl w:ilvl="6" w:tplc="A088098A">
      <w:numFmt w:val="decimal"/>
      <w:lvlText w:val=""/>
      <w:lvlJc w:val="left"/>
    </w:lvl>
    <w:lvl w:ilvl="7" w:tplc="58CAD0DC">
      <w:numFmt w:val="decimal"/>
      <w:lvlText w:val=""/>
      <w:lvlJc w:val="left"/>
    </w:lvl>
    <w:lvl w:ilvl="8" w:tplc="149E6FE8">
      <w:numFmt w:val="decimal"/>
      <w:lvlText w:val=""/>
      <w:lvlJc w:val="left"/>
    </w:lvl>
  </w:abstractNum>
  <w:abstractNum w:abstractNumId="2" w15:restartNumberingAfterBreak="0">
    <w:nsid w:val="259503FA"/>
    <w:multiLevelType w:val="hybridMultilevel"/>
    <w:tmpl w:val="9BB02C40"/>
    <w:lvl w:ilvl="0" w:tplc="1CFC74FA">
      <w:start w:val="1"/>
      <w:numFmt w:val="bullet"/>
      <w:lvlText w:val="●"/>
      <w:lvlJc w:val="left"/>
      <w:pPr>
        <w:ind w:left="720" w:hanging="360"/>
      </w:pPr>
    </w:lvl>
    <w:lvl w:ilvl="1" w:tplc="3E1E800A">
      <w:start w:val="1"/>
      <w:numFmt w:val="bullet"/>
      <w:lvlText w:val="○"/>
      <w:lvlJc w:val="left"/>
      <w:pPr>
        <w:ind w:left="1440" w:hanging="360"/>
      </w:pPr>
    </w:lvl>
    <w:lvl w:ilvl="2" w:tplc="7E7A72E6">
      <w:start w:val="1"/>
      <w:numFmt w:val="bullet"/>
      <w:lvlText w:val="■"/>
      <w:lvlJc w:val="left"/>
      <w:pPr>
        <w:ind w:left="2160" w:hanging="360"/>
      </w:pPr>
    </w:lvl>
    <w:lvl w:ilvl="3" w:tplc="4D5ACEFC">
      <w:start w:val="1"/>
      <w:numFmt w:val="bullet"/>
      <w:lvlText w:val="●"/>
      <w:lvlJc w:val="left"/>
      <w:pPr>
        <w:ind w:left="2880" w:hanging="360"/>
      </w:pPr>
    </w:lvl>
    <w:lvl w:ilvl="4" w:tplc="509006E8">
      <w:start w:val="1"/>
      <w:numFmt w:val="bullet"/>
      <w:lvlText w:val="○"/>
      <w:lvlJc w:val="left"/>
      <w:pPr>
        <w:ind w:left="3600" w:hanging="360"/>
      </w:pPr>
    </w:lvl>
    <w:lvl w:ilvl="5" w:tplc="4254123E">
      <w:start w:val="1"/>
      <w:numFmt w:val="bullet"/>
      <w:lvlText w:val="■"/>
      <w:lvlJc w:val="left"/>
      <w:pPr>
        <w:ind w:left="4320" w:hanging="360"/>
      </w:pPr>
    </w:lvl>
    <w:lvl w:ilvl="6" w:tplc="57D02264">
      <w:start w:val="1"/>
      <w:numFmt w:val="bullet"/>
      <w:lvlText w:val="●"/>
      <w:lvlJc w:val="left"/>
      <w:pPr>
        <w:ind w:left="5040" w:hanging="360"/>
      </w:pPr>
    </w:lvl>
    <w:lvl w:ilvl="7" w:tplc="CA361A7A">
      <w:start w:val="1"/>
      <w:numFmt w:val="bullet"/>
      <w:lvlText w:val="●"/>
      <w:lvlJc w:val="left"/>
      <w:pPr>
        <w:ind w:left="5760" w:hanging="360"/>
      </w:pPr>
    </w:lvl>
    <w:lvl w:ilvl="8" w:tplc="2376C1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2483420"/>
    <w:multiLevelType w:val="hybridMultilevel"/>
    <w:tmpl w:val="F0A0BA94"/>
    <w:lvl w:ilvl="0" w:tplc="616CE04C">
      <w:start w:val="1"/>
      <w:numFmt w:val="bullet"/>
      <w:lvlText w:val="•"/>
      <w:lvlJc w:val="left"/>
      <w:pPr>
        <w:ind w:left="480" w:hanging="240"/>
      </w:pPr>
    </w:lvl>
    <w:lvl w:ilvl="1" w:tplc="7B781666">
      <w:start w:val="1"/>
      <w:numFmt w:val="bullet"/>
      <w:lvlText w:val="◦"/>
      <w:lvlJc w:val="left"/>
      <w:pPr>
        <w:ind w:left="900" w:hanging="240"/>
      </w:pPr>
    </w:lvl>
    <w:lvl w:ilvl="2" w:tplc="97EA704A">
      <w:numFmt w:val="decimal"/>
      <w:lvlText w:val=""/>
      <w:lvlJc w:val="left"/>
    </w:lvl>
    <w:lvl w:ilvl="3" w:tplc="1F22E2BA">
      <w:numFmt w:val="decimal"/>
      <w:lvlText w:val=""/>
      <w:lvlJc w:val="left"/>
    </w:lvl>
    <w:lvl w:ilvl="4" w:tplc="96023CC6">
      <w:numFmt w:val="decimal"/>
      <w:lvlText w:val=""/>
      <w:lvlJc w:val="left"/>
    </w:lvl>
    <w:lvl w:ilvl="5" w:tplc="00A0788C">
      <w:numFmt w:val="decimal"/>
      <w:lvlText w:val=""/>
      <w:lvlJc w:val="left"/>
    </w:lvl>
    <w:lvl w:ilvl="6" w:tplc="204C6878">
      <w:numFmt w:val="decimal"/>
      <w:lvlText w:val=""/>
      <w:lvlJc w:val="left"/>
    </w:lvl>
    <w:lvl w:ilvl="7" w:tplc="3A2E4626">
      <w:numFmt w:val="decimal"/>
      <w:lvlText w:val=""/>
      <w:lvlJc w:val="left"/>
    </w:lvl>
    <w:lvl w:ilvl="8" w:tplc="804A2D62">
      <w:numFmt w:val="decimal"/>
      <w:lvlText w:val=""/>
      <w:lvlJc w:val="left"/>
    </w:lvl>
  </w:abstractNum>
  <w:abstractNum w:abstractNumId="4" w15:restartNumberingAfterBreak="0">
    <w:nsid w:val="353157D0"/>
    <w:multiLevelType w:val="hybridMultilevel"/>
    <w:tmpl w:val="0B4840C6"/>
    <w:lvl w:ilvl="0" w:tplc="5E30E8A8">
      <w:start w:val="1"/>
      <w:numFmt w:val="decimal"/>
      <w:lvlText w:val="%1."/>
      <w:lvlJc w:val="left"/>
      <w:pPr>
        <w:ind w:left="480" w:hanging="300"/>
      </w:pPr>
    </w:lvl>
    <w:lvl w:ilvl="1" w:tplc="29A616E8">
      <w:numFmt w:val="decimal"/>
      <w:lvlText w:val=""/>
      <w:lvlJc w:val="left"/>
    </w:lvl>
    <w:lvl w:ilvl="2" w:tplc="09C051A0">
      <w:numFmt w:val="decimal"/>
      <w:lvlText w:val=""/>
      <w:lvlJc w:val="left"/>
    </w:lvl>
    <w:lvl w:ilvl="3" w:tplc="C180E800">
      <w:numFmt w:val="decimal"/>
      <w:lvlText w:val=""/>
      <w:lvlJc w:val="left"/>
    </w:lvl>
    <w:lvl w:ilvl="4" w:tplc="E8942660">
      <w:numFmt w:val="decimal"/>
      <w:lvlText w:val=""/>
      <w:lvlJc w:val="left"/>
    </w:lvl>
    <w:lvl w:ilvl="5" w:tplc="AB627724">
      <w:numFmt w:val="decimal"/>
      <w:lvlText w:val=""/>
      <w:lvlJc w:val="left"/>
    </w:lvl>
    <w:lvl w:ilvl="6" w:tplc="FA8099AA">
      <w:numFmt w:val="decimal"/>
      <w:lvlText w:val=""/>
      <w:lvlJc w:val="left"/>
    </w:lvl>
    <w:lvl w:ilvl="7" w:tplc="A360425C">
      <w:numFmt w:val="decimal"/>
      <w:lvlText w:val=""/>
      <w:lvlJc w:val="left"/>
    </w:lvl>
    <w:lvl w:ilvl="8" w:tplc="2F1A53C4">
      <w:numFmt w:val="decimal"/>
      <w:lvlText w:val=""/>
      <w:lvlJc w:val="left"/>
    </w:lvl>
  </w:abstractNum>
  <w:abstractNum w:abstractNumId="5" w15:restartNumberingAfterBreak="0">
    <w:nsid w:val="4A86449D"/>
    <w:multiLevelType w:val="hybridMultilevel"/>
    <w:tmpl w:val="E2349460"/>
    <w:lvl w:ilvl="0" w:tplc="D1DC637C">
      <w:start w:val="1"/>
      <w:numFmt w:val="decimal"/>
      <w:lvlText w:val="%1."/>
      <w:lvlJc w:val="left"/>
      <w:pPr>
        <w:ind w:left="480" w:hanging="300"/>
      </w:pPr>
    </w:lvl>
    <w:lvl w:ilvl="1" w:tplc="F176FD58">
      <w:numFmt w:val="decimal"/>
      <w:lvlText w:val=""/>
      <w:lvlJc w:val="left"/>
    </w:lvl>
    <w:lvl w:ilvl="2" w:tplc="DCFAFBD0">
      <w:numFmt w:val="decimal"/>
      <w:lvlText w:val=""/>
      <w:lvlJc w:val="left"/>
    </w:lvl>
    <w:lvl w:ilvl="3" w:tplc="E99EE594">
      <w:numFmt w:val="decimal"/>
      <w:lvlText w:val=""/>
      <w:lvlJc w:val="left"/>
    </w:lvl>
    <w:lvl w:ilvl="4" w:tplc="E83853F8">
      <w:numFmt w:val="decimal"/>
      <w:lvlText w:val=""/>
      <w:lvlJc w:val="left"/>
    </w:lvl>
    <w:lvl w:ilvl="5" w:tplc="E0967D16">
      <w:numFmt w:val="decimal"/>
      <w:lvlText w:val=""/>
      <w:lvlJc w:val="left"/>
    </w:lvl>
    <w:lvl w:ilvl="6" w:tplc="3E3C1788">
      <w:numFmt w:val="decimal"/>
      <w:lvlText w:val=""/>
      <w:lvlJc w:val="left"/>
    </w:lvl>
    <w:lvl w:ilvl="7" w:tplc="3C7CE560">
      <w:numFmt w:val="decimal"/>
      <w:lvlText w:val=""/>
      <w:lvlJc w:val="left"/>
    </w:lvl>
    <w:lvl w:ilvl="8" w:tplc="48D0E90E">
      <w:numFmt w:val="decimal"/>
      <w:lvlText w:val=""/>
      <w:lvlJc w:val="left"/>
    </w:lvl>
  </w:abstractNum>
  <w:abstractNum w:abstractNumId="6" w15:restartNumberingAfterBreak="0">
    <w:nsid w:val="614902D7"/>
    <w:multiLevelType w:val="hybridMultilevel"/>
    <w:tmpl w:val="4500A57C"/>
    <w:lvl w:ilvl="0" w:tplc="313C1966">
      <w:start w:val="1"/>
      <w:numFmt w:val="decimal"/>
      <w:lvlText w:val="%1."/>
      <w:lvlJc w:val="left"/>
      <w:pPr>
        <w:ind w:left="480" w:hanging="300"/>
      </w:pPr>
    </w:lvl>
    <w:lvl w:ilvl="1" w:tplc="D30C1128">
      <w:numFmt w:val="decimal"/>
      <w:lvlText w:val=""/>
      <w:lvlJc w:val="left"/>
    </w:lvl>
    <w:lvl w:ilvl="2" w:tplc="AFB67670">
      <w:numFmt w:val="decimal"/>
      <w:lvlText w:val=""/>
      <w:lvlJc w:val="left"/>
    </w:lvl>
    <w:lvl w:ilvl="3" w:tplc="4B8A54D0">
      <w:numFmt w:val="decimal"/>
      <w:lvlText w:val=""/>
      <w:lvlJc w:val="left"/>
    </w:lvl>
    <w:lvl w:ilvl="4" w:tplc="48787476">
      <w:numFmt w:val="decimal"/>
      <w:lvlText w:val=""/>
      <w:lvlJc w:val="left"/>
    </w:lvl>
    <w:lvl w:ilvl="5" w:tplc="36D64198">
      <w:numFmt w:val="decimal"/>
      <w:lvlText w:val=""/>
      <w:lvlJc w:val="left"/>
    </w:lvl>
    <w:lvl w:ilvl="6" w:tplc="F8B4962C">
      <w:numFmt w:val="decimal"/>
      <w:lvlText w:val=""/>
      <w:lvlJc w:val="left"/>
    </w:lvl>
    <w:lvl w:ilvl="7" w:tplc="8CCAA6C2">
      <w:numFmt w:val="decimal"/>
      <w:lvlText w:val=""/>
      <w:lvlJc w:val="left"/>
    </w:lvl>
    <w:lvl w:ilvl="8" w:tplc="141CBEA4">
      <w:numFmt w:val="decimal"/>
      <w:lvlText w:val=""/>
      <w:lvlJc w:val="left"/>
    </w:lvl>
  </w:abstractNum>
  <w:abstractNum w:abstractNumId="7" w15:restartNumberingAfterBreak="0">
    <w:nsid w:val="64C94E7D"/>
    <w:multiLevelType w:val="hybridMultilevel"/>
    <w:tmpl w:val="C6E4B86E"/>
    <w:lvl w:ilvl="0" w:tplc="CD8640CA">
      <w:start w:val="1"/>
      <w:numFmt w:val="decimal"/>
      <w:lvlText w:val="%1."/>
      <w:lvlJc w:val="left"/>
      <w:pPr>
        <w:ind w:left="480" w:hanging="300"/>
      </w:pPr>
    </w:lvl>
    <w:lvl w:ilvl="1" w:tplc="D4E28C74">
      <w:numFmt w:val="decimal"/>
      <w:lvlText w:val=""/>
      <w:lvlJc w:val="left"/>
    </w:lvl>
    <w:lvl w:ilvl="2" w:tplc="C3CA969C">
      <w:numFmt w:val="decimal"/>
      <w:lvlText w:val=""/>
      <w:lvlJc w:val="left"/>
    </w:lvl>
    <w:lvl w:ilvl="3" w:tplc="612E983E">
      <w:numFmt w:val="decimal"/>
      <w:lvlText w:val=""/>
      <w:lvlJc w:val="left"/>
    </w:lvl>
    <w:lvl w:ilvl="4" w:tplc="ECBA473A">
      <w:numFmt w:val="decimal"/>
      <w:lvlText w:val=""/>
      <w:lvlJc w:val="left"/>
    </w:lvl>
    <w:lvl w:ilvl="5" w:tplc="EFF896A0">
      <w:numFmt w:val="decimal"/>
      <w:lvlText w:val=""/>
      <w:lvlJc w:val="left"/>
    </w:lvl>
    <w:lvl w:ilvl="6" w:tplc="FB2E97A0">
      <w:numFmt w:val="decimal"/>
      <w:lvlText w:val=""/>
      <w:lvlJc w:val="left"/>
    </w:lvl>
    <w:lvl w:ilvl="7" w:tplc="494099A2">
      <w:numFmt w:val="decimal"/>
      <w:lvlText w:val=""/>
      <w:lvlJc w:val="left"/>
    </w:lvl>
    <w:lvl w:ilvl="8" w:tplc="64FEF1B6">
      <w:numFmt w:val="decimal"/>
      <w:lvlText w:val=""/>
      <w:lvlJc w:val="left"/>
    </w:lvl>
  </w:abstractNum>
  <w:num w:numId="1" w16cid:durableId="1009526562">
    <w:abstractNumId w:val="2"/>
    <w:lvlOverride w:ilvl="0">
      <w:startOverride w:val="1"/>
    </w:lvlOverride>
  </w:num>
  <w:num w:numId="2" w16cid:durableId="1686204135">
    <w:abstractNumId w:val="3"/>
    <w:lvlOverride w:ilvl="0">
      <w:startOverride w:val="1"/>
    </w:lvlOverride>
  </w:num>
  <w:num w:numId="3" w16cid:durableId="102114885">
    <w:abstractNumId w:val="6"/>
    <w:lvlOverride w:ilvl="0">
      <w:startOverride w:val="1"/>
    </w:lvlOverride>
  </w:num>
  <w:num w:numId="4" w16cid:durableId="1832256114">
    <w:abstractNumId w:val="4"/>
    <w:lvlOverride w:ilvl="0">
      <w:startOverride w:val="1"/>
    </w:lvlOverride>
  </w:num>
  <w:num w:numId="5" w16cid:durableId="176922843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bordersDoNotSurroundHeader/>
  <w:bordersDoNotSurroundFooter/>
  <w:hideSpellingErrors/>
  <w:hideGrammaticalErrors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3A3"/>
    <w:rsid w:val="000721C4"/>
    <w:rsid w:val="006163A3"/>
    <w:rsid w:val="007F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FFA09"/>
  <w15:docId w15:val="{FA336012-7427-1A48-BB99-F62508C9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Theme="minorEastAsia" w:hAnsi="Microsoft YaHei" w:cs="Microsoft YaHe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2026-07-14T00:41:00Z</dcterms:created>
  <dcterms:modified xsi:type="dcterms:W3CDTF">2026-07-14T00:41:00Z</dcterms:modified>
</cp:coreProperties>
</file>