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B0" w:rsidRPr="006D5EB0" w:rsidRDefault="006D5EB0" w:rsidP="009F1A53">
      <w:pPr>
        <w:widowControl/>
        <w:shd w:val="clear" w:color="auto" w:fill="FFFFFF"/>
        <w:spacing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hyperlink r:id="rId7" w:anchor="iQIYIAdExchangeAPI-Toc380074646" w:history="1"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 xml:space="preserve">1. </w:t>
        </w:r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竞价</w:t>
        </w:r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API </w:t>
        </w:r>
      </w:hyperlink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hyperlink r:id="rId8" w:anchor="iQIYIAdExchangeAPI-Toc380074647" w:history="1"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</w:rPr>
          <w:t>1.1</w:t>
        </w:r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 </w:t>
        </w:r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</w:rPr>
          <w:t>概述</w:t>
        </w:r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 </w:t>
        </w:r>
      </w:hyperlink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hyperlink r:id="rId9" w:anchor="iQIYIAdExchangeAPI-Toc380074648" w:history="1"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</w:rPr>
          <w:t>1.2</w:t>
        </w:r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 </w:t>
        </w:r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</w:rPr>
          <w:t>账户要求</w:t>
        </w:r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 </w:t>
        </w:r>
      </w:hyperlink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hyperlink r:id="rId10" w:anchor="iQIYIAdExchangeAPI-Toc380074649" w:history="1"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</w:rPr>
          <w:t>1.3</w:t>
        </w:r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 </w:t>
        </w:r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</w:rPr>
          <w:t>准备</w:t>
        </w:r>
        <w:r w:rsidRPr="006D5EB0">
          <w:rPr>
            <w:rFonts w:ascii="Meiryo" w:eastAsia="Meiryo" w:hAnsi="Meiryo" w:cs="Meiryo" w:hint="eastAsia"/>
            <w:i/>
            <w:iCs/>
            <w:color w:val="326CA6"/>
            <w:kern w:val="0"/>
            <w:sz w:val="20"/>
          </w:rPr>
          <w:t>⼯</w:t>
        </w:r>
        <w:r w:rsidRPr="006D5EB0">
          <w:rPr>
            <w:rFonts w:ascii="宋体" w:eastAsia="宋体" w:hAnsi="宋体" w:cs="宋体" w:hint="eastAsia"/>
            <w:i/>
            <w:iCs/>
            <w:color w:val="326CA6"/>
            <w:kern w:val="0"/>
            <w:sz w:val="20"/>
          </w:rPr>
          <w:t>工作</w:t>
        </w:r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 </w:t>
        </w:r>
      </w:hyperlink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hyperlink r:id="rId11" w:anchor="iQIYIAdExchangeAPI-Toc380074650" w:history="1"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</w:rPr>
          <w:t>1.4</w:t>
        </w:r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 </w:t>
        </w:r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</w:rPr>
          <w:t>接口定义</w:t>
        </w:r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 </w:t>
        </w:r>
      </w:hyperlink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hyperlink r:id="rId12" w:anchor="iQIYIAdExchangeAPI-Toc380074651" w:history="1"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</w:rPr>
          <w:t>1.5</w:t>
        </w:r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 </w:t>
        </w:r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</w:rPr>
          <w:t>竞价反馈接口与解密方式</w:t>
        </w:r>
      </w:hyperlink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3" w:anchor="iQIYIAdExchangeAPI-Toc380074652" w:history="1"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2. Cookie Matching Service API </w:t>
        </w:r>
      </w:hyperlink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hyperlink r:id="rId14" w:anchor="iQIYIAdExchangeAPI-Toc380074653" w:history="1"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</w:rPr>
          <w:t>2.1</w:t>
        </w:r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 </w:t>
        </w:r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</w:rPr>
          <w:t>Base URL</w:t>
        </w:r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 </w:t>
        </w:r>
      </w:hyperlink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hyperlink r:id="rId15" w:anchor="iQIYIAdExchangeAPI-Toc380074654" w:history="1"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</w:rPr>
          <w:t>2.2</w:t>
        </w:r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 </w:t>
        </w:r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</w:rPr>
          <w:t>Redirect URL</w:t>
        </w:r>
      </w:hyperlink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6" w:anchor="iQIYIAdExchangeAPI-VAST示例" w:history="1"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  <w:u w:val="single"/>
          </w:rPr>
          <w:t xml:space="preserve">VAST </w:t>
        </w:r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  <w:u w:val="single"/>
          </w:rPr>
          <w:t>示例</w:t>
        </w:r>
      </w:hyperlink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7" w:anchor="iQIYIAdExchangeAPI-BidRequest" w:history="1"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  <w:u w:val="single"/>
          </w:rPr>
          <w:t>BidRequest</w:t>
        </w:r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  <w:u w:val="single"/>
          </w:rPr>
          <w:t>示例</w:t>
        </w:r>
      </w:hyperlink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8" w:anchor="iQIYIAdExchangeAPI-BidResponse" w:history="1"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  <w:u w:val="single"/>
          </w:rPr>
          <w:t>BidResponse</w:t>
        </w:r>
        <w:r w:rsidRPr="006D5EB0">
          <w:rPr>
            <w:rFonts w:ascii="Arial" w:eastAsia="宋体" w:hAnsi="Arial" w:cs="Arial"/>
            <w:i/>
            <w:iCs/>
            <w:color w:val="326CA6"/>
            <w:kern w:val="0"/>
            <w:sz w:val="20"/>
            <w:u w:val="single"/>
          </w:rPr>
          <w:t>示例</w:t>
        </w:r>
      </w:hyperlink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6D5EB0" w:rsidRPr="006D5EB0" w:rsidRDefault="006D5EB0" w:rsidP="009F1A53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6D5EB0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竞价</w:t>
      </w:r>
      <w:r w:rsidRPr="006D5EB0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API</w:t>
      </w:r>
    </w:p>
    <w:p w:rsidR="006D5EB0" w:rsidRPr="006D5EB0" w:rsidRDefault="006D5EB0" w:rsidP="009F1A53">
      <w:pPr>
        <w:widowControl/>
        <w:shd w:val="clear" w:color="auto" w:fill="FFFFFF"/>
        <w:spacing w:before="315" w:after="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6D5EB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概述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QAX(</w:t>
      </w:r>
      <w:proofErr w:type="spellStart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iqiyi</w:t>
      </w:r>
      <w:proofErr w:type="spellEnd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ad exchange) 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是一套供第三</w:t>
      </w:r>
      <w:proofErr w:type="gramStart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方广告</w:t>
      </w:r>
      <w:proofErr w:type="gramEnd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提供商和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DSP(Demand-side Platforms,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广告需求平台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使用的实时竞价广告平台。它可以公开透明的进行广告竞价，流量提供商和广告商可以选择并统计竞价广告的投递情况。</w:t>
      </w:r>
    </w:p>
    <w:p w:rsidR="006D5EB0" w:rsidRPr="006D5EB0" w:rsidRDefault="006D5EB0" w:rsidP="009F1A53">
      <w:pPr>
        <w:widowControl/>
        <w:shd w:val="clear" w:color="auto" w:fill="FFFFFF"/>
        <w:spacing w:before="315" w:after="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6D5EB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账户要求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24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加入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QAX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DSP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需要提供以下属性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D5EB0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✓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访问竞价的</w:t>
      </w:r>
      <w:proofErr w:type="spellStart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url</w:t>
      </w:r>
      <w:proofErr w:type="spellEnd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接口，例如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  <w:r w:rsidRPr="006D5EB0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19" w:history="1"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http://www.thirdDSP.com/bid</w:t>
        </w:r>
      </w:hyperlink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D5EB0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✓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接受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cookie mapping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重定向到接口，例如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  <w:r w:rsidRPr="006D5EB0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20" w:history="1"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http://www.thirdparty.com/qiyi_nid</w:t>
        </w:r>
      </w:hyperlink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=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D5EB0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✓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系统可以支持的最大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QPS(Queries Per Second)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D5EB0">
        <w:rPr>
          <w:rFonts w:ascii="MS Gothic" w:eastAsia="MS Gothic" w:hAnsi="MS Gothic" w:cs="MS Gothic" w:hint="eastAsia"/>
          <w:color w:val="000000"/>
          <w:kern w:val="0"/>
          <w:sz w:val="20"/>
          <w:szCs w:val="20"/>
        </w:rPr>
        <w:t>✓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竞价类型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目前默认只支持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CPM)</w:t>
      </w:r>
    </w:p>
    <w:p w:rsidR="006D5EB0" w:rsidRPr="006D5EB0" w:rsidRDefault="006D5EB0" w:rsidP="009F1A53">
      <w:pPr>
        <w:widowControl/>
        <w:shd w:val="clear" w:color="auto" w:fill="FFFFFF"/>
        <w:spacing w:before="315" w:after="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6D5EB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准备工作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QAX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实时竞价接口使用标准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http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进行通信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使用</w:t>
      </w:r>
      <w:proofErr w:type="spellStart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Protobuf</w:t>
      </w:r>
      <w:proofErr w:type="spellEnd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作为消息格式，请求使用标准的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HTTP POST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方式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,Content-type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设置成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"application/x-</w:t>
      </w:r>
      <w:proofErr w:type="spellStart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protobuf</w:t>
      </w:r>
      <w:proofErr w:type="spellEnd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如果在一次请求中，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DSP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不参与竞价，则直接返回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http 204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即可，不必返回</w:t>
      </w:r>
      <w:proofErr w:type="spellStart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BidResponse</w:t>
      </w:r>
      <w:proofErr w:type="spellEnd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6D5EB0" w:rsidRPr="006D5EB0" w:rsidRDefault="006D5EB0" w:rsidP="009F1A53">
      <w:pPr>
        <w:widowControl/>
        <w:shd w:val="clear" w:color="auto" w:fill="FFFFFF"/>
        <w:spacing w:before="315" w:after="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6D5EB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接口定义</w:t>
      </w:r>
    </w:p>
    <w:p w:rsidR="006D5EB0" w:rsidRPr="006D5EB0" w:rsidRDefault="006D5EB0" w:rsidP="009F1A53">
      <w:pPr>
        <w:widowControl/>
        <w:shd w:val="clear" w:color="auto" w:fill="FFFFFF"/>
        <w:spacing w:before="315" w:after="60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6D5EB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QAX</w:t>
      </w:r>
      <w:r w:rsidRPr="006D5EB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请求</w:t>
      </w:r>
      <w:r w:rsidRPr="006D5EB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DSP</w:t>
      </w:r>
      <w:r w:rsidRPr="006D5EB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的竞价接口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即竞价接口定义中的</w:t>
      </w:r>
      <w:proofErr w:type="spellStart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BidRequest</w:t>
      </w:r>
      <w:proofErr w:type="spellEnd"/>
    </w:p>
    <w:p w:rsidR="006D5EB0" w:rsidRPr="006D5EB0" w:rsidRDefault="006D5EB0" w:rsidP="009F1A53">
      <w:pPr>
        <w:widowControl/>
        <w:shd w:val="clear" w:color="auto" w:fill="FFFFFF"/>
        <w:spacing w:before="315" w:after="60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6D5EB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DSP</w:t>
      </w:r>
      <w:r w:rsidRPr="006D5EB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返回给</w:t>
      </w:r>
      <w:r w:rsidRPr="006D5EB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QAX</w:t>
      </w:r>
      <w:r w:rsidRPr="006D5EB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的竞价结果接口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即竞价接口定义中的</w:t>
      </w:r>
      <w:proofErr w:type="spellStart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BidResponse</w:t>
      </w:r>
      <w:proofErr w:type="spellEnd"/>
    </w:p>
    <w:p w:rsidR="006D5EB0" w:rsidRPr="006D5EB0" w:rsidRDefault="006D5EB0" w:rsidP="009F1A53">
      <w:pPr>
        <w:widowControl/>
        <w:shd w:val="clear" w:color="auto" w:fill="FFFFFF"/>
        <w:spacing w:before="315" w:after="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6D5EB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竞价反馈接口与解密方式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此信息由广告展示页面返回给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DSP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DSP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可以灵活的选择竞价结果的接受方式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只要使用到反馈宏并且不影响广告展现即可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基本规则如下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</w:p>
    <w:p w:rsidR="006D5EB0" w:rsidRPr="006D5EB0" w:rsidRDefault="006D5EB0" w:rsidP="009F1A53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此反馈结果只有在广告展现成功后才会返回</w:t>
      </w:r>
    </w:p>
    <w:p w:rsidR="006D5EB0" w:rsidRPr="006D5EB0" w:rsidRDefault="006D5EB0" w:rsidP="009F1A53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当前只返回一个竞价成功的反馈结果</w:t>
      </w:r>
    </w:p>
    <w:p w:rsidR="006D5EB0" w:rsidRPr="006D5EB0" w:rsidRDefault="006D5EB0" w:rsidP="009F1A53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每个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DSP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有一个唯一的解密密钥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密钥由十六进制字符构成的长度为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32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个字节的字符串，使用时请将其转化为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16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字节的二进制数组。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ind w:left="4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加密算法是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aes</w:t>
      </w:r>
      <w:proofErr w:type="spellEnd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128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位的</w:t>
      </w:r>
      <w:proofErr w:type="spellStart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ecb</w:t>
      </w:r>
      <w:proofErr w:type="spellEnd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模式，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padding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方式为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PKCS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。测试用例如下：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密钥（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token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: 46356afe55fa3cea9cbe73ad442cad47 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（使用时，请将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hex string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转化为对应的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128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位二进制序列）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加密后的价格密文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: 40dd88e115aab34ffa949dfb245e8e97 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hex string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加密前的价格明文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: 1234567890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ind w:left="4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FF0000"/>
          <w:kern w:val="0"/>
          <w:sz w:val="20"/>
          <w:szCs w:val="20"/>
        </w:rPr>
        <w:t>必须明确的一点是，加密</w:t>
      </w:r>
      <w:r w:rsidRPr="006D5EB0">
        <w:rPr>
          <w:rFonts w:ascii="Arial" w:eastAsia="宋体" w:hAnsi="Arial" w:cs="Arial"/>
          <w:color w:val="FF0000"/>
          <w:kern w:val="0"/>
          <w:sz w:val="20"/>
          <w:szCs w:val="20"/>
        </w:rPr>
        <w:t>/</w:t>
      </w:r>
      <w:r w:rsidRPr="006D5EB0">
        <w:rPr>
          <w:rFonts w:ascii="Arial" w:eastAsia="宋体" w:hAnsi="Arial" w:cs="Arial"/>
          <w:color w:val="FF0000"/>
          <w:kern w:val="0"/>
          <w:sz w:val="20"/>
          <w:szCs w:val="20"/>
        </w:rPr>
        <w:t>解密是针对</w:t>
      </w:r>
      <w:r w:rsidRPr="006D5EB0">
        <w:rPr>
          <w:rFonts w:ascii="Arial" w:eastAsia="宋体" w:hAnsi="Arial" w:cs="Arial"/>
          <w:color w:val="FF0000"/>
          <w:kern w:val="0"/>
          <w:sz w:val="20"/>
          <w:szCs w:val="20"/>
        </w:rPr>
        <w:t>price</w:t>
      </w:r>
      <w:r w:rsidRPr="006D5EB0">
        <w:rPr>
          <w:rFonts w:ascii="Arial" w:eastAsia="宋体" w:hAnsi="Arial" w:cs="Arial"/>
          <w:color w:val="FF0000"/>
          <w:kern w:val="0"/>
          <w:sz w:val="20"/>
          <w:szCs w:val="20"/>
        </w:rPr>
        <w:t>来进行的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，解密示例函数详见附件</w:t>
      </w:r>
      <w:hyperlink r:id="rId21" w:history="1"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解密价格函数示例</w:t>
        </w:r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.docx</w:t>
        </w:r>
      </w:hyperlink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ind w:left="4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返回参数中必须带有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6D5EB0">
        <w:rPr>
          <w:rFonts w:ascii="Arial" w:eastAsia="宋体" w:hAnsi="Arial" w:cs="Arial"/>
          <w:b/>
          <w:bCs/>
          <w:color w:val="000000"/>
          <w:kern w:val="0"/>
          <w:sz w:val="20"/>
        </w:rPr>
        <w:t>${SETTLEMENT} 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宏。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ind w:left="4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下面表格的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message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是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settlement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proto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定义，其中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price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字段由加密后的价格密文填充。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ind w:left="4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在竞价成功后，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6D5EB0">
        <w:rPr>
          <w:rFonts w:ascii="Arial" w:eastAsia="宋体" w:hAnsi="Arial" w:cs="Arial"/>
          <w:b/>
          <w:bCs/>
          <w:color w:val="000000"/>
          <w:kern w:val="0"/>
          <w:sz w:val="20"/>
        </w:rPr>
        <w:t>${SETTLEMENT} 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宏将被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settlement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序列化再经过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base64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编码后的字符串替换。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210"/>
      </w:tblGrid>
      <w:tr w:rsidR="006D5EB0" w:rsidRPr="006D5EB0" w:rsidTr="006D5E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pacing w:line="260" w:lineRule="atLeast"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message Settlement {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</w:rPr>
              <w:t> 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// Algorithm for price and auth.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</w:rPr>
              <w:t> 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optional uint32 version = 1;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</w:rPr>
              <w:t> 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lastRenderedPageBreak/>
              <w:t>// Encrypted price.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</w:rPr>
              <w:t> 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required bytes price = 2;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</w:rPr>
              <w:t> 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 xml:space="preserve">// Authentication information for 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bidid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and price.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</w:rPr>
              <w:t> 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optional bytes auth = 3;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</w:rPr>
              <w:t> 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ind w:left="4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b/>
          <w:bCs/>
          <w:color w:val="000000"/>
          <w:kern w:val="0"/>
          <w:sz w:val="20"/>
        </w:rPr>
        <w:lastRenderedPageBreak/>
        <w:t>注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：我们使用的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base64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编码字典表是自己定制的，</w:t>
      </w:r>
      <w:r w:rsidRPr="006D5EB0">
        <w:rPr>
          <w:rFonts w:ascii="Arial" w:eastAsia="宋体" w:hAnsi="Arial" w:cs="Arial"/>
          <w:color w:val="FF0000"/>
          <w:kern w:val="0"/>
          <w:sz w:val="20"/>
          <w:szCs w:val="20"/>
        </w:rPr>
        <w:t>不要误认为跟其他常用的编码表是一致的。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字典表如下：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ind w:left="4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ABCDEFGHIJKLMNOPQRSTUVWXYZabcdefghijklmnopqrstuvwxyz0123456789_- 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（填充字符是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，不是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=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）。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ind w:left="4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一个经过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base64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编码过的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Settlement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的例子是，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CPPiKxIQQN2I4RWqs0-6lJ37JF6Olw!!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ind w:left="4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解码出来的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message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中，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price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的值是，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40dd88e115aab34ffa949dfb245e8e97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，此值再经过解密可得价格明文。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ind w:left="4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auth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字段（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32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个字符组成的字符串）是一个校验值，它是由三个字段拼接起来的</w:t>
      </w:r>
      <w:r w:rsidRPr="006D5EB0">
        <w:rPr>
          <w:rFonts w:ascii="Arial" w:eastAsia="宋体" w:hAnsi="Arial" w:cs="Arial"/>
          <w:color w:val="FF0000"/>
          <w:kern w:val="0"/>
          <w:sz w:val="20"/>
          <w:szCs w:val="20"/>
        </w:rPr>
        <w:t>二进制块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，做标准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MD5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运算得到的。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ind w:left="4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这三个字段分别是：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Bid.id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proofErr w:type="spellStart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Settlement.price</w:t>
      </w:r>
      <w:proofErr w:type="spellEnd"/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token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t>（用于解密的那个）。</w:t>
      </w:r>
    </w:p>
    <w:p w:rsidR="006D5EB0" w:rsidRPr="006D5EB0" w:rsidRDefault="006D5EB0" w:rsidP="009F1A53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6D5EB0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Cookie Matching Service API</w:t>
      </w:r>
    </w:p>
    <w:p w:rsidR="006D5EB0" w:rsidRPr="006D5EB0" w:rsidRDefault="006D5EB0" w:rsidP="009F1A53">
      <w:pPr>
        <w:widowControl/>
        <w:shd w:val="clear" w:color="auto" w:fill="FFFFFF"/>
        <w:spacing w:before="315" w:after="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6D5EB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Base URL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6D5EB0">
        <w:rPr>
          <w:rFonts w:ascii="Arial" w:eastAsia="宋体" w:hAnsi="Arial" w:cs="Arial"/>
          <w:b/>
          <w:bCs/>
          <w:color w:val="282828"/>
          <w:kern w:val="0"/>
          <w:sz w:val="20"/>
        </w:rPr>
        <w:t>base</w:t>
      </w:r>
      <w:proofErr w:type="gramEnd"/>
      <w:r w:rsidRPr="006D5EB0">
        <w:rPr>
          <w:rFonts w:ascii="Arial" w:eastAsia="宋体" w:hAnsi="Arial" w:cs="Arial"/>
          <w:b/>
          <w:bCs/>
          <w:color w:val="282828"/>
          <w:kern w:val="0"/>
          <w:sz w:val="20"/>
        </w:rPr>
        <w:t xml:space="preserve"> url:</w:t>
      </w:r>
      <w:r w:rsidRPr="006D5EB0">
        <w:rPr>
          <w:rFonts w:ascii="Arial" w:eastAsia="宋体" w:hAnsi="Arial" w:cs="Arial"/>
          <w:color w:val="000000"/>
          <w:kern w:val="0"/>
          <w:sz w:val="20"/>
        </w:rPr>
        <w:t> </w:t>
      </w:r>
      <w:hyperlink r:id="rId22" w:history="1">
        <w:r w:rsidRPr="006D5EB0">
          <w:rPr>
            <w:rFonts w:ascii="Arial" w:eastAsia="宋体" w:hAnsi="Arial" w:cs="Arial"/>
            <w:color w:val="326CA6"/>
            <w:kern w:val="0"/>
            <w:sz w:val="20"/>
            <w:u w:val="single"/>
          </w:rPr>
          <w:t>http://ckm.qiyi.com/pixel</w:t>
        </w:r>
      </w:hyperlink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proofErr w:type="spellStart"/>
      <w:r w:rsidRPr="006D5EB0">
        <w:rPr>
          <w:rFonts w:ascii="Arial" w:eastAsia="宋体" w:hAnsi="Arial" w:cs="Arial"/>
          <w:b/>
          <w:bCs/>
          <w:color w:val="282828"/>
          <w:kern w:val="0"/>
          <w:sz w:val="20"/>
        </w:rPr>
        <w:t>Paramerter</w:t>
      </w:r>
      <w:proofErr w:type="spellEnd"/>
      <w:r w:rsidRPr="006D5EB0">
        <w:rPr>
          <w:rFonts w:ascii="Arial" w:eastAsia="宋体" w:hAnsi="Arial" w:cs="Arial"/>
          <w:b/>
          <w:bCs/>
          <w:color w:val="282828"/>
          <w:kern w:val="0"/>
          <w:sz w:val="20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319"/>
        <w:gridCol w:w="6160"/>
      </w:tblGrid>
      <w:tr w:rsidR="006D5EB0" w:rsidRPr="006D5EB0" w:rsidTr="006D5EB0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hd w:val="clear" w:color="auto" w:fill="F0F0F0"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D5EB0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</w:rPr>
              <w:t>Parameter</w:t>
            </w:r>
          </w:p>
        </w:tc>
      </w:tr>
      <w:tr w:rsidR="006D5EB0" w:rsidRPr="006D5EB0" w:rsidTr="006D5EB0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hd w:val="clear" w:color="auto" w:fill="F0F0F0"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D5EB0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</w:rPr>
              <w:t>Description</w:t>
            </w:r>
          </w:p>
        </w:tc>
      </w:tr>
      <w:tr w:rsidR="006D5EB0" w:rsidRPr="006D5EB0" w:rsidTr="006D5E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qiyi_nid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Network ID of DSP</w:t>
            </w:r>
          </w:p>
        </w:tc>
      </w:tr>
      <w:tr w:rsidR="006D5EB0" w:rsidRPr="006D5EB0" w:rsidTr="006D5E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qiyi_sc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1.当没有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qiyi</w:t>
            </w:r>
            <w:proofErr w:type="spellEnd"/>
            <w:proofErr w:type="gram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域下的</w:t>
            </w:r>
            <w:proofErr w:type="gramEnd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cookie时，设置cookie。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</w:rPr>
              <w:t> 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2.value被忽略无论有值与否。</w:t>
            </w:r>
          </w:p>
        </w:tc>
      </w:tr>
      <w:tr w:rsidR="006D5EB0" w:rsidRPr="006D5EB0" w:rsidTr="006D5E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qiyi_no_sc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1.当没有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qiyi</w:t>
            </w:r>
            <w:proofErr w:type="spellEnd"/>
            <w:proofErr w:type="gram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域下的</w:t>
            </w:r>
            <w:proofErr w:type="gramEnd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cookie时，不设置cookie。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</w:rPr>
              <w:t> 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2.value被忽略无论有值与否。</w:t>
            </w:r>
          </w:p>
        </w:tc>
      </w:tr>
      <w:tr w:rsidR="006D5EB0" w:rsidRPr="006D5EB0" w:rsidTr="006D5E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qiyi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所有以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qiyi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_为前缀的参数为保留参数，其他非保留参数原样返回。</w:t>
            </w:r>
          </w:p>
        </w:tc>
      </w:tr>
    </w:tbl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6D5EB0" w:rsidRPr="006D5EB0" w:rsidRDefault="006D5EB0" w:rsidP="009F1A53">
      <w:pPr>
        <w:widowControl/>
        <w:shd w:val="clear" w:color="auto" w:fill="FFFFFF"/>
        <w:spacing w:before="315" w:after="6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6D5EB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lastRenderedPageBreak/>
        <w:t>Redirect URL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319"/>
        <w:gridCol w:w="7197"/>
      </w:tblGrid>
      <w:tr w:rsidR="006D5EB0" w:rsidRPr="006D5EB0" w:rsidTr="006D5EB0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hd w:val="clear" w:color="auto" w:fill="F0F0F0"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D5EB0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</w:rPr>
              <w:t>Parameter</w:t>
            </w:r>
          </w:p>
        </w:tc>
      </w:tr>
      <w:tr w:rsidR="006D5EB0" w:rsidRPr="006D5EB0" w:rsidTr="006D5EB0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hd w:val="clear" w:color="auto" w:fill="F0F0F0"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D5EB0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</w:rPr>
              <w:t>Description</w:t>
            </w:r>
          </w:p>
        </w:tc>
      </w:tr>
      <w:tr w:rsidR="006D5EB0" w:rsidRPr="006D5EB0" w:rsidTr="006D5E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qiyi_error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 – 保留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</w:rPr>
              <w:t> 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2 – 保留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</w:rPr>
              <w:t> 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3 - 用户没有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qiyi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cookie，Cookie Matching Service没有为该用户设置cookie，使用请求参数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qiyi_sc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或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qiyi_no_sc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可以</w:t>
            </w:r>
            <w:proofErr w:type="gram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屏蔽此</w:t>
            </w:r>
            <w:proofErr w:type="gramEnd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错误。</w:t>
            </w:r>
          </w:p>
        </w:tc>
      </w:tr>
      <w:tr w:rsidR="006D5EB0" w:rsidRPr="006D5EB0" w:rsidTr="006D5E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qiyi_uid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6D5EB0" w:rsidRPr="006D5EB0" w:rsidRDefault="006D5EB0" w:rsidP="009F1A53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qiyi</w:t>
            </w:r>
            <w:proofErr w:type="spellEnd"/>
            <w:proofErr w:type="gramEnd"/>
            <w:r w:rsidRPr="006D5EB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User ID.  请求成功时返回。</w:t>
            </w:r>
          </w:p>
        </w:tc>
      </w:tr>
    </w:tbl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5EB0">
        <w:rPr>
          <w:rFonts w:ascii="Arial" w:eastAsia="宋体" w:hAnsi="Arial" w:cs="Arial"/>
          <w:b/>
          <w:bCs/>
          <w:color w:val="000000"/>
          <w:kern w:val="0"/>
          <w:sz w:val="20"/>
        </w:rPr>
        <w:t xml:space="preserve">VAST </w:t>
      </w:r>
      <w:r w:rsidRPr="006D5EB0">
        <w:rPr>
          <w:rFonts w:ascii="Arial" w:eastAsia="宋体" w:hAnsi="Arial" w:cs="Arial"/>
          <w:b/>
          <w:bCs/>
          <w:color w:val="000000"/>
          <w:kern w:val="0"/>
          <w:sz w:val="20"/>
        </w:rPr>
        <w:t>示例</w:t>
      </w:r>
      <w:r w:rsidRPr="006D5EB0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1600"/>
      </w:tblGrid>
      <w:tr w:rsidR="006D5EB0" w:rsidRPr="006D5EB0" w:rsidTr="006D5EB0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&lt;VAST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xmlns:MM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="</w:t>
            </w:r>
            <w:hyperlink r:id="rId23" w:history="1">
              <w:r w:rsidRPr="006D5EB0">
                <w:rPr>
                  <w:rFonts w:ascii="宋体" w:eastAsia="宋体" w:hAnsi="宋体" w:cs="宋体"/>
                  <w:color w:val="326CA6"/>
                  <w:kern w:val="0"/>
                  <w:sz w:val="24"/>
                  <w:szCs w:val="24"/>
                  <w:u w:val="single"/>
                </w:rPr>
                <w:t>http://www.iqiyi.com/cupid"</w:t>
              </w:r>
            </w:hyperlink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version="3.0"&gt;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&lt;Ad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id="8380365"&gt;&lt;!-- id属性DSP可根据自身需求赋值 --&gt;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InLine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AdSystem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&lt;![CDATA[]]&gt;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AdSystem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AdTitle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&lt;![CDATA[VAST Linear_1]]&gt;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AdTitle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&lt;Description&gt;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&lt;![CDATA[VAST Linear_1]]&gt;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&lt;/Description&gt;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&lt;!-- 可以包含多个impression，cookie mapping 可以当成一个impression节点 --&gt;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&lt;Impression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id="Impression1"&gt;&lt;!-- id属性DSP可根据自身需求赋值 --&gt;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&lt;![CDATA[</w:t>
            </w:r>
            <w:hyperlink r:id="rId24" w:history="1">
              <w:r w:rsidRPr="006D5EB0">
                <w:rPr>
                  <w:rFonts w:ascii="宋体" w:eastAsia="宋体" w:hAnsi="宋体" w:cs="宋体"/>
                  <w:color w:val="326CA6"/>
                  <w:kern w:val="0"/>
                  <w:sz w:val="24"/>
                  <w:szCs w:val="24"/>
                  <w:u w:val="single"/>
                </w:rPr>
                <w:t>http://www.iqyi.com?cn=riis&amp;pl=VAST&amp;optOut=0&amp;pos=2222&amp;c=24]]</w:t>
              </w:r>
            </w:hyperlink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&lt;/Impression&gt;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&lt;Impression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id="Impression2"&gt;&lt;!-- id属性DSP可根据自身需求赋值 --&gt;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&lt;![CDATA[</w:t>
            </w:r>
            <w:hyperlink r:id="rId25" w:history="1">
              <w:r w:rsidRPr="006D5EB0">
                <w:rPr>
                  <w:rFonts w:ascii="宋体" w:eastAsia="宋体" w:hAnsi="宋体" w:cs="宋体"/>
                  <w:color w:val="326CA6"/>
                  <w:kern w:val="0"/>
                  <w:sz w:val="24"/>
                  <w:szCs w:val="24"/>
                  <w:u w:val="single"/>
                </w:rPr>
                <w:t>http://www.iqyi.com?cn=riis&amp;pl=VAST&amp;optOut=0&amp;pos=2222&amp;c=24]]</w:t>
              </w:r>
            </w:hyperlink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&lt;/Impression&gt;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&lt;Impression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id="Impression3"&gt;&lt;!-- id属性DSP可根据自身需求赋值 --&gt;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&lt;![CDATA[</w:t>
            </w:r>
            <w:hyperlink r:id="rId26" w:history="1">
              <w:r w:rsidRPr="006D5EB0">
                <w:rPr>
                  <w:rFonts w:ascii="宋体" w:eastAsia="宋体" w:hAnsi="宋体" w:cs="宋体"/>
                  <w:color w:val="326CA6"/>
                  <w:kern w:val="0"/>
                  <w:sz w:val="24"/>
                  <w:szCs w:val="24"/>
                  <w:u w:val="single"/>
                </w:rPr>
                <w:t>http://www.iqyi.com?cn=riis&amp;pl=VAST&amp;optOut=0&amp;pos=2222&amp;c=24]]</w:t>
              </w:r>
            </w:hyperlink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&lt;/Impression&gt;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Creatives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&lt;Creative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id="17372543"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AdID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="17372543"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sequence="1"&gt;&lt;!-- id、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AdID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、sequence属性DSP可根据自身需求赋值 --&gt;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&lt;Linear&gt;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&lt;Duration&gt;00:00:15&lt;/Duration&gt;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TrackingEvents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&lt;Tracking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event="start"&gt;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&lt;![CDATA[</w:t>
            </w:r>
            <w:hyperlink r:id="rId27" w:history="1">
              <w:r w:rsidRPr="006D5EB0">
                <w:rPr>
                  <w:rFonts w:ascii="宋体" w:eastAsia="宋体" w:hAnsi="宋体" w:cs="宋体"/>
                  <w:color w:val="326CA6"/>
                  <w:kern w:val="0"/>
                  <w:sz w:val="24"/>
                  <w:szCs w:val="24"/>
                  <w:u w:val="single"/>
                </w:rPr>
                <w:t>http://www.iqyi.com?cn=riis&amp;pl=VAST&amp;optOut=0&amp;pos=2222&amp;c=24]]</w:t>
              </w:r>
            </w:hyperlink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&lt;/Tracking&gt;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&lt;Tracking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event="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firstQuartile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"&gt;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&lt;![CDATA[</w:t>
            </w:r>
            <w:hyperlink r:id="rId28" w:history="1">
              <w:r w:rsidRPr="006D5EB0">
                <w:rPr>
                  <w:rFonts w:ascii="宋体" w:eastAsia="宋体" w:hAnsi="宋体" w:cs="宋体"/>
                  <w:color w:val="326CA6"/>
                  <w:kern w:val="0"/>
                  <w:sz w:val="24"/>
                  <w:szCs w:val="24"/>
                  <w:u w:val="single"/>
                </w:rPr>
                <w:t>http://www.iqyi.com?cn=riis&amp;pl=VAST&amp;optOut=0&amp;pos=2222&amp;c=24]]</w:t>
              </w:r>
            </w:hyperlink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&lt;/Tracking&gt;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&lt;Tracking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event="midpoint"&gt;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&lt;![CDATA[</w:t>
            </w:r>
            <w:hyperlink r:id="rId29" w:history="1">
              <w:r w:rsidRPr="006D5EB0">
                <w:rPr>
                  <w:rFonts w:ascii="宋体" w:eastAsia="宋体" w:hAnsi="宋体" w:cs="宋体"/>
                  <w:color w:val="326CA6"/>
                  <w:kern w:val="0"/>
                  <w:sz w:val="24"/>
                  <w:szCs w:val="24"/>
                  <w:u w:val="single"/>
                </w:rPr>
                <w:t>http://www.iqyi.com?cn=riis&amp;pl=VAST&amp;optOut=0&amp;pos=2222&amp;c=24]]</w:t>
              </w:r>
            </w:hyperlink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&lt;/Tracking&gt;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&lt;Tracking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event="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thirdQuartile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"&gt;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&lt;![CDATA[</w:t>
            </w:r>
            <w:hyperlink r:id="rId30" w:history="1">
              <w:r w:rsidRPr="006D5EB0">
                <w:rPr>
                  <w:rFonts w:ascii="宋体" w:eastAsia="宋体" w:hAnsi="宋体" w:cs="宋体"/>
                  <w:color w:val="326CA6"/>
                  <w:kern w:val="0"/>
                  <w:sz w:val="24"/>
                  <w:szCs w:val="24"/>
                  <w:u w:val="single"/>
                </w:rPr>
                <w:t>http://www.iqyi.com?cn=riis&amp;pl=VAST&amp;optOut=0&amp;pos=2222&amp;c=24]]</w:t>
              </w:r>
            </w:hyperlink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&lt;/Tracking&gt;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&lt;Tracking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event="complete"&gt;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&lt;![CDATA[</w:t>
            </w:r>
            <w:hyperlink r:id="rId31" w:history="1">
              <w:r w:rsidRPr="006D5EB0">
                <w:rPr>
                  <w:rFonts w:ascii="宋体" w:eastAsia="宋体" w:hAnsi="宋体" w:cs="宋体"/>
                  <w:color w:val="326CA6"/>
                  <w:kern w:val="0"/>
                  <w:sz w:val="24"/>
                  <w:szCs w:val="24"/>
                  <w:u w:val="single"/>
                </w:rPr>
                <w:t>http://www.iqyi.com?cn=riis&amp;pl=VAST&amp;optOut=0&amp;pos=2222&amp;c=24]]</w:t>
              </w:r>
            </w:hyperlink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&lt;/Tracking&gt;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TrackingEvents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VideoClicks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&lt;!-- 属性 type, 点击跳转类型，为移动端等提供更灵活的跳转方式，默认为0，即按照平台原有方式进行打开，目前只有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qiyi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使用，其他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dsp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不传--&gt;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ClickThrough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type="0"&gt;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&lt;![CDATA[</w:t>
            </w:r>
            <w:hyperlink r:id="rId32" w:history="1">
              <w:r w:rsidRPr="006D5EB0">
                <w:rPr>
                  <w:rFonts w:ascii="宋体" w:eastAsia="宋体" w:hAnsi="宋体" w:cs="宋体"/>
                  <w:color w:val="326CA6"/>
                  <w:kern w:val="0"/>
                  <w:sz w:val="24"/>
                  <w:szCs w:val="24"/>
                  <w:u w:val="single"/>
                </w:rPr>
                <w:t>http://www.iqyi.com?cn=riis&amp;pl=VAST&amp;optOut=0&amp;pos=2222&amp;c=24]]</w:t>
              </w:r>
            </w:hyperlink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ClickThrough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&lt;!-- 可以包含多个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ClickTracking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--&gt;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ClickTracking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&lt;![CDATA[</w:t>
            </w:r>
            <w:hyperlink r:id="rId33" w:history="1">
              <w:r w:rsidRPr="006D5EB0">
                <w:rPr>
                  <w:rFonts w:ascii="宋体" w:eastAsia="宋体" w:hAnsi="宋体" w:cs="宋体"/>
                  <w:color w:val="326CA6"/>
                  <w:kern w:val="0"/>
                  <w:sz w:val="24"/>
                  <w:szCs w:val="24"/>
                  <w:u w:val="single"/>
                </w:rPr>
                <w:t>http://www.iqyi.com?cn=riis&amp;pl=VAST&amp;optOut=0&amp;pos=2222&amp;c=24]]</w:t>
              </w:r>
            </w:hyperlink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ClickTracking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ClickTracking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&lt;![CDATA[</w:t>
            </w:r>
            <w:hyperlink r:id="rId34" w:history="1">
              <w:r w:rsidRPr="006D5EB0">
                <w:rPr>
                  <w:rFonts w:ascii="宋体" w:eastAsia="宋体" w:hAnsi="宋体" w:cs="宋体"/>
                  <w:color w:val="326CA6"/>
                  <w:kern w:val="0"/>
                  <w:sz w:val="24"/>
                  <w:szCs w:val="24"/>
                  <w:u w:val="single"/>
                </w:rPr>
                <w:t>http://www.iqyi.com?cn=riis&amp;pl=VAST&amp;optOut=0&amp;pos=2222&amp;c=24]]</w:t>
              </w:r>
            </w:hyperlink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ClickTracking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VideoClicks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&lt;Icons&gt;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&lt;Icon&gt;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StaticResource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&lt;![CDATA[</w:t>
            </w:r>
            <w:hyperlink r:id="rId35" w:history="1">
              <w:r w:rsidRPr="006D5EB0">
                <w:rPr>
                  <w:rFonts w:ascii="宋体" w:eastAsia="宋体" w:hAnsi="宋体" w:cs="宋体"/>
                  <w:color w:val="326CA6"/>
                  <w:kern w:val="0"/>
                  <w:sz w:val="24"/>
                  <w:szCs w:val="24"/>
                  <w:u w:val="single"/>
                </w:rPr>
                <w:t>http://www.iqiyi.com/xxx/xxx.png]]</w:t>
              </w:r>
            </w:hyperlink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&gt;&lt;!-- DSP 下标 --&gt;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StaticResource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&lt;/Icon&gt;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&lt;/Icons&gt;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&lt;/Linear&gt;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&lt;/Creative&gt;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&lt;Creative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id="17372543"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AdID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="17372543"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sequence="1"&gt;&lt;!-- id、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AdID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、sequence属性DSP可根据自身需求赋值 --&gt;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CompanionAds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/&gt;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&lt;/Creative&gt;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Creatives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InLine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&lt;/Ad&gt;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&lt;/VAST&gt;</w:t>
            </w:r>
          </w:p>
        </w:tc>
      </w:tr>
    </w:tbl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6D5EB0">
        <w:rPr>
          <w:rFonts w:ascii="Arial" w:eastAsia="宋体" w:hAnsi="Arial" w:cs="Arial"/>
          <w:b/>
          <w:bCs/>
          <w:color w:val="000000"/>
          <w:kern w:val="0"/>
          <w:sz w:val="20"/>
        </w:rPr>
        <w:t>BidRequest</w:t>
      </w:r>
      <w:proofErr w:type="spellEnd"/>
      <w:r w:rsidRPr="006D5EB0">
        <w:rPr>
          <w:rFonts w:ascii="Arial" w:eastAsia="宋体" w:hAnsi="Arial" w:cs="Arial"/>
          <w:b/>
          <w:bCs/>
          <w:color w:val="000000"/>
          <w:kern w:val="0"/>
          <w:sz w:val="20"/>
        </w:rPr>
        <w:t>示例</w:t>
      </w: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1600"/>
      </w:tblGrid>
      <w:tr w:rsidR="006D5EB0" w:rsidRPr="006D5EB0" w:rsidTr="006D5EB0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id: "0"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user {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id: "f63026d41dd5464c624850da71b6b043"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site {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id: 1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device {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ip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 "211.10.10.10"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imp {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id: "0"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video {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linearity: 1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minduration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 15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maxduration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 30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startdelay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 0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bidfloor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 1200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imp {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id: "1"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video {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linearity: 1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minduration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 15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maxduration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 15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startdelay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 45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bidfloor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 2100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</w:tr>
    </w:tbl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6D5EB0" w:rsidRPr="006D5EB0" w:rsidRDefault="006D5EB0" w:rsidP="009F1A53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6D5EB0">
        <w:rPr>
          <w:rFonts w:ascii="Arial" w:eastAsia="宋体" w:hAnsi="Arial" w:cs="Arial"/>
          <w:b/>
          <w:bCs/>
          <w:color w:val="000000"/>
          <w:kern w:val="0"/>
          <w:sz w:val="20"/>
        </w:rPr>
        <w:t>BidResponse</w:t>
      </w:r>
      <w:proofErr w:type="spellEnd"/>
      <w:r w:rsidRPr="006D5EB0">
        <w:rPr>
          <w:rFonts w:ascii="Arial" w:eastAsia="宋体" w:hAnsi="Arial" w:cs="Arial"/>
          <w:b/>
          <w:bCs/>
          <w:color w:val="000000"/>
          <w:kern w:val="0"/>
          <w:sz w:val="20"/>
        </w:rPr>
        <w:t>示例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1600"/>
      </w:tblGrid>
      <w:tr w:rsidR="006D5EB0" w:rsidRPr="006D5EB0" w:rsidTr="006D5EB0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id: "0"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seatbid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{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bid {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id: "1"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crid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:"5000000556619"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impid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 "2"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price: 1000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adm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 "&lt;?xml version=\"1.0\" encoding=\"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utf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-8\"?&gt;\n&lt;&lt;VAST version=\"2.0\"&gt;...&lt;/VAST&gt;"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bid {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id: "2"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crid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:"5000000556627"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impid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 "4"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price: 2000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adm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 "&lt;?xml version=\"1.0\" encoding=\"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utf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-8\"?&gt;\n&lt;&lt;VAST version=\"2.0\"&gt;...&lt;/VAST&gt;"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bid {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id: "3"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crid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:"5000000556633"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impid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 "6"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price: 1000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adm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: "&lt;?xml version=\"1.0\" encoding=\"</w:t>
            </w:r>
            <w:proofErr w:type="spellStart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utf</w:t>
            </w:r>
            <w:proofErr w:type="spellEnd"/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-8\"?&gt;\n&lt;&lt;VAST version=\"2.0\"&gt;...&lt;/VAST&gt;"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  <w:p w:rsidR="006D5EB0" w:rsidRPr="006D5EB0" w:rsidRDefault="006D5EB0" w:rsidP="009F1A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5EB0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</w:tr>
    </w:tbl>
    <w:p w:rsidR="0025109F" w:rsidRDefault="0025109F" w:rsidP="009F1A53">
      <w:pPr>
        <w:jc w:val="left"/>
      </w:pPr>
    </w:p>
    <w:sectPr w:rsidR="0025109F" w:rsidSect="00251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EA1" w:rsidRDefault="00354EA1" w:rsidP="006D5EB0">
      <w:r>
        <w:separator/>
      </w:r>
    </w:p>
  </w:endnote>
  <w:endnote w:type="continuationSeparator" w:id="0">
    <w:p w:rsidR="00354EA1" w:rsidRDefault="00354EA1" w:rsidP="006D5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EA1" w:rsidRDefault="00354EA1" w:rsidP="006D5EB0">
      <w:r>
        <w:separator/>
      </w:r>
    </w:p>
  </w:footnote>
  <w:footnote w:type="continuationSeparator" w:id="0">
    <w:p w:rsidR="00354EA1" w:rsidRDefault="00354EA1" w:rsidP="006D5E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7260A"/>
    <w:multiLevelType w:val="multilevel"/>
    <w:tmpl w:val="4E52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EB0"/>
    <w:rsid w:val="0025109F"/>
    <w:rsid w:val="00354EA1"/>
    <w:rsid w:val="006D5EB0"/>
    <w:rsid w:val="009F1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09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D5E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D5E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D5EB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E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EB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5E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D5EB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D5EB0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6D5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D5E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6D5EB0"/>
  </w:style>
  <w:style w:type="character" w:styleId="a7">
    <w:name w:val="Emphasis"/>
    <w:basedOn w:val="a0"/>
    <w:uiPriority w:val="20"/>
    <w:qFormat/>
    <w:rsid w:val="006D5EB0"/>
    <w:rPr>
      <w:i/>
      <w:iCs/>
    </w:rPr>
  </w:style>
  <w:style w:type="character" w:styleId="a8">
    <w:name w:val="Strong"/>
    <w:basedOn w:val="a0"/>
    <w:uiPriority w:val="22"/>
    <w:qFormat/>
    <w:rsid w:val="006D5EB0"/>
    <w:rPr>
      <w:b/>
      <w:bCs/>
    </w:rPr>
  </w:style>
  <w:style w:type="character" w:styleId="HTML">
    <w:name w:val="HTML Code"/>
    <w:basedOn w:val="a0"/>
    <w:uiPriority w:val="99"/>
    <w:semiHidden/>
    <w:unhideWhenUsed/>
    <w:rsid w:val="006D5E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370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1261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7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6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2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8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6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66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5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4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8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27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5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94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0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8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8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7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73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1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4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7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4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8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1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6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64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7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3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6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3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98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34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9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5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62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79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05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92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1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2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5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41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35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71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34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5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9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112951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1756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4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0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1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25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2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2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8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7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1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8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4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9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4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60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05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5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1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2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15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1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6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135097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625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3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9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2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1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68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1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8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80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5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4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2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8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qiyi.domain/display/ads/iQIYI+Ad+Exchange+API" TargetMode="External"/><Relationship Id="rId13" Type="http://schemas.openxmlformats.org/officeDocument/2006/relationships/hyperlink" Target="http://wiki.qiyi.domain/display/ads/iQIYI+Ad+Exchange+API" TargetMode="External"/><Relationship Id="rId18" Type="http://schemas.openxmlformats.org/officeDocument/2006/relationships/hyperlink" Target="http://wiki.qiyi.domain/display/ads/iQIYI+Ad+Exchange+API" TargetMode="External"/><Relationship Id="rId26" Type="http://schemas.openxmlformats.org/officeDocument/2006/relationships/hyperlink" Target="http://www.iqyi.com/?cn=riis&amp;pl=VAST&amp;optOut=0&amp;pos=2222&amp;c=24%5d%5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qiyi.domain/download/attachments/19170095/%E8%A7%A3%E5%AF%86%E4%BB%B7%E6%A0%BC%E5%87%BD%E6%95%B0%E7%A4%BA%E4%BE%8B.docx?version=2&amp;modificationDate=1409047430000" TargetMode="External"/><Relationship Id="rId34" Type="http://schemas.openxmlformats.org/officeDocument/2006/relationships/hyperlink" Target="http://www.iqyi.com/?cn=riis&amp;pl=VAST&amp;optOut=0&amp;pos=2222&amp;c=24%5d%5d" TargetMode="External"/><Relationship Id="rId7" Type="http://schemas.openxmlformats.org/officeDocument/2006/relationships/hyperlink" Target="http://wiki.qiyi.domain/display/ads/iQIYI+Ad+Exchange+API" TargetMode="External"/><Relationship Id="rId12" Type="http://schemas.openxmlformats.org/officeDocument/2006/relationships/hyperlink" Target="http://wiki.qiyi.domain/display/ads/iQIYI+Ad+Exchange+API" TargetMode="External"/><Relationship Id="rId17" Type="http://schemas.openxmlformats.org/officeDocument/2006/relationships/hyperlink" Target="http://wiki.qiyi.domain/display/ads/iQIYI+Ad+Exchange+API" TargetMode="External"/><Relationship Id="rId25" Type="http://schemas.openxmlformats.org/officeDocument/2006/relationships/hyperlink" Target="http://www.iqyi.com/?cn=riis&amp;pl=VAST&amp;optOut=0&amp;pos=2222&amp;c=24%5d%5d" TargetMode="External"/><Relationship Id="rId33" Type="http://schemas.openxmlformats.org/officeDocument/2006/relationships/hyperlink" Target="http://www.iqyi.com/?cn=riis&amp;pl=VAST&amp;optOut=0&amp;pos=2222&amp;c=24%5d%5d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qiyi.domain/display/ads/iQIYI+Ad+Exchange+API" TargetMode="External"/><Relationship Id="rId20" Type="http://schemas.openxmlformats.org/officeDocument/2006/relationships/hyperlink" Target="http://www.thirdparty.com/qiyi_nid" TargetMode="External"/><Relationship Id="rId29" Type="http://schemas.openxmlformats.org/officeDocument/2006/relationships/hyperlink" Target="http://www.iqyi.com/?cn=riis&amp;pl=VAST&amp;optOut=0&amp;pos=2222&amp;c=24%5d%5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qiyi.domain/display/ads/iQIYI+Ad+Exchange+API" TargetMode="External"/><Relationship Id="rId24" Type="http://schemas.openxmlformats.org/officeDocument/2006/relationships/hyperlink" Target="http://www.iqyi.com/?cn=riis&amp;pl=VAST&amp;optOut=0&amp;pos=2222&amp;c=24%5d%5d" TargetMode="External"/><Relationship Id="rId32" Type="http://schemas.openxmlformats.org/officeDocument/2006/relationships/hyperlink" Target="http://www.iqyi.com/?cn=riis&amp;pl=VAST&amp;optOut=0&amp;pos=2222&amp;c=24%5d%5d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iki.qiyi.domain/display/ads/iQIYI+Ad+Exchange+API" TargetMode="External"/><Relationship Id="rId23" Type="http://schemas.openxmlformats.org/officeDocument/2006/relationships/hyperlink" Target="http://www.iqiyi.com/cupid" TargetMode="External"/><Relationship Id="rId28" Type="http://schemas.openxmlformats.org/officeDocument/2006/relationships/hyperlink" Target="http://www.iqyi.com/?cn=riis&amp;pl=VAST&amp;optOut=0&amp;pos=2222&amp;c=24%5d%5d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iki.qiyi.domain/display/ads/iQIYI+Ad+Exchange+API" TargetMode="External"/><Relationship Id="rId19" Type="http://schemas.openxmlformats.org/officeDocument/2006/relationships/hyperlink" Target="http://www.thirddsp.com/bid" TargetMode="External"/><Relationship Id="rId31" Type="http://schemas.openxmlformats.org/officeDocument/2006/relationships/hyperlink" Target="http://www.iqyi.com/?cn=riis&amp;pl=VAST&amp;optOut=0&amp;pos=2222&amp;c=24%5d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qiyi.domain/display/ads/iQIYI+Ad+Exchange+API" TargetMode="External"/><Relationship Id="rId14" Type="http://schemas.openxmlformats.org/officeDocument/2006/relationships/hyperlink" Target="http://wiki.qiyi.domain/display/ads/iQIYI+Ad+Exchange+API" TargetMode="External"/><Relationship Id="rId22" Type="http://schemas.openxmlformats.org/officeDocument/2006/relationships/hyperlink" Target="http://ckm.qiyi.com/pixel" TargetMode="External"/><Relationship Id="rId27" Type="http://schemas.openxmlformats.org/officeDocument/2006/relationships/hyperlink" Target="http://www.iqyi.com/?cn=riis&amp;pl=VAST&amp;optOut=0&amp;pos=2222&amp;c=24%5d%5d" TargetMode="External"/><Relationship Id="rId30" Type="http://schemas.openxmlformats.org/officeDocument/2006/relationships/hyperlink" Target="http://www.iqyi.com/?cn=riis&amp;pl=VAST&amp;optOut=0&amp;pos=2222&amp;c=24%5d%5d" TargetMode="External"/><Relationship Id="rId35" Type="http://schemas.openxmlformats.org/officeDocument/2006/relationships/hyperlink" Target="http://www.iqiyi.com/xxx/xxx.png%5d%5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1200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2014-11-18T07:54:00Z</dcterms:created>
  <dcterms:modified xsi:type="dcterms:W3CDTF">2014-11-18T07:58:00Z</dcterms:modified>
</cp:coreProperties>
</file>