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12.08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Valgerður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Sigrún</w:t>
              <w:br/>
              <w:t>16:00-23:00</w:t>
              <w:br/>
              <w:t>Ævar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16:00-23:00</w:t>
              <w:br/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