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Чемпионат Калининградской области по серфингу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короткая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 доска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 среди мужчин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00"/>
          <w:rtl w:val="0"/>
          <w:lang w:val="ru-RU"/>
        </w:rPr>
        <w:t>№СМ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 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Калининградская область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г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Светлогорск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, 1-30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июня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2024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г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Официальные результаты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Мужчины</w:t>
      </w:r>
    </w:p>
    <w:tbl>
      <w:tblPr>
        <w:tblW w:w="933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567"/>
        <w:gridCol w:w="1012"/>
        <w:gridCol w:w="2733"/>
        <w:gridCol w:w="1065"/>
        <w:gridCol w:w="2111"/>
        <w:gridCol w:w="1008"/>
        <w:gridCol w:w="843"/>
      </w:tblGrid>
      <w:tr>
        <w:tblPrEx>
          <w:shd w:val="clear" w:color="auto" w:fill="cdd4e9"/>
        </w:tblPrEx>
        <w:trPr>
          <w:trHeight w:val="882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№</w:t>
            </w:r>
          </w:p>
        </w:tc>
        <w:tc>
          <w:tcPr>
            <w:tcW w:type="dxa" w:w="10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Майка</w:t>
            </w:r>
          </w:p>
        </w:tc>
        <w:tc>
          <w:tcPr>
            <w:tcW w:type="dxa" w:w="27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ФИО</w:t>
            </w:r>
          </w:p>
        </w:tc>
        <w:tc>
          <w:tcPr>
            <w:tcW w:type="dxa" w:w="10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Год рождения</w:t>
            </w:r>
          </w:p>
        </w:tc>
        <w:tc>
          <w:tcPr>
            <w:tcW w:type="dxa" w:w="21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Субъект РФ</w:t>
            </w:r>
          </w:p>
        </w:tc>
        <w:tc>
          <w:tcPr>
            <w:tcW w:type="dxa" w:w="10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Разряд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/</w:t>
            </w: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звание</w:t>
            </w:r>
          </w:p>
        </w:tc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Вып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Разряд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/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звание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0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Синяя</w:t>
            </w:r>
          </w:p>
        </w:tc>
        <w:tc>
          <w:tcPr>
            <w:tcW w:type="dxa" w:w="27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Багдасарян Максим Левонович</w:t>
            </w:r>
          </w:p>
        </w:tc>
        <w:tc>
          <w:tcPr>
            <w:tcW w:type="dxa" w:w="10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2008</w:t>
            </w:r>
          </w:p>
        </w:tc>
        <w:tc>
          <w:tcPr>
            <w:tcW w:type="dxa" w:w="21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Калининградская область</w:t>
            </w:r>
          </w:p>
        </w:tc>
        <w:tc>
          <w:tcPr>
            <w:tcW w:type="dxa" w:w="10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3</w:t>
            </w:r>
          </w:p>
        </w:tc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0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Красная</w:t>
            </w:r>
          </w:p>
        </w:tc>
        <w:tc>
          <w:tcPr>
            <w:tcW w:type="dxa" w:w="27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Шушаков Роман Евгеньевич</w:t>
            </w:r>
          </w:p>
        </w:tc>
        <w:tc>
          <w:tcPr>
            <w:tcW w:type="dxa" w:w="10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1995</w:t>
            </w:r>
          </w:p>
        </w:tc>
        <w:tc>
          <w:tcPr>
            <w:tcW w:type="dxa" w:w="21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Калининградская область</w:t>
            </w:r>
          </w:p>
        </w:tc>
        <w:tc>
          <w:tcPr>
            <w:tcW w:type="dxa" w:w="10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0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Желтая</w:t>
            </w:r>
          </w:p>
        </w:tc>
        <w:tc>
          <w:tcPr>
            <w:tcW w:type="dxa" w:w="27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Синица Петр Всеволодович</w:t>
            </w:r>
          </w:p>
        </w:tc>
        <w:tc>
          <w:tcPr>
            <w:tcW w:type="dxa" w:w="10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1985</w:t>
            </w:r>
          </w:p>
        </w:tc>
        <w:tc>
          <w:tcPr>
            <w:tcW w:type="dxa" w:w="21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Калининградская область</w:t>
            </w:r>
          </w:p>
        </w:tc>
        <w:tc>
          <w:tcPr>
            <w:tcW w:type="dxa" w:w="10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10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Зеленая</w:t>
            </w:r>
          </w:p>
        </w:tc>
        <w:tc>
          <w:tcPr>
            <w:tcW w:type="dxa" w:w="27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Богдалов Данил Денисович</w:t>
            </w:r>
          </w:p>
        </w:tc>
        <w:tc>
          <w:tcPr>
            <w:tcW w:type="dxa" w:w="10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2001</w:t>
            </w:r>
          </w:p>
        </w:tc>
        <w:tc>
          <w:tcPr>
            <w:tcW w:type="dxa" w:w="21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Калининградская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область</w:t>
            </w:r>
          </w:p>
        </w:tc>
        <w:tc>
          <w:tcPr>
            <w:tcW w:type="dxa" w:w="10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3</w:t>
            </w:r>
          </w:p>
        </w:tc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0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Зеленая</w:t>
            </w:r>
          </w:p>
        </w:tc>
        <w:tc>
          <w:tcPr>
            <w:tcW w:type="dxa" w:w="27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Булгаков Игорь Сергеевич</w:t>
            </w:r>
          </w:p>
        </w:tc>
        <w:tc>
          <w:tcPr>
            <w:tcW w:type="dxa" w:w="10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1991</w:t>
            </w:r>
          </w:p>
        </w:tc>
        <w:tc>
          <w:tcPr>
            <w:tcW w:type="dxa" w:w="21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Калининградская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область</w:t>
            </w:r>
          </w:p>
        </w:tc>
        <w:tc>
          <w:tcPr>
            <w:tcW w:type="dxa" w:w="10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10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Красная</w:t>
            </w:r>
          </w:p>
        </w:tc>
        <w:tc>
          <w:tcPr>
            <w:tcW w:type="dxa" w:w="27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Блискунов Дмитрий Александрович</w:t>
            </w:r>
          </w:p>
        </w:tc>
        <w:tc>
          <w:tcPr>
            <w:tcW w:type="dxa" w:w="10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1990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</w:tc>
        <w:tc>
          <w:tcPr>
            <w:tcW w:type="dxa" w:w="21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Калининградская область</w:t>
            </w:r>
          </w:p>
        </w:tc>
        <w:tc>
          <w:tcPr>
            <w:tcW w:type="dxa" w:w="10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б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/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р</w:t>
            </w:r>
          </w:p>
        </w:tc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10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Красная</w:t>
            </w:r>
          </w:p>
        </w:tc>
        <w:tc>
          <w:tcPr>
            <w:tcW w:type="dxa" w:w="27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Остапчук Иван Александрович</w:t>
            </w:r>
          </w:p>
        </w:tc>
        <w:tc>
          <w:tcPr>
            <w:tcW w:type="dxa" w:w="10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2003</w:t>
            </w:r>
          </w:p>
        </w:tc>
        <w:tc>
          <w:tcPr>
            <w:tcW w:type="dxa" w:w="21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Калининградская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область</w:t>
            </w:r>
          </w:p>
        </w:tc>
        <w:tc>
          <w:tcPr>
            <w:tcW w:type="dxa" w:w="10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б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/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р</w:t>
            </w:r>
          </w:p>
        </w:tc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10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Желтая</w:t>
            </w:r>
          </w:p>
        </w:tc>
        <w:tc>
          <w:tcPr>
            <w:tcW w:type="dxa" w:w="27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Листопад Евгений Андреевич</w:t>
            </w:r>
          </w:p>
        </w:tc>
        <w:tc>
          <w:tcPr>
            <w:tcW w:type="dxa" w:w="10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1991</w:t>
            </w:r>
          </w:p>
        </w:tc>
        <w:tc>
          <w:tcPr>
            <w:tcW w:type="dxa" w:w="21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Калининградская область</w:t>
            </w:r>
          </w:p>
        </w:tc>
        <w:tc>
          <w:tcPr>
            <w:tcW w:type="dxa" w:w="10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б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/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р</w:t>
            </w:r>
          </w:p>
        </w:tc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9</w:t>
            </w:r>
          </w:p>
        </w:tc>
        <w:tc>
          <w:tcPr>
            <w:tcW w:type="dxa" w:w="10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Желтая</w:t>
            </w:r>
          </w:p>
        </w:tc>
        <w:tc>
          <w:tcPr>
            <w:tcW w:type="dxa" w:w="27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Корниенков Кирилл Михайлович</w:t>
            </w:r>
          </w:p>
        </w:tc>
        <w:tc>
          <w:tcPr>
            <w:tcW w:type="dxa" w:w="10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1991</w:t>
            </w:r>
          </w:p>
        </w:tc>
        <w:tc>
          <w:tcPr>
            <w:tcW w:type="dxa" w:w="21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Калининградская область</w:t>
            </w:r>
          </w:p>
        </w:tc>
        <w:tc>
          <w:tcPr>
            <w:tcW w:type="dxa" w:w="10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б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/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р</w:t>
            </w:r>
          </w:p>
        </w:tc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Главный судья Бал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я</w:t>
      </w:r>
      <w:r>
        <w:rPr>
          <w:rFonts w:ascii="Times New Roman" w:hAnsi="Times New Roman" w:hint="default"/>
          <w:sz w:val="24"/>
          <w:szCs w:val="24"/>
          <w:rtl w:val="0"/>
        </w:rPr>
        <w:t>кин А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 w:hint="default"/>
          <w:sz w:val="24"/>
          <w:szCs w:val="24"/>
          <w:rtl w:val="0"/>
        </w:rPr>
        <w:t>Л</w:t>
      </w:r>
      <w:r>
        <w:rPr>
          <w:rFonts w:ascii="Times New Roman" w:hAnsi="Times New Roman"/>
          <w:sz w:val="24"/>
          <w:szCs w:val="24"/>
          <w:rtl w:val="0"/>
          <w:lang w:val="en-US"/>
        </w:rPr>
        <w:t>.              ________________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Главный секретарь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Ершова 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__________________</w:t>
      </w:r>
    </w:p>
    <w:sectPr>
      <w:headerReference w:type="default" r:id="rId4"/>
      <w:footerReference w:type="default" r:id="rId5"/>
      <w:pgSz w:w="11900" w:h="16840" w:orient="portrait"/>
      <w:pgMar w:top="426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64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0" dist="0" dir="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0" dist="0" dir="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0" dist="0" dir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0" dist="0" dir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0" dist="0" dir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