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2.png" ContentType="image/png"/>
  <Override PartName="/word/media/rId2235.png" ContentType="image/png"/>
  <Override PartName="/word/media/rId2238.png" ContentType="image/png"/>
  <Override PartName="/word/media/rId2253.png" ContentType="image/png"/>
  <Override PartName="/word/media/rId2256.png" ContentType="image/png"/>
  <Override PartName="/word/media/rId2259.png" ContentType="image/png"/>
  <Override PartName="/word/media/rId2262.png" ContentType="image/png"/>
  <Override PartName="/word/media/rId2265.png" ContentType="image/png"/>
  <Override PartName="/word/media/rId22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8"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 Gabriel Bustamante</w:t>
      </w:r>
    </w:p>
    <w:p>
      <w:pPr>
        <w:pStyle w:val="BodyText"/>
      </w:pPr>
      <w:r>
        <w:t xml:space="preserve">Odinzen LLC, Houston, TX, United States</w:t>
      </w:r>
    </w:p>
    <w:p>
      <w:pPr>
        <w:pStyle w:val="BodyText"/>
      </w:pPr>
      <w:r>
        <w:t xml:space="preserve">Corresponding author: Michael E. Bustamante (michaelbusta@odinzen.io)</w:t>
      </w:r>
    </w:p>
    <w:p>
      <w:pPr>
        <w:pStyle w:val="BodyText"/>
      </w:pPr>
      <w:r>
        <w:t xml:space="preserve">ORCID: Michael E. Bustamante, 0009-0009-9001-8151; Gabriel Bustamante, 0009-0005-3269-024X</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cement-and-slag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and a CaO-FeO-MgO-SiO</w:t>
      </w:r>
      <w:r>
        <w:rPr>
          <w:vertAlign w:val="subscript"/>
        </w:rPr>
        <w:t xml:space="preserve">2</w:t>
      </w:r>
      <w:r>
        <w:t xml:space="preserve"> </w:t>
      </w:r>
      <w:r>
        <w:t xml:space="preserve">quaternary, with olivine, orthopyroxene, clinopyroxene, and spinel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244" w:name="overview"/>
    <w:p>
      <w:pPr>
        <w:pStyle w:val="Heading2"/>
      </w:pPr>
      <w:r>
        <w:t xml:space="preserve">(1) Overview</w:t>
      </w:r>
    </w:p>
    <w:bookmarkStart w:id="223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231"/>
    <w:bookmarkStart w:id="224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2233" name="Picture"/>
            <a:graphic>
              <a:graphicData uri="http://schemas.openxmlformats.org/drawingml/2006/picture">
                <pic:pic>
                  <pic:nvPicPr>
                    <pic:cNvPr descr="figures/fig1_architecture.png" id="2234" name="Picture"/>
                    <pic:cNvPicPr>
                      <a:picLocks noChangeArrowheads="1" noChangeAspect="1"/>
                    </pic:cNvPicPr>
                  </pic:nvPicPr>
                  <pic:blipFill>
                    <a:blip r:embed="rId223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236" name="Picture"/>
            <a:graphic>
              <a:graphicData uri="http://schemas.openxmlformats.org/drawingml/2006/picture">
                <pic:pic>
                  <pic:nvPicPr>
                    <pic:cNvPr descr="figures/fig2_browser_app.png" id="2237" name="Picture"/>
                    <pic:cNvPicPr>
                      <a:picLocks noChangeArrowheads="1" noChangeAspect="1"/>
                    </pic:cNvPicPr>
                  </pic:nvPicPr>
                  <pic:blipFill>
                    <a:blip r:embed="rId223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239" name="Picture"/>
            <a:graphic>
              <a:graphicData uri="http://schemas.openxmlformats.org/drawingml/2006/picture">
                <pic:pic>
                  <pic:nvPicPr>
                    <pic:cNvPr descr="figures/fig3_ternary.png" id="2240" name="Picture"/>
                    <pic:cNvPicPr>
                      <a:picLocks noChangeArrowheads="1" noChangeAspect="1"/>
                    </pic:cNvPicPr>
                  </pic:nvPicPr>
                  <pic:blipFill>
                    <a:blip r:embed="rId223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241"/>
    <w:bookmarkStart w:id="224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242"/>
    <w:bookmarkStart w:id="224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v0.5.1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243"/>
    <w:bookmarkEnd w:id="2244"/>
    <w:bookmarkStart w:id="2252" w:name="availability"/>
    <w:p>
      <w:pPr>
        <w:pStyle w:val="Heading2"/>
      </w:pPr>
      <w:r>
        <w:t xml:space="preserve">(2) Availability</w:t>
      </w:r>
    </w:p>
    <w:bookmarkStart w:id="224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245"/>
    <w:bookmarkStart w:id="224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246"/>
    <w:bookmarkStart w:id="224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247"/>
    <w:bookmarkStart w:id="224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248"/>
    <w:bookmarkStart w:id="2249" w:name="list-of-contributors"/>
    <w:p>
      <w:pPr>
        <w:pStyle w:val="Heading3"/>
      </w:pPr>
      <w:r>
        <w:t xml:space="preserve">List of contributors</w:t>
      </w:r>
    </w:p>
    <w:p>
      <w:pPr>
        <w:pStyle w:val="FirstParagraph"/>
      </w:pPr>
      <w:r>
        <w:t xml:space="preserve">Michael E. Bustamante (design, implementation, validation, data curation, writing - original draft). Gabriel Bustamante (software, software validation, writing - review and editing).</w:t>
      </w:r>
    </w:p>
    <w:bookmarkEnd w:id="2249"/>
    <w:bookmarkStart w:id="225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https://github.com/odinzen/hephaestus-mqmqa-public/releases/tag/v0.5.1</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v0.5.1</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2250"/>
    <w:bookmarkStart w:id="2251" w:name="language"/>
    <w:p>
      <w:pPr>
        <w:pStyle w:val="Heading3"/>
      </w:pPr>
      <w:r>
        <w:t xml:space="preserve">Language</w:t>
      </w:r>
    </w:p>
    <w:p>
      <w:pPr>
        <w:pStyle w:val="FirstParagraph"/>
      </w:pPr>
      <w:r>
        <w:t xml:space="preserve">English.</w:t>
      </w:r>
    </w:p>
    <w:bookmarkEnd w:id="2251"/>
    <w:bookmarkEnd w:id="2252"/>
    <w:bookmarkStart w:id="2272"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271"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254" name="Picture"/>
            <a:graphic>
              <a:graphicData uri="http://schemas.openxmlformats.org/drawingml/2006/picture">
                <pic:pic>
                  <pic:nvPicPr>
                    <pic:cNvPr descr="figures/fig4_salt_example.png" id="2255" name="Picture"/>
                    <pic:cNvPicPr>
                      <a:picLocks noChangeArrowheads="1" noChangeAspect="1"/>
                    </pic:cNvPicPr>
                  </pic:nvPicPr>
                  <pic:blipFill>
                    <a:blip r:embed="rId225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257" name="Picture"/>
            <a:graphic>
              <a:graphicData uri="http://schemas.openxmlformats.org/drawingml/2006/picture">
                <pic:pic>
                  <pic:nvPicPr>
                    <pic:cNvPr descr="figures/fig5_alloy_example.png" id="2258" name="Picture"/>
                    <pic:cNvPicPr>
                      <a:picLocks noChangeArrowheads="1" noChangeAspect="1"/>
                    </pic:cNvPicPr>
                  </pic:nvPicPr>
                  <pic:blipFill>
                    <a:blip r:embed="rId225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260" name="Picture"/>
            <a:graphic>
              <a:graphicData uri="http://schemas.openxmlformats.org/drawingml/2006/picture">
                <pic:pic>
                  <pic:nvPicPr>
                    <pic:cNvPr descr="figures/fig6_utdb_steel.png" id="2261" name="Picture"/>
                    <pic:cNvPicPr>
                      <a:picLocks noChangeArrowheads="1" noChangeAspect="1"/>
                    </pic:cNvPicPr>
                  </pic:nvPicPr>
                  <pic:blipFill>
                    <a:blip r:embed="rId2259"/>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263" name="Picture"/>
            <a:graphic>
              <a:graphicData uri="http://schemas.openxmlformats.org/drawingml/2006/picture">
                <pic:pic>
                  <pic:nvPicPr>
                    <pic:cNvPr descr="figures/fig7_gas_steel.png" id="2264" name="Picture"/>
                    <pic:cNvPicPr>
                      <a:picLocks noChangeArrowheads="1" noChangeAspect="1"/>
                    </pic:cNvPicPr>
                  </pic:nvPicPr>
                  <pic:blipFill>
                    <a:blip r:embed="rId2262"/>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266" name="Picture"/>
            <a:graphic>
              <a:graphicData uri="http://schemas.openxmlformats.org/drawingml/2006/picture">
                <pic:pic>
                  <pic:nvPicPr>
                    <pic:cNvPr descr="figures/fig8_gas_flux.png" id="2267" name="Picture"/>
                    <pic:cNvPicPr>
                      <a:picLocks noChangeArrowheads="1" noChangeAspect="1"/>
                    </pic:cNvPicPr>
                  </pic:nvPicPr>
                  <pic:blipFill>
                    <a:blip r:embed="rId2265"/>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269" name="Picture"/>
            <a:graphic>
              <a:graphicData uri="http://schemas.openxmlformats.org/drawingml/2006/picture">
                <pic:pic>
                  <pic:nvPicPr>
                    <pic:cNvPr descr="figures/fig9_uq_alzn.png" id="2270" name="Picture"/>
                    <pic:cNvPicPr>
                      <a:picLocks noChangeArrowheads="1" noChangeAspect="1"/>
                    </pic:cNvPicPr>
                  </pic:nvPicPr>
                  <pic:blipFill>
                    <a:blip r:embed="rId2268"/>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v0.5.1 archives the exact version described, and the 137-test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271"/>
    <w:bookmarkEnd w:id="2272"/>
    <w:bookmarkStart w:id="227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v0.5.1. The database files and their provenance records are in the repository’s data directory under CC BY 4.0.</w:t>
      </w:r>
    </w:p>
    <w:bookmarkEnd w:id="2273"/>
    <w:bookmarkStart w:id="2274" w:name="acknowledgements"/>
    <w:p>
      <w:pPr>
        <w:pStyle w:val="Heading2"/>
      </w:pPr>
      <w:r>
        <w:t xml:space="preserve">Acknowledgements</w:t>
      </w:r>
    </w:p>
    <w:p>
      <w:pPr>
        <w:pStyle w:val="FirstParagraph"/>
      </w:pPr>
      <w:r>
        <w:t xml:space="preserve">During the development of this software the authors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authors to its primary source before entering the database, and every reference was verified against its registry record. The authors reviewed and approved all output and take full responsibility for this article.</w:t>
      </w:r>
    </w:p>
    <w:bookmarkEnd w:id="2274"/>
    <w:bookmarkStart w:id="2275" w:name="funding-statement"/>
    <w:p>
      <w:pPr>
        <w:pStyle w:val="Heading2"/>
      </w:pPr>
      <w:r>
        <w:t xml:space="preserve">Funding statement</w:t>
      </w:r>
    </w:p>
    <w:p>
      <w:pPr>
        <w:pStyle w:val="FirstParagraph"/>
      </w:pPr>
      <w:r>
        <w:t xml:space="preserve">The development of this software received no external funding.</w:t>
      </w:r>
    </w:p>
    <w:bookmarkEnd w:id="2275"/>
    <w:bookmarkStart w:id="2276" w:name="competing-interests"/>
    <w:p>
      <w:pPr>
        <w:pStyle w:val="Heading2"/>
      </w:pPr>
      <w:r>
        <w:t xml:space="preserve">Competing interests</w:t>
      </w:r>
    </w:p>
    <w:p>
      <w:pPr>
        <w:pStyle w:val="FirstParagraph"/>
      </w:pPr>
      <w:r>
        <w:t xml:space="preserve">Both authors are affiliated with Odinzen LLC, which provides commercial thermodynamic modeling services, and declare this as a competing interest; Michael E. Bustamante founded the company. The software and database published here are released in full under open licenses, and no proprietary Odinzen assets are included.</w:t>
      </w:r>
    </w:p>
    <w:bookmarkEnd w:id="2276"/>
    <w:bookmarkStart w:id="227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bookmarkEnd w:id="2277"/>
    <w:bookmarkEnd w:id="2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230" Target="numbering.xml" /><Relationship Type="http://schemas.openxmlformats.org/officeDocument/2006/relationships/styles" Id="rId2229" Target="styles.xml" /><Relationship Type="http://schemas.openxmlformats.org/officeDocument/2006/relationships/settings" Id="rId2228" Target="settings.xml" /><Relationship Type="http://schemas.openxmlformats.org/officeDocument/2006/relationships/webSettings" Id="rId2227" Target="webSettings.xml" /><Relationship Type="http://schemas.openxmlformats.org/officeDocument/2006/relationships/fontTable" Id="rId2226" Target="fontTable.xml" /><Relationship Type="http://schemas.openxmlformats.org/officeDocument/2006/relationships/theme" Id="rId2225" Target="theme/theme1.xml" /><Relationship Type="http://schemas.openxmlformats.org/officeDocument/2006/relationships/footnotes" Id="rId2224" Target="footnotes.xml" /><Relationship Type="http://schemas.openxmlformats.org/officeDocument/2006/relationships/comments" Id="rId222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Type="http://schemas.openxmlformats.org/officeDocument/2006/relationships/image" Id="rId2232" Target="media/rId2232.png" /><Relationship Type="http://schemas.openxmlformats.org/officeDocument/2006/relationships/image" Id="rId2235" Target="media/rId2235.png" /><Relationship Type="http://schemas.openxmlformats.org/officeDocument/2006/relationships/image" Id="rId2238" Target="media/rId2238.png" /><Relationship Type="http://schemas.openxmlformats.org/officeDocument/2006/relationships/image" Id="rId2253" Target="media/rId2253.png" /><Relationship Type="http://schemas.openxmlformats.org/officeDocument/2006/relationships/image" Id="rId2256" Target="media/rId2256.png" /><Relationship Type="http://schemas.openxmlformats.org/officeDocument/2006/relationships/image" Id="rId2259" Target="media/rId2259.png" /><Relationship Type="http://schemas.openxmlformats.org/officeDocument/2006/relationships/image" Id="rId2262" Target="media/rId2262.png" /><Relationship Type="http://schemas.openxmlformats.org/officeDocument/2006/relationships/image" Id="rId2265" Target="media/rId2265.png" /><Relationship Type="http://schemas.openxmlformats.org/officeDocument/2006/relationships/image" Id="rId2268" Target="media/rId22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2026-09-09T14:58:31Z</dcterms:created>
  <dcterms:modified xsi:type="dcterms:W3CDTF">2026-09-09T14:58:31Z</dcterms:modified>
</cp:coreProperties>
</file>

<file path=docProps/custom.xml><?xml version="1.0" encoding="utf-8"?>
<Properties xmlns="http://schemas.openxmlformats.org/officeDocument/2006/custom-properties" xmlns:vt="http://schemas.openxmlformats.org/officeDocument/2006/docPropsVTypes"/>
</file>