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71" w:rsidRPr="000B5F0E" w:rsidRDefault="001C0071" w:rsidP="000B5F0E">
      <w:pPr>
        <w:pStyle w:val="NoSpacing"/>
        <w:spacing w:line="480" w:lineRule="auto"/>
        <w:jc w:val="center"/>
        <w:rPr>
          <w:rFonts w:ascii="Times New Roman" w:hAnsi="Times New Roman" w:cs="Times New Roman"/>
          <w:b/>
          <w:sz w:val="24"/>
          <w:szCs w:val="24"/>
        </w:rPr>
      </w:pPr>
    </w:p>
    <w:p w:rsidR="001C0071" w:rsidRPr="000B5F0E" w:rsidRDefault="001C0071" w:rsidP="000B5F0E">
      <w:pPr>
        <w:pStyle w:val="NoSpacing"/>
        <w:spacing w:line="480" w:lineRule="auto"/>
        <w:jc w:val="center"/>
        <w:rPr>
          <w:rFonts w:ascii="Times New Roman" w:hAnsi="Times New Roman" w:cs="Times New Roman"/>
          <w:b/>
          <w:sz w:val="24"/>
          <w:szCs w:val="24"/>
        </w:rPr>
      </w:pPr>
    </w:p>
    <w:p w:rsidR="001C0071" w:rsidRPr="000B5F0E" w:rsidRDefault="001C0071" w:rsidP="000B5F0E">
      <w:pPr>
        <w:pStyle w:val="NoSpacing"/>
        <w:spacing w:line="480" w:lineRule="auto"/>
        <w:jc w:val="center"/>
        <w:rPr>
          <w:rFonts w:ascii="Times New Roman" w:hAnsi="Times New Roman" w:cs="Times New Roman"/>
          <w:b/>
          <w:sz w:val="24"/>
          <w:szCs w:val="24"/>
        </w:rPr>
      </w:pPr>
    </w:p>
    <w:p w:rsidR="001C0071" w:rsidRPr="000B5F0E" w:rsidRDefault="001C0071" w:rsidP="000B5F0E">
      <w:pPr>
        <w:pStyle w:val="NoSpacing"/>
        <w:spacing w:line="480" w:lineRule="auto"/>
        <w:jc w:val="center"/>
        <w:rPr>
          <w:rFonts w:ascii="Times New Roman" w:hAnsi="Times New Roman" w:cs="Times New Roman"/>
          <w:b/>
          <w:sz w:val="24"/>
          <w:szCs w:val="24"/>
        </w:rPr>
      </w:pPr>
    </w:p>
    <w:p w:rsidR="001C0071" w:rsidRPr="000B5F0E" w:rsidRDefault="001C0071" w:rsidP="000B5F0E">
      <w:pPr>
        <w:pStyle w:val="NoSpacing"/>
        <w:spacing w:line="480" w:lineRule="auto"/>
        <w:jc w:val="center"/>
        <w:rPr>
          <w:rFonts w:ascii="Times New Roman" w:hAnsi="Times New Roman" w:cs="Times New Roman"/>
          <w:b/>
          <w:sz w:val="24"/>
          <w:szCs w:val="24"/>
        </w:rPr>
      </w:pPr>
    </w:p>
    <w:p w:rsidR="001C0071" w:rsidRPr="000B5F0E" w:rsidRDefault="001C0071" w:rsidP="000B5F0E">
      <w:pPr>
        <w:pStyle w:val="NoSpacing"/>
        <w:spacing w:line="480" w:lineRule="auto"/>
        <w:jc w:val="center"/>
        <w:rPr>
          <w:rFonts w:ascii="Times New Roman" w:hAnsi="Times New Roman" w:cs="Times New Roman"/>
          <w:b/>
          <w:sz w:val="24"/>
          <w:szCs w:val="24"/>
        </w:rPr>
      </w:pPr>
    </w:p>
    <w:p w:rsidR="001C0071" w:rsidRPr="000B5F0E" w:rsidRDefault="001C0071" w:rsidP="000B5F0E">
      <w:pPr>
        <w:pStyle w:val="NoSpacing"/>
        <w:spacing w:line="480" w:lineRule="auto"/>
        <w:jc w:val="center"/>
        <w:rPr>
          <w:rFonts w:ascii="Times New Roman" w:hAnsi="Times New Roman" w:cs="Times New Roman"/>
          <w:b/>
          <w:sz w:val="24"/>
          <w:szCs w:val="24"/>
        </w:rPr>
      </w:pPr>
    </w:p>
    <w:p w:rsidR="001C0071" w:rsidRPr="000B5F0E" w:rsidRDefault="001C0071" w:rsidP="000B5F0E">
      <w:pPr>
        <w:pStyle w:val="NoSpacing"/>
        <w:spacing w:line="480" w:lineRule="auto"/>
        <w:jc w:val="center"/>
        <w:rPr>
          <w:rFonts w:ascii="Times New Roman" w:hAnsi="Times New Roman" w:cs="Times New Roman"/>
          <w:b/>
          <w:sz w:val="24"/>
          <w:szCs w:val="24"/>
        </w:rPr>
      </w:pPr>
    </w:p>
    <w:p w:rsidR="001C0071" w:rsidRPr="000B5F0E" w:rsidRDefault="001C0071" w:rsidP="000B5F0E">
      <w:pPr>
        <w:pStyle w:val="NoSpacing"/>
        <w:spacing w:line="480" w:lineRule="auto"/>
        <w:jc w:val="center"/>
        <w:rPr>
          <w:rFonts w:ascii="Times New Roman" w:hAnsi="Times New Roman" w:cs="Times New Roman"/>
          <w:b/>
          <w:sz w:val="24"/>
          <w:szCs w:val="24"/>
        </w:rPr>
      </w:pPr>
    </w:p>
    <w:p w:rsidR="001C0071" w:rsidRPr="000B5F0E" w:rsidRDefault="001C0071" w:rsidP="000B5F0E">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Security Technology Tools II</w:t>
      </w:r>
    </w:p>
    <w:p w:rsidR="001C0071" w:rsidRPr="000B5F0E" w:rsidRDefault="001C0071" w:rsidP="000B5F0E">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ITM437 Information Security and Technology</w:t>
      </w:r>
    </w:p>
    <w:p w:rsidR="001C0071" w:rsidRPr="000B5F0E" w:rsidRDefault="001C0071" w:rsidP="000B5F0E">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 xml:space="preserve">Professor: Dr. Abbas </w:t>
      </w:r>
      <w:proofErr w:type="spellStart"/>
      <w:r w:rsidRPr="000B5F0E">
        <w:rPr>
          <w:rFonts w:ascii="Times New Roman" w:hAnsi="Times New Roman" w:cs="Times New Roman"/>
          <w:b/>
          <w:sz w:val="24"/>
          <w:szCs w:val="24"/>
        </w:rPr>
        <w:t>Yousefi</w:t>
      </w:r>
      <w:proofErr w:type="spellEnd"/>
    </w:p>
    <w:p w:rsidR="001C0071" w:rsidRPr="000B5F0E" w:rsidRDefault="001C0071" w:rsidP="000B5F0E">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By Odiscious Dozier</w:t>
      </w:r>
    </w:p>
    <w:p w:rsidR="00860A2F" w:rsidRPr="000B5F0E" w:rsidRDefault="001C0071" w:rsidP="000B5F0E">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Trident University</w:t>
      </w:r>
    </w:p>
    <w:p w:rsidR="00860A2F" w:rsidRPr="000B5F0E" w:rsidRDefault="00860A2F" w:rsidP="000B5F0E">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Case 04</w:t>
      </w:r>
    </w:p>
    <w:p w:rsidR="001C0071" w:rsidRPr="000B5F0E" w:rsidRDefault="001C0071" w:rsidP="000B5F0E">
      <w:pPr>
        <w:spacing w:line="480" w:lineRule="auto"/>
        <w:jc w:val="center"/>
        <w:rPr>
          <w:rFonts w:ascii="Times New Roman" w:hAnsi="Times New Roman" w:cs="Times New Roman"/>
          <w:b/>
          <w:sz w:val="24"/>
          <w:szCs w:val="24"/>
        </w:rPr>
      </w:pPr>
    </w:p>
    <w:p w:rsidR="001C0071" w:rsidRPr="000B5F0E" w:rsidRDefault="001C0071" w:rsidP="000B5F0E">
      <w:pPr>
        <w:spacing w:line="480" w:lineRule="auto"/>
        <w:jc w:val="center"/>
        <w:rPr>
          <w:rFonts w:ascii="Times New Roman" w:hAnsi="Times New Roman" w:cs="Times New Roman"/>
          <w:b/>
          <w:sz w:val="24"/>
          <w:szCs w:val="24"/>
        </w:rPr>
      </w:pPr>
    </w:p>
    <w:p w:rsidR="001C0071" w:rsidRPr="000B5F0E" w:rsidRDefault="001C0071" w:rsidP="000B5F0E">
      <w:pPr>
        <w:spacing w:line="480" w:lineRule="auto"/>
        <w:jc w:val="center"/>
        <w:rPr>
          <w:rFonts w:ascii="Times New Roman" w:hAnsi="Times New Roman" w:cs="Times New Roman"/>
          <w:b/>
          <w:sz w:val="24"/>
          <w:szCs w:val="24"/>
        </w:rPr>
      </w:pPr>
    </w:p>
    <w:p w:rsidR="001C0071" w:rsidRPr="000B5F0E" w:rsidRDefault="001C0071" w:rsidP="000B5F0E">
      <w:pPr>
        <w:spacing w:line="480" w:lineRule="auto"/>
        <w:jc w:val="center"/>
        <w:rPr>
          <w:rFonts w:ascii="Times New Roman" w:hAnsi="Times New Roman" w:cs="Times New Roman"/>
          <w:b/>
          <w:sz w:val="24"/>
          <w:szCs w:val="24"/>
        </w:rPr>
      </w:pPr>
    </w:p>
    <w:p w:rsidR="001C0071" w:rsidRPr="000B5F0E" w:rsidRDefault="001C0071" w:rsidP="000B5F0E">
      <w:pPr>
        <w:spacing w:line="480" w:lineRule="auto"/>
        <w:jc w:val="center"/>
        <w:rPr>
          <w:rFonts w:ascii="Times New Roman" w:hAnsi="Times New Roman" w:cs="Times New Roman"/>
          <w:b/>
          <w:sz w:val="24"/>
          <w:szCs w:val="24"/>
        </w:rPr>
      </w:pPr>
    </w:p>
    <w:p w:rsidR="001C0071" w:rsidRPr="000B5F0E" w:rsidRDefault="001C0071" w:rsidP="000B5F0E">
      <w:pPr>
        <w:spacing w:line="480" w:lineRule="auto"/>
        <w:jc w:val="center"/>
        <w:rPr>
          <w:rFonts w:ascii="Times New Roman" w:hAnsi="Times New Roman" w:cs="Times New Roman"/>
          <w:b/>
          <w:sz w:val="24"/>
          <w:szCs w:val="24"/>
        </w:rPr>
      </w:pPr>
    </w:p>
    <w:p w:rsidR="000B5F0E" w:rsidRDefault="000B5F0E" w:rsidP="000B5F0E">
      <w:pPr>
        <w:spacing w:line="480" w:lineRule="auto"/>
        <w:rPr>
          <w:rFonts w:ascii="Times New Roman" w:hAnsi="Times New Roman" w:cs="Times New Roman"/>
          <w:b/>
          <w:sz w:val="24"/>
          <w:szCs w:val="24"/>
        </w:rPr>
      </w:pPr>
    </w:p>
    <w:p w:rsidR="001C0071" w:rsidRPr="000B5F0E" w:rsidRDefault="001C0071"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lastRenderedPageBreak/>
        <w:t>INTRODUCTION</w:t>
      </w:r>
    </w:p>
    <w:p w:rsidR="00860A2F" w:rsidRPr="000B5F0E" w:rsidRDefault="00CC7C96"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With the sophistication of computing devices, the ability and speed of deciphering complex cyber security measures has been a growing concern among information security experts.  This discussion explores the advantages and disadvantages of, symmetric, asymmetric, and hybrid encryption algorithms.  Additionally, cyber-crimes are prominent and imminent; therefore, this discussion also includes a comparison between traditional forensics and computer forensics.</w:t>
      </w:r>
    </w:p>
    <w:p w:rsidR="00CC7C96" w:rsidRPr="000B5F0E" w:rsidRDefault="00CC7C96"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t>SYMMETRIC &amp; ASYMMETRIC ENCRYPTION</w:t>
      </w:r>
    </w:p>
    <w:p w:rsidR="0036361D" w:rsidRPr="000B5F0E" w:rsidRDefault="0036361D"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 xml:space="preserve">Symmetric encryption is the first type of cryptographic techniques that is used to, securely, store and transmit data.  Confidentiality is assured through the use of a secret key.  </w:t>
      </w:r>
      <w:r w:rsidR="0047649E" w:rsidRPr="000B5F0E">
        <w:rPr>
          <w:rFonts w:ascii="Times New Roman" w:hAnsi="Times New Roman" w:cs="Times New Roman"/>
          <w:sz w:val="24"/>
          <w:szCs w:val="24"/>
        </w:rPr>
        <w:t>This</w:t>
      </w:r>
      <w:r w:rsidRPr="000B5F0E">
        <w:rPr>
          <w:rFonts w:ascii="Times New Roman" w:hAnsi="Times New Roman" w:cs="Times New Roman"/>
          <w:sz w:val="24"/>
          <w:szCs w:val="24"/>
        </w:rPr>
        <w:t xml:space="preserve"> key combine</w:t>
      </w:r>
      <w:r w:rsidR="0047649E" w:rsidRPr="000B5F0E">
        <w:rPr>
          <w:rFonts w:ascii="Times New Roman" w:hAnsi="Times New Roman" w:cs="Times New Roman"/>
          <w:sz w:val="24"/>
          <w:szCs w:val="24"/>
        </w:rPr>
        <w:t>d with a mathematical algorithm converts</w:t>
      </w:r>
      <w:r w:rsidRPr="000B5F0E">
        <w:rPr>
          <w:rFonts w:ascii="Times New Roman" w:hAnsi="Times New Roman" w:cs="Times New Roman"/>
          <w:sz w:val="24"/>
          <w:szCs w:val="24"/>
        </w:rPr>
        <w:t xml:space="preserve"> data to</w:t>
      </w:r>
      <w:r w:rsidR="0047649E" w:rsidRPr="000B5F0E">
        <w:rPr>
          <w:rFonts w:ascii="Times New Roman" w:hAnsi="Times New Roman" w:cs="Times New Roman"/>
          <w:sz w:val="24"/>
          <w:szCs w:val="24"/>
        </w:rPr>
        <w:t xml:space="preserve"> an encrypted form which is unintelligible. The data can then be decrypted by applying the same key to a reversed version of the algorithm; thus, the resultant is the reconstitution of the original data. This algorithm is also known as a two-way algorithm (</w:t>
      </w:r>
      <w:proofErr w:type="spellStart"/>
      <w:r w:rsidR="0047649E" w:rsidRPr="000B5F0E">
        <w:rPr>
          <w:rFonts w:ascii="Times New Roman" w:hAnsi="Times New Roman" w:cs="Times New Roman"/>
          <w:sz w:val="24"/>
          <w:szCs w:val="24"/>
        </w:rPr>
        <w:t>Slaviero</w:t>
      </w:r>
      <w:proofErr w:type="spellEnd"/>
      <w:r w:rsidR="0047649E" w:rsidRPr="000B5F0E">
        <w:rPr>
          <w:rFonts w:ascii="Times New Roman" w:hAnsi="Times New Roman" w:cs="Times New Roman"/>
          <w:sz w:val="24"/>
          <w:szCs w:val="24"/>
        </w:rPr>
        <w:t>, 2010).</w:t>
      </w:r>
    </w:p>
    <w:p w:rsidR="00705034" w:rsidRPr="000B5F0E" w:rsidRDefault="0047649E"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 xml:space="preserve">Asymmetric encryption is </w:t>
      </w:r>
      <w:r w:rsidR="00C07860" w:rsidRPr="000B5F0E">
        <w:rPr>
          <w:rFonts w:ascii="Times New Roman" w:hAnsi="Times New Roman" w:cs="Times New Roman"/>
          <w:sz w:val="24"/>
          <w:szCs w:val="24"/>
        </w:rPr>
        <w:t>also known as, public-key cryptography.  This type of encryption is defined by a pair of secre</w:t>
      </w:r>
      <w:r w:rsidR="00081B30" w:rsidRPr="000B5F0E">
        <w:rPr>
          <w:rFonts w:ascii="Times New Roman" w:hAnsi="Times New Roman" w:cs="Times New Roman"/>
          <w:sz w:val="24"/>
          <w:szCs w:val="24"/>
        </w:rPr>
        <w:t xml:space="preserve">t keys that are used to encrypt, </w:t>
      </w:r>
      <w:r w:rsidR="00C07860" w:rsidRPr="000B5F0E">
        <w:rPr>
          <w:rFonts w:ascii="Times New Roman" w:hAnsi="Times New Roman" w:cs="Times New Roman"/>
          <w:sz w:val="24"/>
          <w:szCs w:val="24"/>
        </w:rPr>
        <w:t>decrypt data</w:t>
      </w:r>
      <w:r w:rsidR="00081B30" w:rsidRPr="000B5F0E">
        <w:rPr>
          <w:rFonts w:ascii="Times New Roman" w:hAnsi="Times New Roman" w:cs="Times New Roman"/>
          <w:sz w:val="24"/>
          <w:szCs w:val="24"/>
        </w:rPr>
        <w:t xml:space="preserve"> and can be used interchangeably</w:t>
      </w:r>
      <w:r w:rsidR="00C07860" w:rsidRPr="000B5F0E">
        <w:rPr>
          <w:rFonts w:ascii="Times New Roman" w:hAnsi="Times New Roman" w:cs="Times New Roman"/>
          <w:sz w:val="24"/>
          <w:szCs w:val="24"/>
        </w:rPr>
        <w:t>.  This data can then be, securely, stored or transmitted over unsecured communication mediums</w:t>
      </w:r>
      <w:r w:rsidR="00705034" w:rsidRPr="000B5F0E">
        <w:rPr>
          <w:rFonts w:ascii="Times New Roman" w:hAnsi="Times New Roman" w:cs="Times New Roman"/>
          <w:sz w:val="24"/>
          <w:szCs w:val="24"/>
        </w:rPr>
        <w:t xml:space="preserve"> like the internet</w:t>
      </w:r>
      <w:r w:rsidR="005F250C" w:rsidRPr="000B5F0E">
        <w:rPr>
          <w:rFonts w:ascii="Times New Roman" w:hAnsi="Times New Roman" w:cs="Times New Roman"/>
          <w:sz w:val="24"/>
          <w:szCs w:val="24"/>
        </w:rPr>
        <w:t xml:space="preserve"> (“What is asymmetric”, 2008)</w:t>
      </w:r>
      <w:r w:rsidR="00C07860" w:rsidRPr="000B5F0E">
        <w:rPr>
          <w:rFonts w:ascii="Times New Roman" w:hAnsi="Times New Roman" w:cs="Times New Roman"/>
          <w:sz w:val="24"/>
          <w:szCs w:val="24"/>
        </w:rPr>
        <w:t>.</w:t>
      </w:r>
      <w:r w:rsidR="00705034" w:rsidRPr="000B5F0E">
        <w:rPr>
          <w:rFonts w:ascii="Times New Roman" w:hAnsi="Times New Roman" w:cs="Times New Roman"/>
          <w:sz w:val="24"/>
          <w:szCs w:val="24"/>
        </w:rPr>
        <w:t xml:space="preserve">  </w:t>
      </w:r>
    </w:p>
    <w:p w:rsidR="0047649E" w:rsidRPr="000B5F0E" w:rsidRDefault="00705034"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 xml:space="preserve">One example of this type of encryption occurs when a user receives a public and private key pair from a certificate authority. </w:t>
      </w:r>
      <w:r w:rsidR="005F250C" w:rsidRPr="000B5F0E">
        <w:rPr>
          <w:rFonts w:ascii="Times New Roman" w:hAnsi="Times New Roman" w:cs="Times New Roman"/>
          <w:sz w:val="24"/>
          <w:szCs w:val="24"/>
        </w:rPr>
        <w:t>In the instance that</w:t>
      </w:r>
      <w:r w:rsidRPr="000B5F0E">
        <w:rPr>
          <w:rFonts w:ascii="Times New Roman" w:hAnsi="Times New Roman" w:cs="Times New Roman"/>
          <w:sz w:val="24"/>
          <w:szCs w:val="24"/>
        </w:rPr>
        <w:t xml:space="preserve"> any other user choose</w:t>
      </w:r>
      <w:r w:rsidR="005F250C" w:rsidRPr="000B5F0E">
        <w:rPr>
          <w:rFonts w:ascii="Times New Roman" w:hAnsi="Times New Roman" w:cs="Times New Roman"/>
          <w:sz w:val="24"/>
          <w:szCs w:val="24"/>
        </w:rPr>
        <w:t>s</w:t>
      </w:r>
      <w:r w:rsidRPr="000B5F0E">
        <w:rPr>
          <w:rFonts w:ascii="Times New Roman" w:hAnsi="Times New Roman" w:cs="Times New Roman"/>
          <w:sz w:val="24"/>
          <w:szCs w:val="24"/>
        </w:rPr>
        <w:t xml:space="preserve"> to send an encrypted message to the user, the public key can be obtained from a public directory.  </w:t>
      </w:r>
      <w:r w:rsidR="005F250C" w:rsidRPr="000B5F0E">
        <w:rPr>
          <w:rFonts w:ascii="Times New Roman" w:hAnsi="Times New Roman" w:cs="Times New Roman"/>
          <w:sz w:val="24"/>
          <w:szCs w:val="24"/>
        </w:rPr>
        <w:t xml:space="preserve">The </w:t>
      </w:r>
      <w:proofErr w:type="gramStart"/>
      <w:r w:rsidR="005F250C" w:rsidRPr="000B5F0E">
        <w:rPr>
          <w:rFonts w:ascii="Times New Roman" w:hAnsi="Times New Roman" w:cs="Times New Roman"/>
          <w:sz w:val="24"/>
          <w:szCs w:val="24"/>
        </w:rPr>
        <w:lastRenderedPageBreak/>
        <w:t>message</w:t>
      </w:r>
      <w:proofErr w:type="gramEnd"/>
      <w:r w:rsidR="005F250C" w:rsidRPr="000B5F0E">
        <w:rPr>
          <w:rFonts w:ascii="Times New Roman" w:hAnsi="Times New Roman" w:cs="Times New Roman"/>
          <w:sz w:val="24"/>
          <w:szCs w:val="24"/>
        </w:rPr>
        <w:t xml:space="preserve"> is then encrypted by the public key and the intended recipient has the message decrypted by the use of their private key (“What is asymmetric”, 2008).</w:t>
      </w:r>
    </w:p>
    <w:p w:rsidR="000E547A" w:rsidRPr="000B5F0E" w:rsidRDefault="000E547A"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t>DEFINITION OF ALGORITHMS</w:t>
      </w:r>
    </w:p>
    <w:p w:rsidR="00A8720A" w:rsidRPr="000B5F0E" w:rsidRDefault="00F866DA"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t>Skipjack is an algorithm that</w:t>
      </w:r>
      <w:r w:rsidR="000E547A" w:rsidRPr="000B5F0E">
        <w:rPr>
          <w:rFonts w:ascii="Times New Roman" w:hAnsi="Times New Roman" w:cs="Times New Roman"/>
          <w:sz w:val="24"/>
          <w:szCs w:val="24"/>
        </w:rPr>
        <w:t xml:space="preserve"> uses an 80-bit key and was designed to run on “tamper-proof” hardware</w:t>
      </w:r>
      <w:r w:rsidR="0036361D" w:rsidRPr="000B5F0E">
        <w:rPr>
          <w:rFonts w:ascii="Times New Roman" w:hAnsi="Times New Roman" w:cs="Times New Roman"/>
          <w:sz w:val="24"/>
          <w:szCs w:val="24"/>
        </w:rPr>
        <w:t xml:space="preserve"> (“Encryption </w:t>
      </w:r>
      <w:proofErr w:type="gramStart"/>
      <w:r w:rsidR="0036361D" w:rsidRPr="000B5F0E">
        <w:rPr>
          <w:rFonts w:ascii="Times New Roman" w:hAnsi="Times New Roman" w:cs="Times New Roman"/>
          <w:sz w:val="24"/>
          <w:szCs w:val="24"/>
        </w:rPr>
        <w:t>And Its Importance To</w:t>
      </w:r>
      <w:proofErr w:type="gramEnd"/>
      <w:r w:rsidR="0036361D" w:rsidRPr="000B5F0E">
        <w:rPr>
          <w:rFonts w:ascii="Times New Roman" w:hAnsi="Times New Roman" w:cs="Times New Roman"/>
          <w:sz w:val="24"/>
          <w:szCs w:val="24"/>
        </w:rPr>
        <w:t xml:space="preserve"> Device Networking”, </w:t>
      </w:r>
      <w:proofErr w:type="spellStart"/>
      <w:r w:rsidR="0036361D" w:rsidRPr="000B5F0E">
        <w:rPr>
          <w:rFonts w:ascii="Times New Roman" w:hAnsi="Times New Roman" w:cs="Times New Roman"/>
          <w:sz w:val="24"/>
          <w:szCs w:val="24"/>
        </w:rPr>
        <w:t>n.d.</w:t>
      </w:r>
      <w:proofErr w:type="spellEnd"/>
      <w:r w:rsidR="0036361D" w:rsidRPr="000B5F0E">
        <w:rPr>
          <w:rFonts w:ascii="Times New Roman" w:hAnsi="Times New Roman" w:cs="Times New Roman"/>
          <w:sz w:val="24"/>
          <w:szCs w:val="24"/>
        </w:rPr>
        <w:t>).</w:t>
      </w:r>
      <w:r w:rsidRPr="000B5F0E">
        <w:rPr>
          <w:rFonts w:ascii="Times New Roman" w:hAnsi="Times New Roman" w:cs="Times New Roman"/>
          <w:sz w:val="24"/>
          <w:szCs w:val="24"/>
        </w:rPr>
        <w:t xml:space="preserve">  This algorithm is a classified symmetric key encryption algorithm that was developed by the National Security Agency</w:t>
      </w:r>
      <w:r w:rsidR="00605068" w:rsidRPr="000B5F0E">
        <w:rPr>
          <w:rFonts w:ascii="Times New Roman" w:hAnsi="Times New Roman" w:cs="Times New Roman"/>
          <w:sz w:val="24"/>
          <w:szCs w:val="24"/>
        </w:rPr>
        <w:t xml:space="preserve"> (NSA)</w:t>
      </w:r>
      <w:r w:rsidRPr="000B5F0E">
        <w:rPr>
          <w:rFonts w:ascii="Times New Roman" w:hAnsi="Times New Roman" w:cs="Times New Roman"/>
          <w:sz w:val="24"/>
          <w:szCs w:val="24"/>
        </w:rPr>
        <w:t xml:space="preserve">.  </w:t>
      </w:r>
      <w:r w:rsidR="00605068" w:rsidRPr="000B5F0E">
        <w:rPr>
          <w:rFonts w:ascii="Times New Roman" w:hAnsi="Times New Roman" w:cs="Times New Roman"/>
          <w:sz w:val="24"/>
          <w:szCs w:val="24"/>
        </w:rPr>
        <w:t xml:space="preserve">The intention of the NSA, in this regard, was to enable law enforcement to access secure voice and data communications that have been encrypted using Skipjack </w:t>
      </w:r>
      <w:r w:rsidRPr="000B5F0E">
        <w:rPr>
          <w:rFonts w:ascii="Times New Roman" w:hAnsi="Times New Roman" w:cs="Times New Roman"/>
          <w:sz w:val="24"/>
          <w:szCs w:val="24"/>
        </w:rPr>
        <w:t>(“Safeguarding Networked Information”, 1994).</w:t>
      </w:r>
    </w:p>
    <w:p w:rsidR="00A8720A" w:rsidRPr="000B5F0E" w:rsidRDefault="000E547A"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t xml:space="preserve">Data Encryption Standard (DES) </w:t>
      </w:r>
      <w:r w:rsidR="00E60FB7" w:rsidRPr="000B5F0E">
        <w:rPr>
          <w:rFonts w:ascii="Times New Roman" w:hAnsi="Times New Roman" w:cs="Times New Roman"/>
          <w:sz w:val="24"/>
          <w:szCs w:val="24"/>
        </w:rPr>
        <w:t xml:space="preserve">is an algorithm that uses </w:t>
      </w:r>
      <w:r w:rsidRPr="000B5F0E">
        <w:rPr>
          <w:rFonts w:ascii="Times New Roman" w:hAnsi="Times New Roman" w:cs="Times New Roman"/>
          <w:sz w:val="24"/>
          <w:szCs w:val="24"/>
        </w:rPr>
        <w:t>a 56-bit key to encrypt data.</w:t>
      </w:r>
      <w:r w:rsidR="001B2198" w:rsidRPr="000B5F0E">
        <w:rPr>
          <w:rFonts w:ascii="Times New Roman" w:hAnsi="Times New Roman" w:cs="Times New Roman"/>
          <w:sz w:val="24"/>
          <w:szCs w:val="24"/>
        </w:rPr>
        <w:t xml:space="preserve"> Because the 56-bit key is considered too small, it’s considered insecure for many applications. There or recordings of t</w:t>
      </w:r>
      <w:r w:rsidR="00E60FB7" w:rsidRPr="000B5F0E">
        <w:rPr>
          <w:rFonts w:ascii="Times New Roman" w:hAnsi="Times New Roman" w:cs="Times New Roman"/>
          <w:sz w:val="24"/>
          <w:szCs w:val="24"/>
        </w:rPr>
        <w:t>hese</w:t>
      </w:r>
      <w:r w:rsidRPr="000B5F0E">
        <w:rPr>
          <w:rFonts w:ascii="Times New Roman" w:hAnsi="Times New Roman" w:cs="Times New Roman"/>
          <w:sz w:val="24"/>
          <w:szCs w:val="24"/>
        </w:rPr>
        <w:t xml:space="preserve"> keys </w:t>
      </w:r>
      <w:r w:rsidR="001B2198" w:rsidRPr="000B5F0E">
        <w:rPr>
          <w:rFonts w:ascii="Times New Roman" w:hAnsi="Times New Roman" w:cs="Times New Roman"/>
          <w:sz w:val="24"/>
          <w:szCs w:val="24"/>
        </w:rPr>
        <w:t>being</w:t>
      </w:r>
      <w:r w:rsidRPr="000B5F0E">
        <w:rPr>
          <w:rFonts w:ascii="Times New Roman" w:hAnsi="Times New Roman" w:cs="Times New Roman"/>
          <w:sz w:val="24"/>
          <w:szCs w:val="24"/>
        </w:rPr>
        <w:t xml:space="preserve"> broken in less than 24 hours</w:t>
      </w:r>
      <w:r w:rsidR="00E12DFA" w:rsidRPr="000B5F0E">
        <w:rPr>
          <w:rFonts w:ascii="Times New Roman" w:hAnsi="Times New Roman" w:cs="Times New Roman"/>
          <w:sz w:val="24"/>
          <w:szCs w:val="24"/>
        </w:rPr>
        <w:t xml:space="preserve"> (“Encryption </w:t>
      </w:r>
      <w:proofErr w:type="gramStart"/>
      <w:r w:rsidR="00E12DFA" w:rsidRPr="000B5F0E">
        <w:rPr>
          <w:rFonts w:ascii="Times New Roman" w:hAnsi="Times New Roman" w:cs="Times New Roman"/>
          <w:sz w:val="24"/>
          <w:szCs w:val="24"/>
        </w:rPr>
        <w:t>And Its Importance To</w:t>
      </w:r>
      <w:proofErr w:type="gramEnd"/>
      <w:r w:rsidR="00E12DFA" w:rsidRPr="000B5F0E">
        <w:rPr>
          <w:rFonts w:ascii="Times New Roman" w:hAnsi="Times New Roman" w:cs="Times New Roman"/>
          <w:sz w:val="24"/>
          <w:szCs w:val="24"/>
        </w:rPr>
        <w:t xml:space="preserve"> Device Networking”, </w:t>
      </w:r>
      <w:proofErr w:type="spellStart"/>
      <w:r w:rsidR="00E12DFA" w:rsidRPr="000B5F0E">
        <w:rPr>
          <w:rFonts w:ascii="Times New Roman" w:hAnsi="Times New Roman" w:cs="Times New Roman"/>
          <w:sz w:val="24"/>
          <w:szCs w:val="24"/>
        </w:rPr>
        <w:t>n.d.</w:t>
      </w:r>
      <w:proofErr w:type="spellEnd"/>
      <w:r w:rsidR="00E12DFA" w:rsidRPr="000B5F0E">
        <w:rPr>
          <w:rFonts w:ascii="Times New Roman" w:hAnsi="Times New Roman" w:cs="Times New Roman"/>
          <w:sz w:val="24"/>
          <w:szCs w:val="24"/>
        </w:rPr>
        <w:t>).</w:t>
      </w:r>
    </w:p>
    <w:p w:rsidR="00E12DFA" w:rsidRPr="000B5F0E" w:rsidRDefault="00E12DFA"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t xml:space="preserve">The DES cipher was published by the National Institute of Standards and Technology (NIST) and it’s an implementation of a </w:t>
      </w:r>
      <w:proofErr w:type="spellStart"/>
      <w:r w:rsidRPr="000B5F0E">
        <w:rPr>
          <w:rFonts w:ascii="Times New Roman" w:hAnsi="Times New Roman" w:cs="Times New Roman"/>
          <w:sz w:val="24"/>
          <w:szCs w:val="24"/>
        </w:rPr>
        <w:t>Fiestel</w:t>
      </w:r>
      <w:proofErr w:type="spellEnd"/>
      <w:r w:rsidRPr="000B5F0E">
        <w:rPr>
          <w:rFonts w:ascii="Times New Roman" w:hAnsi="Times New Roman" w:cs="Times New Roman"/>
          <w:sz w:val="24"/>
          <w:szCs w:val="24"/>
        </w:rPr>
        <w:t xml:space="preserve"> Cipher. It uses a 16 round </w:t>
      </w:r>
      <w:proofErr w:type="spellStart"/>
      <w:r w:rsidRPr="000B5F0E">
        <w:rPr>
          <w:rFonts w:ascii="Times New Roman" w:hAnsi="Times New Roman" w:cs="Times New Roman"/>
          <w:sz w:val="24"/>
          <w:szCs w:val="24"/>
        </w:rPr>
        <w:t>Feistal</w:t>
      </w:r>
      <w:proofErr w:type="spellEnd"/>
      <w:r w:rsidRPr="000B5F0E">
        <w:rPr>
          <w:rFonts w:ascii="Times New Roman" w:hAnsi="Times New Roman" w:cs="Times New Roman"/>
          <w:sz w:val="24"/>
          <w:szCs w:val="24"/>
        </w:rPr>
        <w:t xml:space="preserve"> structure with a block size of 64-bit.  Since 8 of the 64 bits are not used by the encryption algorithm, the effective key length is 56 bits.  The other 8 bits function as check bits</w:t>
      </w:r>
      <w:r w:rsidR="00935867" w:rsidRPr="000B5F0E">
        <w:rPr>
          <w:rFonts w:ascii="Times New Roman" w:hAnsi="Times New Roman" w:cs="Times New Roman"/>
          <w:sz w:val="24"/>
          <w:szCs w:val="24"/>
        </w:rPr>
        <w:t xml:space="preserve"> (“Data Encryption Standard”, 2015)</w:t>
      </w:r>
      <w:r w:rsidRPr="000B5F0E">
        <w:rPr>
          <w:rFonts w:ascii="Times New Roman" w:hAnsi="Times New Roman" w:cs="Times New Roman"/>
          <w:sz w:val="24"/>
          <w:szCs w:val="24"/>
        </w:rPr>
        <w:t>.</w:t>
      </w:r>
    </w:p>
    <w:p w:rsidR="00935867" w:rsidRPr="000B5F0E" w:rsidRDefault="00935867"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t>Figure 1 depicts the general structure of DES.</w:t>
      </w:r>
    </w:p>
    <w:p w:rsidR="00935867" w:rsidRPr="000B5F0E" w:rsidRDefault="00E12DFA" w:rsidP="000B5F0E">
      <w:pPr>
        <w:keepNext/>
        <w:spacing w:line="480" w:lineRule="auto"/>
        <w:ind w:firstLine="360"/>
        <w:rPr>
          <w:rFonts w:ascii="Times New Roman" w:hAnsi="Times New Roman" w:cs="Times New Roman"/>
          <w:sz w:val="24"/>
          <w:szCs w:val="24"/>
        </w:rPr>
      </w:pPr>
      <w:r w:rsidRPr="000B5F0E">
        <w:rPr>
          <w:rFonts w:ascii="Times New Roman" w:hAnsi="Times New Roman" w:cs="Times New Roman"/>
          <w:noProof/>
          <w:sz w:val="24"/>
          <w:szCs w:val="24"/>
        </w:rPr>
        <w:lastRenderedPageBreak/>
        <w:drawing>
          <wp:inline distT="0" distB="0" distL="0" distR="0" wp14:anchorId="7371E187" wp14:editId="72E5E7AF">
            <wp:extent cx="58293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4895850"/>
                    </a:xfrm>
                    <a:prstGeom prst="rect">
                      <a:avLst/>
                    </a:prstGeom>
                  </pic:spPr>
                </pic:pic>
              </a:graphicData>
            </a:graphic>
          </wp:inline>
        </w:drawing>
      </w:r>
    </w:p>
    <w:p w:rsidR="00E12DFA" w:rsidRPr="000B5F0E" w:rsidRDefault="00935867" w:rsidP="000B5F0E">
      <w:pPr>
        <w:pStyle w:val="Caption"/>
        <w:spacing w:line="480" w:lineRule="auto"/>
        <w:rPr>
          <w:rFonts w:ascii="Times New Roman" w:hAnsi="Times New Roman" w:cs="Times New Roman"/>
          <w:color w:val="auto"/>
          <w:sz w:val="24"/>
          <w:szCs w:val="24"/>
        </w:rPr>
      </w:pPr>
      <w:r w:rsidRPr="000B5F0E">
        <w:rPr>
          <w:rFonts w:ascii="Times New Roman" w:hAnsi="Times New Roman" w:cs="Times New Roman"/>
          <w:color w:val="auto"/>
          <w:sz w:val="24"/>
          <w:szCs w:val="24"/>
        </w:rPr>
        <w:t xml:space="preserve">Figure </w:t>
      </w:r>
      <w:r w:rsidRPr="000B5F0E">
        <w:rPr>
          <w:rFonts w:ascii="Times New Roman" w:hAnsi="Times New Roman" w:cs="Times New Roman"/>
          <w:color w:val="auto"/>
          <w:sz w:val="24"/>
          <w:szCs w:val="24"/>
        </w:rPr>
        <w:fldChar w:fldCharType="begin"/>
      </w:r>
      <w:r w:rsidRPr="000B5F0E">
        <w:rPr>
          <w:rFonts w:ascii="Times New Roman" w:hAnsi="Times New Roman" w:cs="Times New Roman"/>
          <w:color w:val="auto"/>
          <w:sz w:val="24"/>
          <w:szCs w:val="24"/>
        </w:rPr>
        <w:instrText xml:space="preserve"> SEQ Figure \* ARABIC </w:instrText>
      </w:r>
      <w:r w:rsidRPr="000B5F0E">
        <w:rPr>
          <w:rFonts w:ascii="Times New Roman" w:hAnsi="Times New Roman" w:cs="Times New Roman"/>
          <w:color w:val="auto"/>
          <w:sz w:val="24"/>
          <w:szCs w:val="24"/>
        </w:rPr>
        <w:fldChar w:fldCharType="separate"/>
      </w:r>
      <w:r w:rsidR="00C15CB0" w:rsidRPr="000B5F0E">
        <w:rPr>
          <w:rFonts w:ascii="Times New Roman" w:hAnsi="Times New Roman" w:cs="Times New Roman"/>
          <w:noProof/>
          <w:color w:val="auto"/>
          <w:sz w:val="24"/>
          <w:szCs w:val="24"/>
        </w:rPr>
        <w:t>1</w:t>
      </w:r>
      <w:r w:rsidRPr="000B5F0E">
        <w:rPr>
          <w:rFonts w:ascii="Times New Roman" w:hAnsi="Times New Roman" w:cs="Times New Roman"/>
          <w:color w:val="auto"/>
          <w:sz w:val="24"/>
          <w:szCs w:val="24"/>
        </w:rPr>
        <w:fldChar w:fldCharType="end"/>
      </w:r>
      <w:r w:rsidRPr="000B5F0E">
        <w:rPr>
          <w:rFonts w:ascii="Times New Roman" w:hAnsi="Times New Roman" w:cs="Times New Roman"/>
          <w:color w:val="auto"/>
          <w:sz w:val="24"/>
          <w:szCs w:val="24"/>
        </w:rPr>
        <w:t xml:space="preserve">: Data Encryption Standard (DES). Data Encryption Standard. (2015). Retrieved December 26, 2015, from </w:t>
      </w:r>
      <w:r w:rsidRPr="000B5F0E">
        <w:rPr>
          <w:rFonts w:ascii="Times New Roman" w:hAnsi="Times New Roman" w:cs="Times New Roman"/>
          <w:color w:val="auto"/>
          <w:sz w:val="24"/>
          <w:szCs w:val="24"/>
        </w:rPr>
        <w:tab/>
        <w:t>http://www.tutorialspoint.com/cryptography/data_encryption_standard.htm</w:t>
      </w:r>
    </w:p>
    <w:p w:rsidR="001B2198" w:rsidRPr="000B5F0E" w:rsidRDefault="001B2198"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t xml:space="preserve">Triple-DES </w:t>
      </w:r>
      <w:r w:rsidR="000E547A" w:rsidRPr="000B5F0E">
        <w:rPr>
          <w:rFonts w:ascii="Times New Roman" w:hAnsi="Times New Roman" w:cs="Times New Roman"/>
          <w:sz w:val="24"/>
          <w:szCs w:val="24"/>
        </w:rPr>
        <w:t>uses three successive DES operations to provide stronger encryption than DES. The algorithm is believed to be practically secure, although it is theoretically susceptible to some attacks. In recent years, Triple-DES has been superseded by the Adv</w:t>
      </w:r>
      <w:r w:rsidR="00935867" w:rsidRPr="000B5F0E">
        <w:rPr>
          <w:rFonts w:ascii="Times New Roman" w:hAnsi="Times New Roman" w:cs="Times New Roman"/>
          <w:sz w:val="24"/>
          <w:szCs w:val="24"/>
        </w:rPr>
        <w:t xml:space="preserve">anced Encryption Standard (AES) (“Encryption </w:t>
      </w:r>
      <w:proofErr w:type="gramStart"/>
      <w:r w:rsidR="00935867" w:rsidRPr="000B5F0E">
        <w:rPr>
          <w:rFonts w:ascii="Times New Roman" w:hAnsi="Times New Roman" w:cs="Times New Roman"/>
          <w:sz w:val="24"/>
          <w:szCs w:val="24"/>
        </w:rPr>
        <w:t>And Its Importance To</w:t>
      </w:r>
      <w:proofErr w:type="gramEnd"/>
      <w:r w:rsidR="00935867" w:rsidRPr="000B5F0E">
        <w:rPr>
          <w:rFonts w:ascii="Times New Roman" w:hAnsi="Times New Roman" w:cs="Times New Roman"/>
          <w:sz w:val="24"/>
          <w:szCs w:val="24"/>
        </w:rPr>
        <w:t xml:space="preserve"> Device Networking”, </w:t>
      </w:r>
      <w:proofErr w:type="spellStart"/>
      <w:r w:rsidR="00935867" w:rsidRPr="000B5F0E">
        <w:rPr>
          <w:rFonts w:ascii="Times New Roman" w:hAnsi="Times New Roman" w:cs="Times New Roman"/>
          <w:sz w:val="24"/>
          <w:szCs w:val="24"/>
        </w:rPr>
        <w:t>n.d.</w:t>
      </w:r>
      <w:proofErr w:type="spellEnd"/>
      <w:r w:rsidR="00935867" w:rsidRPr="000B5F0E">
        <w:rPr>
          <w:rFonts w:ascii="Times New Roman" w:hAnsi="Times New Roman" w:cs="Times New Roman"/>
          <w:sz w:val="24"/>
          <w:szCs w:val="24"/>
        </w:rPr>
        <w:t>).</w:t>
      </w:r>
      <w:r w:rsidR="000E547A" w:rsidRPr="000B5F0E">
        <w:rPr>
          <w:rFonts w:ascii="Times New Roman" w:hAnsi="Times New Roman" w:cs="Times New Roman"/>
          <w:sz w:val="24"/>
          <w:szCs w:val="24"/>
        </w:rPr>
        <w:t xml:space="preserve"> </w:t>
      </w:r>
    </w:p>
    <w:p w:rsidR="00A8720A" w:rsidRPr="000B5F0E" w:rsidRDefault="001B2198"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lastRenderedPageBreak/>
        <w:t>“</w:t>
      </w:r>
      <w:r w:rsidR="001B456C" w:rsidRPr="000B5F0E">
        <w:rPr>
          <w:rFonts w:ascii="Times New Roman" w:hAnsi="Times New Roman" w:cs="Times New Roman"/>
          <w:sz w:val="24"/>
          <w:szCs w:val="24"/>
        </w:rPr>
        <w:t xml:space="preserve">3 Key </w:t>
      </w:r>
      <w:r w:rsidRPr="000B5F0E">
        <w:rPr>
          <w:rFonts w:ascii="Times New Roman" w:hAnsi="Times New Roman" w:cs="Times New Roman"/>
          <w:sz w:val="24"/>
          <w:szCs w:val="24"/>
        </w:rPr>
        <w:t xml:space="preserve">Triple DES </w:t>
      </w:r>
      <w:r w:rsidR="001B456C" w:rsidRPr="000B5F0E">
        <w:rPr>
          <w:rFonts w:ascii="Times New Roman" w:hAnsi="Times New Roman" w:cs="Times New Roman"/>
          <w:sz w:val="24"/>
          <w:szCs w:val="24"/>
        </w:rPr>
        <w:t xml:space="preserve">(3TDES) </w:t>
      </w:r>
      <w:r w:rsidRPr="000B5F0E">
        <w:rPr>
          <w:rFonts w:ascii="Times New Roman" w:hAnsi="Times New Roman" w:cs="Times New Roman"/>
          <w:sz w:val="24"/>
          <w:szCs w:val="24"/>
        </w:rPr>
        <w:t>also has the advantage of proven reliability and a longer key length that eliminates many of the attacks that can be used to reduce the amount of time it takes to break DES” (</w:t>
      </w:r>
      <w:r w:rsidR="00BD4404" w:rsidRPr="000B5F0E">
        <w:rPr>
          <w:rFonts w:ascii="Times New Roman" w:hAnsi="Times New Roman" w:cs="Times New Roman"/>
          <w:sz w:val="24"/>
          <w:szCs w:val="24"/>
        </w:rPr>
        <w:t>“Triple Data”, 2015</w:t>
      </w:r>
      <w:r w:rsidRPr="000B5F0E">
        <w:rPr>
          <w:rFonts w:ascii="Times New Roman" w:hAnsi="Times New Roman" w:cs="Times New Roman"/>
          <w:sz w:val="24"/>
          <w:szCs w:val="24"/>
        </w:rPr>
        <w:t>).</w:t>
      </w:r>
      <w:r w:rsidR="001B456C" w:rsidRPr="000B5F0E">
        <w:rPr>
          <w:rFonts w:ascii="Times New Roman" w:hAnsi="Times New Roman" w:cs="Times New Roman"/>
          <w:sz w:val="24"/>
          <w:szCs w:val="24"/>
        </w:rPr>
        <w:t xml:space="preserve"> Longer key length is derived by the explicit meaning of 3TDES; in that, each key is made up of 56 bits resulting in a total of 168 bits. 2-Key TDES simply substitutes the 3</w:t>
      </w:r>
      <w:r w:rsidR="001B456C" w:rsidRPr="000B5F0E">
        <w:rPr>
          <w:rFonts w:ascii="Times New Roman" w:hAnsi="Times New Roman" w:cs="Times New Roman"/>
          <w:sz w:val="24"/>
          <w:szCs w:val="24"/>
          <w:vertAlign w:val="superscript"/>
        </w:rPr>
        <w:t>rd</w:t>
      </w:r>
      <w:r w:rsidR="001B456C" w:rsidRPr="000B5F0E">
        <w:rPr>
          <w:rFonts w:ascii="Times New Roman" w:hAnsi="Times New Roman" w:cs="Times New Roman"/>
          <w:sz w:val="24"/>
          <w:szCs w:val="24"/>
        </w:rPr>
        <w:t xml:space="preserve"> key with the 1</w:t>
      </w:r>
      <w:r w:rsidR="001B456C" w:rsidRPr="000B5F0E">
        <w:rPr>
          <w:rFonts w:ascii="Times New Roman" w:hAnsi="Times New Roman" w:cs="Times New Roman"/>
          <w:sz w:val="24"/>
          <w:szCs w:val="24"/>
          <w:vertAlign w:val="superscript"/>
        </w:rPr>
        <w:t>st</w:t>
      </w:r>
      <w:r w:rsidR="001B456C" w:rsidRPr="000B5F0E">
        <w:rPr>
          <w:rFonts w:ascii="Times New Roman" w:hAnsi="Times New Roman" w:cs="Times New Roman"/>
          <w:sz w:val="24"/>
          <w:szCs w:val="24"/>
        </w:rPr>
        <w:t xml:space="preserve"> key</w:t>
      </w:r>
      <w:r w:rsidR="00C65B3B" w:rsidRPr="000B5F0E">
        <w:rPr>
          <w:rFonts w:ascii="Times New Roman" w:hAnsi="Times New Roman" w:cs="Times New Roman"/>
          <w:sz w:val="24"/>
          <w:szCs w:val="24"/>
        </w:rPr>
        <w:t xml:space="preserve"> (“Cryptography Quick Guide”, 2015)</w:t>
      </w:r>
      <w:r w:rsidR="001B456C" w:rsidRPr="000B5F0E">
        <w:rPr>
          <w:rFonts w:ascii="Times New Roman" w:hAnsi="Times New Roman" w:cs="Times New Roman"/>
          <w:sz w:val="24"/>
          <w:szCs w:val="24"/>
        </w:rPr>
        <w:t>.</w:t>
      </w:r>
    </w:p>
    <w:p w:rsidR="00C65B3B" w:rsidRPr="000B5F0E" w:rsidRDefault="001B456C"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t xml:space="preserve">Figure 2 depicts the encryption scheme of </w:t>
      </w:r>
      <w:r w:rsidR="00C65B3B" w:rsidRPr="000B5F0E">
        <w:rPr>
          <w:rFonts w:ascii="Times New Roman" w:hAnsi="Times New Roman" w:cs="Times New Roman"/>
          <w:sz w:val="24"/>
          <w:szCs w:val="24"/>
        </w:rPr>
        <w:t>Triple DES, the 2-Key variant.</w:t>
      </w:r>
    </w:p>
    <w:p w:rsidR="00C65B3B" w:rsidRPr="000B5F0E" w:rsidRDefault="00C65B3B" w:rsidP="000B5F0E">
      <w:pPr>
        <w:keepNext/>
        <w:spacing w:line="480" w:lineRule="auto"/>
        <w:ind w:firstLine="360"/>
        <w:rPr>
          <w:rFonts w:ascii="Times New Roman" w:hAnsi="Times New Roman" w:cs="Times New Roman"/>
          <w:sz w:val="24"/>
          <w:szCs w:val="24"/>
        </w:rPr>
      </w:pPr>
      <w:r w:rsidRPr="000B5F0E">
        <w:rPr>
          <w:rFonts w:ascii="Times New Roman" w:hAnsi="Times New Roman" w:cs="Times New Roman"/>
          <w:noProof/>
          <w:sz w:val="24"/>
          <w:szCs w:val="24"/>
        </w:rPr>
        <w:drawing>
          <wp:inline distT="0" distB="0" distL="0" distR="0" wp14:anchorId="78F61749" wp14:editId="13E84F52">
            <wp:extent cx="576262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4143375"/>
                    </a:xfrm>
                    <a:prstGeom prst="rect">
                      <a:avLst/>
                    </a:prstGeom>
                  </pic:spPr>
                </pic:pic>
              </a:graphicData>
            </a:graphic>
          </wp:inline>
        </w:drawing>
      </w:r>
    </w:p>
    <w:p w:rsidR="00C65B3B" w:rsidRPr="000B5F0E" w:rsidRDefault="00C65B3B" w:rsidP="000B5F0E">
      <w:pPr>
        <w:pStyle w:val="Caption"/>
        <w:spacing w:line="480" w:lineRule="auto"/>
        <w:rPr>
          <w:rFonts w:ascii="Times New Roman" w:hAnsi="Times New Roman" w:cs="Times New Roman"/>
          <w:color w:val="auto"/>
          <w:sz w:val="24"/>
          <w:szCs w:val="24"/>
        </w:rPr>
      </w:pPr>
      <w:r w:rsidRPr="000B5F0E">
        <w:rPr>
          <w:rFonts w:ascii="Times New Roman" w:hAnsi="Times New Roman" w:cs="Times New Roman"/>
          <w:color w:val="auto"/>
          <w:sz w:val="24"/>
          <w:szCs w:val="24"/>
        </w:rPr>
        <w:t xml:space="preserve">Figure </w:t>
      </w:r>
      <w:r w:rsidRPr="000B5F0E">
        <w:rPr>
          <w:rFonts w:ascii="Times New Roman" w:hAnsi="Times New Roman" w:cs="Times New Roman"/>
          <w:color w:val="auto"/>
          <w:sz w:val="24"/>
          <w:szCs w:val="24"/>
        </w:rPr>
        <w:fldChar w:fldCharType="begin"/>
      </w:r>
      <w:r w:rsidRPr="000B5F0E">
        <w:rPr>
          <w:rFonts w:ascii="Times New Roman" w:hAnsi="Times New Roman" w:cs="Times New Roman"/>
          <w:color w:val="auto"/>
          <w:sz w:val="24"/>
          <w:szCs w:val="24"/>
        </w:rPr>
        <w:instrText xml:space="preserve"> SEQ Figure \* ARABIC </w:instrText>
      </w:r>
      <w:r w:rsidRPr="000B5F0E">
        <w:rPr>
          <w:rFonts w:ascii="Times New Roman" w:hAnsi="Times New Roman" w:cs="Times New Roman"/>
          <w:color w:val="auto"/>
          <w:sz w:val="24"/>
          <w:szCs w:val="24"/>
        </w:rPr>
        <w:fldChar w:fldCharType="separate"/>
      </w:r>
      <w:r w:rsidR="00C15CB0" w:rsidRPr="000B5F0E">
        <w:rPr>
          <w:rFonts w:ascii="Times New Roman" w:hAnsi="Times New Roman" w:cs="Times New Roman"/>
          <w:noProof/>
          <w:color w:val="auto"/>
          <w:sz w:val="24"/>
          <w:szCs w:val="24"/>
        </w:rPr>
        <w:t>2</w:t>
      </w:r>
      <w:r w:rsidRPr="000B5F0E">
        <w:rPr>
          <w:rFonts w:ascii="Times New Roman" w:hAnsi="Times New Roman" w:cs="Times New Roman"/>
          <w:color w:val="auto"/>
          <w:sz w:val="24"/>
          <w:szCs w:val="24"/>
        </w:rPr>
        <w:fldChar w:fldCharType="end"/>
      </w:r>
      <w:r w:rsidRPr="000B5F0E">
        <w:rPr>
          <w:rFonts w:ascii="Times New Roman" w:hAnsi="Times New Roman" w:cs="Times New Roman"/>
          <w:color w:val="auto"/>
          <w:sz w:val="24"/>
          <w:szCs w:val="24"/>
        </w:rPr>
        <w:t xml:space="preserve"> TDES Encryption Scheme Cryptography Quick Guide. (2015). Retrieved December 27, 2015, from http://www.tutorialspoint.com/cryptography/cryptography_quick_guide.htm</w:t>
      </w:r>
    </w:p>
    <w:p w:rsidR="000E547A" w:rsidRPr="000B5F0E" w:rsidRDefault="001B456C"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t xml:space="preserve"> </w:t>
      </w:r>
      <w:r w:rsidR="000E547A" w:rsidRPr="000B5F0E">
        <w:rPr>
          <w:rFonts w:ascii="Times New Roman" w:hAnsi="Times New Roman" w:cs="Times New Roman"/>
          <w:sz w:val="24"/>
          <w:szCs w:val="24"/>
        </w:rPr>
        <w:t>Adva</w:t>
      </w:r>
      <w:r w:rsidR="006151F4" w:rsidRPr="000B5F0E">
        <w:rPr>
          <w:rFonts w:ascii="Times New Roman" w:hAnsi="Times New Roman" w:cs="Times New Roman"/>
          <w:sz w:val="24"/>
          <w:szCs w:val="24"/>
        </w:rPr>
        <w:t xml:space="preserve">nced Encryption Standard (AES), </w:t>
      </w:r>
      <w:r w:rsidR="000E547A" w:rsidRPr="000B5F0E">
        <w:rPr>
          <w:rFonts w:ascii="Times New Roman" w:hAnsi="Times New Roman" w:cs="Times New Roman"/>
          <w:sz w:val="24"/>
          <w:szCs w:val="24"/>
        </w:rPr>
        <w:t xml:space="preserve">also known as </w:t>
      </w:r>
      <w:proofErr w:type="spellStart"/>
      <w:r w:rsidR="000E547A" w:rsidRPr="000B5F0E">
        <w:rPr>
          <w:rFonts w:ascii="Times New Roman" w:hAnsi="Times New Roman" w:cs="Times New Roman"/>
          <w:sz w:val="24"/>
          <w:szCs w:val="24"/>
        </w:rPr>
        <w:t>Rijndael</w:t>
      </w:r>
      <w:proofErr w:type="spellEnd"/>
      <w:r w:rsidR="000E547A" w:rsidRPr="000B5F0E">
        <w:rPr>
          <w:rFonts w:ascii="Times New Roman" w:hAnsi="Times New Roman" w:cs="Times New Roman"/>
          <w:sz w:val="24"/>
          <w:szCs w:val="24"/>
        </w:rPr>
        <w:t xml:space="preserve">, </w:t>
      </w:r>
      <w:r w:rsidR="006151F4" w:rsidRPr="000B5F0E">
        <w:rPr>
          <w:rFonts w:ascii="Times New Roman" w:hAnsi="Times New Roman" w:cs="Times New Roman"/>
          <w:sz w:val="24"/>
          <w:szCs w:val="24"/>
        </w:rPr>
        <w:t xml:space="preserve">is a Federal Information Processing Standard (FIPS) approved cryptographic algorithm that </w:t>
      </w:r>
      <w:r w:rsidR="000E547A" w:rsidRPr="000B5F0E">
        <w:rPr>
          <w:rFonts w:ascii="Times New Roman" w:hAnsi="Times New Roman" w:cs="Times New Roman"/>
          <w:sz w:val="24"/>
          <w:szCs w:val="24"/>
        </w:rPr>
        <w:t xml:space="preserve">can use 128, 192 or 256-bits </w:t>
      </w:r>
      <w:r w:rsidR="000E547A" w:rsidRPr="000B5F0E">
        <w:rPr>
          <w:rFonts w:ascii="Times New Roman" w:hAnsi="Times New Roman" w:cs="Times New Roman"/>
          <w:sz w:val="24"/>
          <w:szCs w:val="24"/>
        </w:rPr>
        <w:lastRenderedPageBreak/>
        <w:t>to encrypt an</w:t>
      </w:r>
      <w:r w:rsidR="00083F2D" w:rsidRPr="000B5F0E">
        <w:rPr>
          <w:rFonts w:ascii="Times New Roman" w:hAnsi="Times New Roman" w:cs="Times New Roman"/>
          <w:sz w:val="24"/>
          <w:szCs w:val="24"/>
        </w:rPr>
        <w:t>d decrypt data in blocks of 128</w:t>
      </w:r>
      <w:r w:rsidR="000E547A" w:rsidRPr="000B5F0E">
        <w:rPr>
          <w:rFonts w:ascii="Times New Roman" w:hAnsi="Times New Roman" w:cs="Times New Roman"/>
          <w:sz w:val="24"/>
          <w:szCs w:val="24"/>
        </w:rPr>
        <w:t xml:space="preserve"> bits. As of 2004, there have been no successful attacks against AES</w:t>
      </w:r>
      <w:r w:rsidR="00083F2D" w:rsidRPr="000B5F0E">
        <w:rPr>
          <w:rFonts w:ascii="Times New Roman" w:hAnsi="Times New Roman" w:cs="Times New Roman"/>
          <w:sz w:val="24"/>
          <w:szCs w:val="24"/>
        </w:rPr>
        <w:t xml:space="preserve"> (“Data Encryption Standard”, 2015)</w:t>
      </w:r>
      <w:r w:rsidR="000E547A" w:rsidRPr="000B5F0E">
        <w:rPr>
          <w:rFonts w:ascii="Times New Roman" w:hAnsi="Times New Roman" w:cs="Times New Roman"/>
          <w:sz w:val="24"/>
          <w:szCs w:val="24"/>
        </w:rPr>
        <w:t>.</w:t>
      </w:r>
    </w:p>
    <w:p w:rsidR="00AC65F3" w:rsidRPr="000B5F0E" w:rsidRDefault="00AC65F3"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t xml:space="preserve">Because </w:t>
      </w:r>
      <w:r w:rsidR="008E3878" w:rsidRPr="000B5F0E">
        <w:rPr>
          <w:rFonts w:ascii="Times New Roman" w:hAnsi="Times New Roman" w:cs="Times New Roman"/>
          <w:sz w:val="24"/>
          <w:szCs w:val="24"/>
        </w:rPr>
        <w:t xml:space="preserve">2/3TDES was slow and becoming vulnerable as computing power became greater, AES was created and found to be faster and stronger.  As opposed to being a </w:t>
      </w:r>
      <w:proofErr w:type="spellStart"/>
      <w:r w:rsidR="008E3878" w:rsidRPr="000B5F0E">
        <w:rPr>
          <w:rFonts w:ascii="Times New Roman" w:hAnsi="Times New Roman" w:cs="Times New Roman"/>
          <w:sz w:val="24"/>
          <w:szCs w:val="24"/>
        </w:rPr>
        <w:t>Feistel</w:t>
      </w:r>
      <w:proofErr w:type="spellEnd"/>
      <w:r w:rsidR="008E3878" w:rsidRPr="000B5F0E">
        <w:rPr>
          <w:rFonts w:ascii="Times New Roman" w:hAnsi="Times New Roman" w:cs="Times New Roman"/>
          <w:sz w:val="24"/>
          <w:szCs w:val="24"/>
        </w:rPr>
        <w:t xml:space="preserve"> cipher like DES, AES is an iterative cipher.  It’s comprised of a series of linked operations using substitutions and permutations (“Advanced Encryption Standard”, 2015).</w:t>
      </w:r>
    </w:p>
    <w:p w:rsidR="00C15CB0" w:rsidRPr="000B5F0E" w:rsidRDefault="00C15CB0" w:rsidP="000B5F0E">
      <w:pPr>
        <w:spacing w:line="480" w:lineRule="auto"/>
        <w:ind w:firstLine="360"/>
        <w:rPr>
          <w:rFonts w:ascii="Times New Roman" w:hAnsi="Times New Roman" w:cs="Times New Roman"/>
          <w:sz w:val="24"/>
          <w:szCs w:val="24"/>
        </w:rPr>
      </w:pPr>
      <w:r w:rsidRPr="000B5F0E">
        <w:rPr>
          <w:rFonts w:ascii="Times New Roman" w:hAnsi="Times New Roman" w:cs="Times New Roman"/>
          <w:sz w:val="24"/>
          <w:szCs w:val="24"/>
        </w:rPr>
        <w:t>Figure 3 depicts the schematic of AES.</w:t>
      </w:r>
    </w:p>
    <w:p w:rsidR="00C15CB0" w:rsidRPr="000B5F0E" w:rsidRDefault="00C15CB0" w:rsidP="000B5F0E">
      <w:pPr>
        <w:keepNext/>
        <w:spacing w:line="480" w:lineRule="auto"/>
        <w:ind w:firstLine="360"/>
        <w:rPr>
          <w:rFonts w:ascii="Times New Roman" w:hAnsi="Times New Roman" w:cs="Times New Roman"/>
          <w:sz w:val="24"/>
          <w:szCs w:val="24"/>
        </w:rPr>
      </w:pPr>
      <w:r w:rsidRPr="000B5F0E">
        <w:rPr>
          <w:rFonts w:ascii="Times New Roman" w:hAnsi="Times New Roman" w:cs="Times New Roman"/>
          <w:noProof/>
          <w:sz w:val="24"/>
          <w:szCs w:val="24"/>
        </w:rPr>
        <w:drawing>
          <wp:inline distT="0" distB="0" distL="0" distR="0" wp14:anchorId="5237C3BF" wp14:editId="405D50C0">
            <wp:extent cx="577215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4067175"/>
                    </a:xfrm>
                    <a:prstGeom prst="rect">
                      <a:avLst/>
                    </a:prstGeom>
                  </pic:spPr>
                </pic:pic>
              </a:graphicData>
            </a:graphic>
          </wp:inline>
        </w:drawing>
      </w:r>
    </w:p>
    <w:p w:rsidR="00C15CB0" w:rsidRPr="000B5F0E" w:rsidRDefault="00C15CB0" w:rsidP="000B5F0E">
      <w:pPr>
        <w:pStyle w:val="Caption"/>
        <w:spacing w:line="480" w:lineRule="auto"/>
        <w:rPr>
          <w:rFonts w:ascii="Times New Roman" w:hAnsi="Times New Roman" w:cs="Times New Roman"/>
          <w:color w:val="auto"/>
          <w:sz w:val="24"/>
          <w:szCs w:val="24"/>
        </w:rPr>
      </w:pPr>
      <w:r w:rsidRPr="000B5F0E">
        <w:rPr>
          <w:rFonts w:ascii="Times New Roman" w:hAnsi="Times New Roman" w:cs="Times New Roman"/>
          <w:color w:val="auto"/>
          <w:sz w:val="24"/>
          <w:szCs w:val="24"/>
        </w:rPr>
        <w:t xml:space="preserve">Figure </w:t>
      </w:r>
      <w:r w:rsidR="00E30FA3" w:rsidRPr="000B5F0E">
        <w:rPr>
          <w:rFonts w:ascii="Times New Roman" w:hAnsi="Times New Roman" w:cs="Times New Roman"/>
          <w:color w:val="auto"/>
          <w:sz w:val="24"/>
          <w:szCs w:val="24"/>
        </w:rPr>
        <w:fldChar w:fldCharType="begin"/>
      </w:r>
      <w:r w:rsidR="00E30FA3" w:rsidRPr="000B5F0E">
        <w:rPr>
          <w:rFonts w:ascii="Times New Roman" w:hAnsi="Times New Roman" w:cs="Times New Roman"/>
          <w:color w:val="auto"/>
          <w:sz w:val="24"/>
          <w:szCs w:val="24"/>
        </w:rPr>
        <w:instrText xml:space="preserve"> SEQ Figure \* ARABIC </w:instrText>
      </w:r>
      <w:r w:rsidR="00E30FA3" w:rsidRPr="000B5F0E">
        <w:rPr>
          <w:rFonts w:ascii="Times New Roman" w:hAnsi="Times New Roman" w:cs="Times New Roman"/>
          <w:color w:val="auto"/>
          <w:sz w:val="24"/>
          <w:szCs w:val="24"/>
        </w:rPr>
        <w:fldChar w:fldCharType="separate"/>
      </w:r>
      <w:r w:rsidRPr="000B5F0E">
        <w:rPr>
          <w:rFonts w:ascii="Times New Roman" w:hAnsi="Times New Roman" w:cs="Times New Roman"/>
          <w:noProof/>
          <w:color w:val="auto"/>
          <w:sz w:val="24"/>
          <w:szCs w:val="24"/>
        </w:rPr>
        <w:t>3</w:t>
      </w:r>
      <w:r w:rsidR="00E30FA3" w:rsidRPr="000B5F0E">
        <w:rPr>
          <w:rFonts w:ascii="Times New Roman" w:hAnsi="Times New Roman" w:cs="Times New Roman"/>
          <w:noProof/>
          <w:color w:val="auto"/>
          <w:sz w:val="24"/>
          <w:szCs w:val="24"/>
        </w:rPr>
        <w:fldChar w:fldCharType="end"/>
      </w:r>
      <w:r w:rsidRPr="000B5F0E">
        <w:rPr>
          <w:rFonts w:ascii="Times New Roman" w:hAnsi="Times New Roman" w:cs="Times New Roman"/>
          <w:color w:val="auto"/>
          <w:sz w:val="24"/>
          <w:szCs w:val="24"/>
        </w:rPr>
        <w:t xml:space="preserve">: AES Schematic Advanced Encryption Standard. (2015). Retrieved December 27, 2015, from </w:t>
      </w:r>
      <w:r w:rsidRPr="000B5F0E">
        <w:rPr>
          <w:rFonts w:ascii="Times New Roman" w:hAnsi="Times New Roman" w:cs="Times New Roman"/>
          <w:color w:val="auto"/>
          <w:sz w:val="24"/>
          <w:szCs w:val="24"/>
        </w:rPr>
        <w:tab/>
        <w:t>http://www.tutorialspoint.com/cryptography/advanced_encryption_standard.htm</w:t>
      </w:r>
    </w:p>
    <w:p w:rsidR="0014682A" w:rsidRPr="000B5F0E" w:rsidRDefault="0014682A"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lastRenderedPageBreak/>
        <w:t>Pretty Good Privacy (PGP) is a cryptographic system that uses a hybrid of symmetric and asymmetric cryptography. In this system, each user</w:t>
      </w:r>
      <w:r w:rsidR="00F54E13" w:rsidRPr="000B5F0E">
        <w:rPr>
          <w:rFonts w:ascii="Times New Roman" w:hAnsi="Times New Roman" w:cs="Times New Roman"/>
          <w:sz w:val="24"/>
          <w:szCs w:val="24"/>
        </w:rPr>
        <w:t xml:space="preserve"> has a publically known or shared encryption key and their own private keys.  The data being transmitted is encrypted with the public key and the receiving user decrypts the data with their private key.  To help with the efficiency of this process, PGP uses a faster encryption algorithm to encrypt the message and the public key to encrypt the shorter key that was passed to the algorithm to encrypt all the data.  The receiver then receives both, the encrypted message and the short key.  The receiving user then uses their private key to first decrypt the short key and then use that decrypted short key to decrypt the data (“What is pretty”, 2015).</w:t>
      </w:r>
    </w:p>
    <w:p w:rsidR="004E0EFD" w:rsidRPr="000B5F0E" w:rsidRDefault="004E0EFD"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t>TRADITIONAL &amp; COMPUTER FORENSICS</w:t>
      </w:r>
    </w:p>
    <w:p w:rsidR="004E0EFD" w:rsidRPr="000B5F0E" w:rsidRDefault="004E0EFD"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Traditional forensics is a domain of investigative practices performed by highly trained practitioners that use, tangible, physical items found, in, on, or around, a person’s body at a crime scene.  The results of these efforts are typically used to support law enforcement and various courts as needed</w:t>
      </w:r>
      <w:r w:rsidR="00C62FF8" w:rsidRPr="000B5F0E">
        <w:rPr>
          <w:rFonts w:ascii="Times New Roman" w:hAnsi="Times New Roman" w:cs="Times New Roman"/>
          <w:sz w:val="24"/>
          <w:szCs w:val="24"/>
        </w:rPr>
        <w:t xml:space="preserve"> </w:t>
      </w:r>
      <w:r w:rsidR="00C62FF8" w:rsidRPr="000B5F0E">
        <w:rPr>
          <w:rFonts w:ascii="Times New Roman" w:hAnsi="Times New Roman" w:cs="Times New Roman"/>
          <w:sz w:val="24"/>
          <w:szCs w:val="24"/>
        </w:rPr>
        <w:t>(Foster et al, 1997)</w:t>
      </w:r>
      <w:r w:rsidRPr="000B5F0E">
        <w:rPr>
          <w:rFonts w:ascii="Times New Roman" w:hAnsi="Times New Roman" w:cs="Times New Roman"/>
          <w:sz w:val="24"/>
          <w:szCs w:val="24"/>
        </w:rPr>
        <w:t>.</w:t>
      </w:r>
    </w:p>
    <w:p w:rsidR="004E0EFD" w:rsidRPr="000B5F0E" w:rsidRDefault="004E0EFD"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Traditional forensics analysis</w:t>
      </w:r>
      <w:r w:rsidR="001B4098" w:rsidRPr="000B5F0E">
        <w:rPr>
          <w:rFonts w:ascii="Times New Roman" w:hAnsi="Times New Roman" w:cs="Times New Roman"/>
          <w:sz w:val="24"/>
          <w:szCs w:val="24"/>
        </w:rPr>
        <w:t xml:space="preserve"> methods reside within a number of different disciplines to include, physics, chemistry, and biology.  Within physics, behavioral patterns revealed by tests (polygraph, psychological exams) are focused on for the, recognition, identification, and evaluation, of physical evidence. Within chemistry, chromatograph</w:t>
      </w:r>
      <w:r w:rsidR="001B4098" w:rsidRPr="000B5F0E">
        <w:rPr>
          <w:rFonts w:ascii="Times New Roman" w:hAnsi="Times New Roman" w:cs="Times New Roman"/>
          <w:sz w:val="24"/>
          <w:szCs w:val="24"/>
        </w:rPr>
        <w:t>y, spectroscopy, hair and fiber analysis, and serology, are focused on for the, recognition, identification, and evaluation, of physical evidence.</w:t>
      </w:r>
      <w:r w:rsidR="001B4098" w:rsidRPr="000B5F0E">
        <w:rPr>
          <w:rFonts w:ascii="Times New Roman" w:hAnsi="Times New Roman" w:cs="Times New Roman"/>
          <w:sz w:val="24"/>
          <w:szCs w:val="24"/>
        </w:rPr>
        <w:t xml:space="preserve"> </w:t>
      </w:r>
      <w:r w:rsidR="001B4098" w:rsidRPr="000B5F0E">
        <w:rPr>
          <w:rFonts w:ascii="Times New Roman" w:hAnsi="Times New Roman" w:cs="Times New Roman"/>
          <w:sz w:val="24"/>
          <w:szCs w:val="24"/>
        </w:rPr>
        <w:t xml:space="preserve">Within </w:t>
      </w:r>
      <w:r w:rsidR="001B4098" w:rsidRPr="000B5F0E">
        <w:rPr>
          <w:rFonts w:ascii="Times New Roman" w:hAnsi="Times New Roman" w:cs="Times New Roman"/>
          <w:sz w:val="24"/>
          <w:szCs w:val="24"/>
        </w:rPr>
        <w:t>biology, pathology, anthropology, odontology, toxicology, structural engineering, and examination of questionable documents</w:t>
      </w:r>
      <w:r w:rsidR="001B4098" w:rsidRPr="000B5F0E">
        <w:rPr>
          <w:rFonts w:ascii="Times New Roman" w:hAnsi="Times New Roman" w:cs="Times New Roman"/>
          <w:sz w:val="24"/>
          <w:szCs w:val="24"/>
        </w:rPr>
        <w:t>, are focused on for the, recognition, identification, and evaluation, of physical evidence</w:t>
      </w:r>
      <w:r w:rsidR="0094052C" w:rsidRPr="000B5F0E">
        <w:rPr>
          <w:rFonts w:ascii="Times New Roman" w:hAnsi="Times New Roman" w:cs="Times New Roman"/>
          <w:sz w:val="24"/>
          <w:szCs w:val="24"/>
        </w:rPr>
        <w:t xml:space="preserve"> (Foster et al, 1997)</w:t>
      </w:r>
      <w:r w:rsidR="001B4098" w:rsidRPr="000B5F0E">
        <w:rPr>
          <w:rFonts w:ascii="Times New Roman" w:hAnsi="Times New Roman" w:cs="Times New Roman"/>
          <w:sz w:val="24"/>
          <w:szCs w:val="24"/>
        </w:rPr>
        <w:t>.</w:t>
      </w:r>
    </w:p>
    <w:p w:rsidR="0094052C" w:rsidRPr="000B5F0E" w:rsidRDefault="0094052C"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lastRenderedPageBreak/>
        <w:t>Computer forensics</w:t>
      </w:r>
      <w:r w:rsidR="00C62FF8" w:rsidRPr="000B5F0E">
        <w:rPr>
          <w:rFonts w:ascii="Times New Roman" w:hAnsi="Times New Roman" w:cs="Times New Roman"/>
          <w:sz w:val="24"/>
          <w:szCs w:val="24"/>
        </w:rPr>
        <w:t xml:space="preserve"> or cyber forensics is the application of investigative and analytical techniques</w:t>
      </w:r>
      <w:r w:rsidR="00380190" w:rsidRPr="000B5F0E">
        <w:rPr>
          <w:rFonts w:ascii="Times New Roman" w:hAnsi="Times New Roman" w:cs="Times New Roman"/>
          <w:sz w:val="24"/>
          <w:szCs w:val="24"/>
        </w:rPr>
        <w:t>. This measure is taken</w:t>
      </w:r>
      <w:r w:rsidR="00C62FF8" w:rsidRPr="000B5F0E">
        <w:rPr>
          <w:rFonts w:ascii="Times New Roman" w:hAnsi="Times New Roman" w:cs="Times New Roman"/>
          <w:sz w:val="24"/>
          <w:szCs w:val="24"/>
        </w:rPr>
        <w:t xml:space="preserve"> in order to, gather, preserve, and present, evidence from a particular computing device that is suitable </w:t>
      </w:r>
      <w:r w:rsidR="00380190" w:rsidRPr="000B5F0E">
        <w:rPr>
          <w:rFonts w:ascii="Times New Roman" w:hAnsi="Times New Roman" w:cs="Times New Roman"/>
          <w:sz w:val="24"/>
          <w:szCs w:val="24"/>
        </w:rPr>
        <w:t xml:space="preserve">preceding, </w:t>
      </w:r>
      <w:r w:rsidR="00C62FF8" w:rsidRPr="000B5F0E">
        <w:rPr>
          <w:rFonts w:ascii="Times New Roman" w:hAnsi="Times New Roman" w:cs="Times New Roman"/>
          <w:sz w:val="24"/>
          <w:szCs w:val="24"/>
        </w:rPr>
        <w:t>during a legal bout</w:t>
      </w:r>
      <w:r w:rsidR="00380190" w:rsidRPr="000B5F0E">
        <w:rPr>
          <w:rFonts w:ascii="Times New Roman" w:hAnsi="Times New Roman" w:cs="Times New Roman"/>
          <w:sz w:val="24"/>
          <w:szCs w:val="24"/>
        </w:rPr>
        <w:t xml:space="preserve"> in a court of law</w:t>
      </w:r>
      <w:r w:rsidR="00C62FF8" w:rsidRPr="000B5F0E">
        <w:rPr>
          <w:rFonts w:ascii="Times New Roman" w:hAnsi="Times New Roman" w:cs="Times New Roman"/>
          <w:sz w:val="24"/>
          <w:szCs w:val="24"/>
        </w:rPr>
        <w:t xml:space="preserve">.  </w:t>
      </w:r>
      <w:r w:rsidR="00380190" w:rsidRPr="000B5F0E">
        <w:rPr>
          <w:rFonts w:ascii="Times New Roman" w:hAnsi="Times New Roman" w:cs="Times New Roman"/>
          <w:sz w:val="24"/>
          <w:szCs w:val="24"/>
        </w:rPr>
        <w:t xml:space="preserve">The goal of cyber forensics is </w:t>
      </w:r>
      <w:r w:rsidR="00E61D99" w:rsidRPr="000B5F0E">
        <w:rPr>
          <w:rFonts w:ascii="Times New Roman" w:hAnsi="Times New Roman" w:cs="Times New Roman"/>
          <w:sz w:val="24"/>
          <w:szCs w:val="24"/>
        </w:rPr>
        <w:t xml:space="preserve">create a chain of documented evidence, during the structured investigation process; thereby, exposing exactly what happened and who was responsible for it on a particular computing device (“What is computer”, 2015). </w:t>
      </w:r>
    </w:p>
    <w:p w:rsidR="00E61D99" w:rsidRPr="000B5F0E" w:rsidRDefault="003C4D2E"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 xml:space="preserve">To ensure the security, validity of evidence that will need to be used in court, there are basic criteria that need to be met.  </w:t>
      </w:r>
      <w:r w:rsidR="00B07454" w:rsidRPr="000B5F0E">
        <w:rPr>
          <w:rFonts w:ascii="Times New Roman" w:hAnsi="Times New Roman" w:cs="Times New Roman"/>
          <w:sz w:val="24"/>
          <w:szCs w:val="24"/>
        </w:rPr>
        <w:t>Any</w:t>
      </w:r>
      <w:r w:rsidRPr="000B5F0E">
        <w:rPr>
          <w:rFonts w:ascii="Times New Roman" w:hAnsi="Times New Roman" w:cs="Times New Roman"/>
          <w:sz w:val="24"/>
          <w:szCs w:val="24"/>
        </w:rPr>
        <w:t xml:space="preserve"> and all evidence must be kept free from being, damaged, destroyed, or otherwise compromised, during any of the processes, procedures used to investigate the computing device in question.  Any and all extracted or possibly relevant data that is or can be construed as evidence is properly handled and protected from mechanical or electromechanical damage.  The establishment and maintenance of </w:t>
      </w:r>
      <w:r w:rsidR="00B07454" w:rsidRPr="000B5F0E">
        <w:rPr>
          <w:rFonts w:ascii="Times New Roman" w:hAnsi="Times New Roman" w:cs="Times New Roman"/>
          <w:sz w:val="24"/>
          <w:szCs w:val="24"/>
        </w:rPr>
        <w:t xml:space="preserve">thorough, </w:t>
      </w:r>
      <w:r w:rsidRPr="000B5F0E">
        <w:rPr>
          <w:rFonts w:ascii="Times New Roman" w:hAnsi="Times New Roman" w:cs="Times New Roman"/>
          <w:sz w:val="24"/>
          <w:szCs w:val="24"/>
        </w:rPr>
        <w:t>proper documentation</w:t>
      </w:r>
      <w:r w:rsidR="00B07454" w:rsidRPr="000B5F0E">
        <w:rPr>
          <w:rFonts w:ascii="Times New Roman" w:hAnsi="Times New Roman" w:cs="Times New Roman"/>
          <w:sz w:val="24"/>
          <w:szCs w:val="24"/>
        </w:rPr>
        <w:t xml:space="preserve"> to include procedures and findings</w:t>
      </w:r>
      <w:r w:rsidRPr="000B5F0E">
        <w:rPr>
          <w:rFonts w:ascii="Times New Roman" w:hAnsi="Times New Roman" w:cs="Times New Roman"/>
          <w:sz w:val="24"/>
          <w:szCs w:val="24"/>
        </w:rPr>
        <w:t xml:space="preserve">; such as, a </w:t>
      </w:r>
      <w:r w:rsidR="00B07454" w:rsidRPr="000B5F0E">
        <w:rPr>
          <w:rFonts w:ascii="Times New Roman" w:hAnsi="Times New Roman" w:cs="Times New Roman"/>
          <w:sz w:val="24"/>
          <w:szCs w:val="24"/>
        </w:rPr>
        <w:t>chain of custody (</w:t>
      </w:r>
      <w:proofErr w:type="spellStart"/>
      <w:r w:rsidR="00B07454" w:rsidRPr="000B5F0E">
        <w:rPr>
          <w:rFonts w:ascii="Times New Roman" w:hAnsi="Times New Roman" w:cs="Times New Roman"/>
          <w:sz w:val="24"/>
          <w:szCs w:val="24"/>
        </w:rPr>
        <w:t>Tsoutsouris</w:t>
      </w:r>
      <w:proofErr w:type="spellEnd"/>
      <w:r w:rsidR="00B07454" w:rsidRPr="000B5F0E">
        <w:rPr>
          <w:rFonts w:ascii="Times New Roman" w:hAnsi="Times New Roman" w:cs="Times New Roman"/>
          <w:sz w:val="24"/>
          <w:szCs w:val="24"/>
        </w:rPr>
        <w:t xml:space="preserve">, 2001). </w:t>
      </w:r>
    </w:p>
    <w:p w:rsidR="005E62BD" w:rsidRPr="000B5F0E" w:rsidRDefault="005E62BD"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The first step to take to ensure any and all evidence is kept free from being, damaged, destroyed, or otherwise compromised, during the investigation of a computing device is to create a back-up of the subject drive. This must be done prior to turning the machine on as there is a, potential, risk to data; such as, erasing file slack or swap files.  This back-up is also known as</w:t>
      </w:r>
      <w:r w:rsidR="007F620D" w:rsidRPr="000B5F0E">
        <w:rPr>
          <w:rFonts w:ascii="Times New Roman" w:hAnsi="Times New Roman" w:cs="Times New Roman"/>
          <w:sz w:val="24"/>
          <w:szCs w:val="24"/>
        </w:rPr>
        <w:t>,</w:t>
      </w:r>
      <w:r w:rsidRPr="000B5F0E">
        <w:rPr>
          <w:rFonts w:ascii="Times New Roman" w:hAnsi="Times New Roman" w:cs="Times New Roman"/>
          <w:sz w:val="24"/>
          <w:szCs w:val="24"/>
        </w:rPr>
        <w:t xml:space="preserve"> a clone</w:t>
      </w:r>
      <w:r w:rsidR="007F620D" w:rsidRPr="000B5F0E">
        <w:rPr>
          <w:rFonts w:ascii="Times New Roman" w:hAnsi="Times New Roman" w:cs="Times New Roman"/>
          <w:sz w:val="24"/>
          <w:szCs w:val="24"/>
        </w:rPr>
        <w:t>, a bit-stream backup, or a mirror image.  This type of back-up involves “the backup of all areas of a computer hard disk drive or another type of storage media (“</w:t>
      </w:r>
      <w:proofErr w:type="spellStart"/>
      <w:r w:rsidR="007F620D" w:rsidRPr="000B5F0E">
        <w:rPr>
          <w:rFonts w:ascii="Times New Roman" w:hAnsi="Times New Roman" w:cs="Times New Roman"/>
          <w:sz w:val="24"/>
          <w:szCs w:val="24"/>
        </w:rPr>
        <w:t>Bitstream</w:t>
      </w:r>
      <w:proofErr w:type="spellEnd"/>
      <w:r w:rsidR="007F620D" w:rsidRPr="000B5F0E">
        <w:rPr>
          <w:rFonts w:ascii="Times New Roman" w:hAnsi="Times New Roman" w:cs="Times New Roman"/>
          <w:sz w:val="24"/>
          <w:szCs w:val="24"/>
        </w:rPr>
        <w:t xml:space="preserve"> Copy”, 2015). </w:t>
      </w:r>
    </w:p>
    <w:p w:rsidR="001542DD" w:rsidRPr="000B5F0E" w:rsidRDefault="007F620D"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 xml:space="preserve">Prior to data-mining the back-up drive by the investigation team, they must ensure the media to which the data is being copied to (the clone) is free of any previous data and viruses.  </w:t>
      </w:r>
      <w:r w:rsidRPr="000B5F0E">
        <w:rPr>
          <w:rFonts w:ascii="Times New Roman" w:hAnsi="Times New Roman" w:cs="Times New Roman"/>
          <w:sz w:val="24"/>
          <w:szCs w:val="24"/>
        </w:rPr>
        <w:lastRenderedPageBreak/>
        <w:t>Some best practices include using anti-virus tools and then utilizing a secure delete program</w:t>
      </w:r>
      <w:r w:rsidR="001542DD" w:rsidRPr="000B5F0E">
        <w:rPr>
          <w:rFonts w:ascii="Times New Roman" w:hAnsi="Times New Roman" w:cs="Times New Roman"/>
          <w:sz w:val="24"/>
          <w:szCs w:val="24"/>
        </w:rPr>
        <w:t xml:space="preserve"> to ensure the media being cloned is empty and free of malicious software </w:t>
      </w:r>
      <w:r w:rsidR="001542DD" w:rsidRPr="000B5F0E">
        <w:rPr>
          <w:rFonts w:ascii="Times New Roman" w:hAnsi="Times New Roman" w:cs="Times New Roman"/>
          <w:sz w:val="24"/>
          <w:szCs w:val="24"/>
        </w:rPr>
        <w:t>(</w:t>
      </w:r>
      <w:proofErr w:type="spellStart"/>
      <w:r w:rsidR="001542DD" w:rsidRPr="000B5F0E">
        <w:rPr>
          <w:rFonts w:ascii="Times New Roman" w:hAnsi="Times New Roman" w:cs="Times New Roman"/>
          <w:sz w:val="24"/>
          <w:szCs w:val="24"/>
        </w:rPr>
        <w:t>Tsoutsouris</w:t>
      </w:r>
      <w:proofErr w:type="spellEnd"/>
      <w:r w:rsidR="001542DD" w:rsidRPr="000B5F0E">
        <w:rPr>
          <w:rFonts w:ascii="Times New Roman" w:hAnsi="Times New Roman" w:cs="Times New Roman"/>
          <w:sz w:val="24"/>
          <w:szCs w:val="24"/>
        </w:rPr>
        <w:t xml:space="preserve">, 2001). </w:t>
      </w:r>
    </w:p>
    <w:p w:rsidR="007F620D" w:rsidRPr="000B5F0E" w:rsidRDefault="00896F1A"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 xml:space="preserve">Properly storing evidence in, evidence rooms, evidence lockers, or large evidence storage facilities, </w:t>
      </w:r>
      <w:r w:rsidR="000E4811" w:rsidRPr="000B5F0E">
        <w:rPr>
          <w:rFonts w:ascii="Times New Roman" w:hAnsi="Times New Roman" w:cs="Times New Roman"/>
          <w:sz w:val="24"/>
          <w:szCs w:val="24"/>
        </w:rPr>
        <w:t>aids in keeping</w:t>
      </w:r>
      <w:r w:rsidRPr="000B5F0E">
        <w:rPr>
          <w:rFonts w:ascii="Times New Roman" w:hAnsi="Times New Roman" w:cs="Times New Roman"/>
          <w:sz w:val="24"/>
          <w:szCs w:val="24"/>
        </w:rPr>
        <w:t xml:space="preserve"> evidence free from mechanical or electromagnetic damages. </w:t>
      </w:r>
      <w:r w:rsidR="000E4811" w:rsidRPr="000B5F0E">
        <w:rPr>
          <w:rFonts w:ascii="Times New Roman" w:hAnsi="Times New Roman" w:cs="Times New Roman"/>
          <w:sz w:val="24"/>
          <w:szCs w:val="24"/>
        </w:rPr>
        <w:t>Any of these storage mechanisms have proven to be well, maintained, documented, and orderly, and have helped keep criminals in prison (Marks, 2013).</w:t>
      </w:r>
    </w:p>
    <w:p w:rsidR="000E4811" w:rsidRPr="000B5F0E" w:rsidRDefault="000E4811"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 xml:space="preserve">The chain of custody is </w:t>
      </w:r>
      <w:r w:rsidR="00F340AF" w:rsidRPr="000B5F0E">
        <w:rPr>
          <w:rFonts w:ascii="Times New Roman" w:hAnsi="Times New Roman" w:cs="Times New Roman"/>
          <w:sz w:val="24"/>
          <w:szCs w:val="24"/>
        </w:rPr>
        <w:t xml:space="preserve">an essential step in ensuring the integrity and validity of evidence.  The purpose of the methods established in the chain of custody is to trace the evidence from the crime scene to the courtroom and everywhere in between.  Chain of custody is also known as maintaining the continuity of evidence.  The tests for validity, of such a mechanism, is to prove that that a particular piece of evidence was at a particular place at a particular time in a particular condition.  These tests not only apply to the hardware or physical evidence, but to the documentation as well.  If at any point the chain of custody fails, the entire validity of the evidence could be compromised or found inadmissible in court (Ryder, 2002). </w:t>
      </w:r>
    </w:p>
    <w:p w:rsidR="00860A2F" w:rsidRPr="000B5F0E" w:rsidRDefault="00860A2F"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w:t>
      </w:r>
      <w:r w:rsidRPr="000B5F0E">
        <w:rPr>
          <w:rFonts w:ascii="Times New Roman" w:hAnsi="Times New Roman" w:cs="Times New Roman"/>
          <w:sz w:val="24"/>
          <w:szCs w:val="24"/>
        </w:rPr>
        <w:t>The final step of documentation is simple to follow and crucial to a successful investigation and subsequent successful prosecution. Without it, the best evidence tools and experts will not be able to convince a judge and or jury that the evidence is sound. Once again, the Solitaire comes in handy as it prints a report at the conclusion of the cloning process which details the types of drives used as well as the confirming CRC check, the date of backup and the success of the backup. NTI and Encase also have similar utilities and reports are available in each of these software’s tools detailing times, dates and specifics of findings. The more documentation there is, the less likely that human intervention could alter data and corrupt evidence</w:t>
      </w:r>
      <w:r w:rsidRPr="000B5F0E">
        <w:rPr>
          <w:rFonts w:ascii="Times New Roman" w:hAnsi="Times New Roman" w:cs="Times New Roman"/>
          <w:sz w:val="24"/>
          <w:szCs w:val="24"/>
        </w:rPr>
        <w:t xml:space="preserve">” </w:t>
      </w:r>
      <w:r w:rsidRPr="000B5F0E">
        <w:rPr>
          <w:rFonts w:ascii="Times New Roman" w:hAnsi="Times New Roman" w:cs="Times New Roman"/>
          <w:sz w:val="24"/>
          <w:szCs w:val="24"/>
        </w:rPr>
        <w:t>(</w:t>
      </w:r>
      <w:proofErr w:type="spellStart"/>
      <w:r w:rsidRPr="000B5F0E">
        <w:rPr>
          <w:rFonts w:ascii="Times New Roman" w:hAnsi="Times New Roman" w:cs="Times New Roman"/>
          <w:sz w:val="24"/>
          <w:szCs w:val="24"/>
        </w:rPr>
        <w:t>Tsoutsouris</w:t>
      </w:r>
      <w:proofErr w:type="spellEnd"/>
      <w:r w:rsidRPr="000B5F0E">
        <w:rPr>
          <w:rFonts w:ascii="Times New Roman" w:hAnsi="Times New Roman" w:cs="Times New Roman"/>
          <w:sz w:val="24"/>
          <w:szCs w:val="24"/>
        </w:rPr>
        <w:t>, 2001).</w:t>
      </w:r>
    </w:p>
    <w:p w:rsidR="001C0071" w:rsidRPr="000B5F0E" w:rsidRDefault="001C0071"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lastRenderedPageBreak/>
        <w:t>CONCLUSION</w:t>
      </w:r>
    </w:p>
    <w:p w:rsidR="00CC7C96" w:rsidRPr="000B5F0E" w:rsidRDefault="00CC7C96" w:rsidP="000B5F0E">
      <w:pPr>
        <w:spacing w:line="480" w:lineRule="auto"/>
        <w:ind w:firstLine="720"/>
        <w:rPr>
          <w:rFonts w:ascii="Times New Roman" w:hAnsi="Times New Roman" w:cs="Times New Roman"/>
          <w:sz w:val="24"/>
          <w:szCs w:val="24"/>
        </w:rPr>
      </w:pPr>
      <w:r w:rsidRPr="000B5F0E">
        <w:rPr>
          <w:rFonts w:ascii="Times New Roman" w:hAnsi="Times New Roman" w:cs="Times New Roman"/>
          <w:sz w:val="24"/>
          <w:szCs w:val="24"/>
        </w:rPr>
        <w:t xml:space="preserve">This discussion </w:t>
      </w:r>
      <w:r w:rsidRPr="000B5F0E">
        <w:rPr>
          <w:rFonts w:ascii="Times New Roman" w:hAnsi="Times New Roman" w:cs="Times New Roman"/>
          <w:sz w:val="24"/>
          <w:szCs w:val="24"/>
        </w:rPr>
        <w:t>explored</w:t>
      </w:r>
      <w:r w:rsidRPr="000B5F0E">
        <w:rPr>
          <w:rFonts w:ascii="Times New Roman" w:hAnsi="Times New Roman" w:cs="Times New Roman"/>
          <w:sz w:val="24"/>
          <w:szCs w:val="24"/>
        </w:rPr>
        <w:t xml:space="preserve"> the advantages and disadvantages of, symmetric, asymmetric, and hybrid encryption algorithms.  </w:t>
      </w:r>
      <w:r w:rsidRPr="000B5F0E">
        <w:rPr>
          <w:rFonts w:ascii="Times New Roman" w:hAnsi="Times New Roman" w:cs="Times New Roman"/>
          <w:sz w:val="24"/>
          <w:szCs w:val="24"/>
        </w:rPr>
        <w:t>With considering the threat of</w:t>
      </w:r>
      <w:r w:rsidRPr="000B5F0E">
        <w:rPr>
          <w:rFonts w:ascii="Times New Roman" w:hAnsi="Times New Roman" w:cs="Times New Roman"/>
          <w:sz w:val="24"/>
          <w:szCs w:val="24"/>
        </w:rPr>
        <w:t xml:space="preserve"> cyber-crimes this discussion also </w:t>
      </w:r>
      <w:r w:rsidRPr="000B5F0E">
        <w:rPr>
          <w:rFonts w:ascii="Times New Roman" w:hAnsi="Times New Roman" w:cs="Times New Roman"/>
          <w:sz w:val="24"/>
          <w:szCs w:val="24"/>
        </w:rPr>
        <w:t>included</w:t>
      </w:r>
      <w:r w:rsidRPr="000B5F0E">
        <w:rPr>
          <w:rFonts w:ascii="Times New Roman" w:hAnsi="Times New Roman" w:cs="Times New Roman"/>
          <w:sz w:val="24"/>
          <w:szCs w:val="24"/>
        </w:rPr>
        <w:t xml:space="preserve"> a comparison between traditional forensics and computer forensics.</w:t>
      </w:r>
      <w:r w:rsidRPr="000B5F0E">
        <w:rPr>
          <w:rFonts w:ascii="Times New Roman" w:hAnsi="Times New Roman" w:cs="Times New Roman"/>
          <w:sz w:val="24"/>
          <w:szCs w:val="24"/>
        </w:rPr>
        <w:t xml:space="preserve">  Due to the nature of computer forensics and the legalities thereof, evidence</w:t>
      </w:r>
      <w:r w:rsidR="000B5F0E" w:rsidRPr="000B5F0E">
        <w:rPr>
          <w:rFonts w:ascii="Times New Roman" w:hAnsi="Times New Roman" w:cs="Times New Roman"/>
          <w:sz w:val="24"/>
          <w:szCs w:val="24"/>
        </w:rPr>
        <w:t>,</w:t>
      </w:r>
      <w:r w:rsidRPr="000B5F0E">
        <w:rPr>
          <w:rFonts w:ascii="Times New Roman" w:hAnsi="Times New Roman" w:cs="Times New Roman"/>
          <w:sz w:val="24"/>
          <w:szCs w:val="24"/>
        </w:rPr>
        <w:t xml:space="preserve"> storage</w:t>
      </w:r>
      <w:r w:rsidR="000B5F0E" w:rsidRPr="000B5F0E">
        <w:rPr>
          <w:rFonts w:ascii="Times New Roman" w:hAnsi="Times New Roman" w:cs="Times New Roman"/>
          <w:sz w:val="24"/>
          <w:szCs w:val="24"/>
        </w:rPr>
        <w:t>, maintenance, reproduction, and documentation, processes are all aspects of the validity of any evidence and could be catastrophic to a court case – in progress or other.</w:t>
      </w:r>
    </w:p>
    <w:p w:rsidR="00935867" w:rsidRPr="000B5F0E" w:rsidRDefault="00935867" w:rsidP="000B5F0E">
      <w:pPr>
        <w:spacing w:line="480" w:lineRule="auto"/>
        <w:rPr>
          <w:rFonts w:ascii="Times New Roman" w:hAnsi="Times New Roman" w:cs="Times New Roman"/>
          <w:sz w:val="24"/>
          <w:szCs w:val="24"/>
        </w:rPr>
      </w:pPr>
    </w:p>
    <w:p w:rsidR="00935867" w:rsidRPr="000B5F0E" w:rsidRDefault="00935867" w:rsidP="000B5F0E">
      <w:pPr>
        <w:spacing w:line="480" w:lineRule="auto"/>
        <w:rPr>
          <w:rFonts w:ascii="Times New Roman" w:hAnsi="Times New Roman" w:cs="Times New Roman"/>
          <w:sz w:val="24"/>
          <w:szCs w:val="24"/>
        </w:rPr>
      </w:pPr>
    </w:p>
    <w:p w:rsidR="00935867" w:rsidRPr="000B5F0E" w:rsidRDefault="00935867" w:rsidP="000B5F0E">
      <w:pPr>
        <w:spacing w:line="480" w:lineRule="auto"/>
        <w:rPr>
          <w:rFonts w:ascii="Times New Roman" w:hAnsi="Times New Roman" w:cs="Times New Roman"/>
          <w:sz w:val="24"/>
          <w:szCs w:val="24"/>
        </w:rPr>
      </w:pPr>
    </w:p>
    <w:p w:rsidR="00C65B3B" w:rsidRPr="000B5F0E" w:rsidRDefault="00C65B3B" w:rsidP="000B5F0E">
      <w:pPr>
        <w:spacing w:line="480" w:lineRule="auto"/>
        <w:rPr>
          <w:rFonts w:ascii="Times New Roman" w:hAnsi="Times New Roman" w:cs="Times New Roman"/>
          <w:sz w:val="24"/>
          <w:szCs w:val="24"/>
        </w:rPr>
      </w:pPr>
    </w:p>
    <w:p w:rsidR="00C65B3B" w:rsidRPr="000B5F0E" w:rsidRDefault="00C65B3B" w:rsidP="000B5F0E">
      <w:pPr>
        <w:spacing w:line="480" w:lineRule="auto"/>
        <w:rPr>
          <w:rFonts w:ascii="Times New Roman" w:hAnsi="Times New Roman" w:cs="Times New Roman"/>
          <w:sz w:val="24"/>
          <w:szCs w:val="24"/>
        </w:rPr>
      </w:pPr>
    </w:p>
    <w:p w:rsidR="00083F2D" w:rsidRPr="000B5F0E" w:rsidRDefault="00083F2D" w:rsidP="000B5F0E">
      <w:pPr>
        <w:spacing w:line="480" w:lineRule="auto"/>
        <w:rPr>
          <w:rFonts w:ascii="Times New Roman" w:hAnsi="Times New Roman" w:cs="Times New Roman"/>
          <w:sz w:val="24"/>
          <w:szCs w:val="24"/>
        </w:rPr>
      </w:pPr>
    </w:p>
    <w:p w:rsidR="00083F2D" w:rsidRPr="000B5F0E" w:rsidRDefault="00083F2D" w:rsidP="000B5F0E">
      <w:pPr>
        <w:spacing w:line="480" w:lineRule="auto"/>
        <w:rPr>
          <w:rFonts w:ascii="Times New Roman" w:hAnsi="Times New Roman" w:cs="Times New Roman"/>
          <w:sz w:val="24"/>
          <w:szCs w:val="24"/>
        </w:rPr>
      </w:pPr>
    </w:p>
    <w:p w:rsidR="00D25DDC" w:rsidRPr="000B5F0E" w:rsidRDefault="00D25DDC" w:rsidP="000B5F0E">
      <w:pPr>
        <w:spacing w:line="480" w:lineRule="auto"/>
        <w:rPr>
          <w:rFonts w:ascii="Times New Roman" w:hAnsi="Times New Roman" w:cs="Times New Roman"/>
          <w:sz w:val="24"/>
          <w:szCs w:val="24"/>
        </w:rPr>
      </w:pPr>
    </w:p>
    <w:p w:rsidR="00D25DDC" w:rsidRPr="000B5F0E" w:rsidRDefault="00D25DDC" w:rsidP="000B5F0E">
      <w:pPr>
        <w:spacing w:line="480" w:lineRule="auto"/>
        <w:rPr>
          <w:rFonts w:ascii="Times New Roman" w:hAnsi="Times New Roman" w:cs="Times New Roman"/>
          <w:sz w:val="24"/>
          <w:szCs w:val="24"/>
        </w:rPr>
      </w:pPr>
    </w:p>
    <w:p w:rsidR="00D25DDC" w:rsidRPr="000B5F0E" w:rsidRDefault="00D25DDC" w:rsidP="000B5F0E">
      <w:pPr>
        <w:spacing w:line="480" w:lineRule="auto"/>
        <w:rPr>
          <w:rFonts w:ascii="Times New Roman" w:hAnsi="Times New Roman" w:cs="Times New Roman"/>
          <w:sz w:val="24"/>
          <w:szCs w:val="24"/>
        </w:rPr>
      </w:pPr>
    </w:p>
    <w:p w:rsidR="00B07454" w:rsidRPr="000B5F0E" w:rsidRDefault="00B07454" w:rsidP="000B5F0E">
      <w:pPr>
        <w:spacing w:line="480" w:lineRule="auto"/>
        <w:rPr>
          <w:rFonts w:ascii="Times New Roman" w:hAnsi="Times New Roman" w:cs="Times New Roman"/>
          <w:sz w:val="24"/>
          <w:szCs w:val="24"/>
        </w:rPr>
      </w:pPr>
    </w:p>
    <w:p w:rsidR="000B5F0E" w:rsidRPr="000B5F0E" w:rsidRDefault="000B5F0E" w:rsidP="000B5F0E">
      <w:pPr>
        <w:spacing w:line="480" w:lineRule="auto"/>
        <w:rPr>
          <w:rFonts w:ascii="Times New Roman" w:hAnsi="Times New Roman" w:cs="Times New Roman"/>
          <w:sz w:val="24"/>
          <w:szCs w:val="24"/>
        </w:rPr>
      </w:pPr>
    </w:p>
    <w:p w:rsidR="00C65B3B" w:rsidRPr="000B5F0E" w:rsidRDefault="001C0071"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lastRenderedPageBreak/>
        <w:t>REFERENCES</w:t>
      </w:r>
    </w:p>
    <w:p w:rsidR="008E3878" w:rsidRPr="000B5F0E" w:rsidRDefault="008E3878"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t xml:space="preserve">Advanced Encryption Standard. (2015). Retrieved December 27, 2015, from </w:t>
      </w:r>
      <w:r w:rsidRPr="000B5F0E">
        <w:rPr>
          <w:rFonts w:ascii="Times New Roman" w:hAnsi="Times New Roman" w:cs="Times New Roman"/>
          <w:sz w:val="24"/>
          <w:szCs w:val="24"/>
        </w:rPr>
        <w:tab/>
      </w:r>
      <w:hyperlink r:id="rId10" w:history="1">
        <w:r w:rsidR="007F620D" w:rsidRPr="000B5F0E">
          <w:rPr>
            <w:rStyle w:val="Hyperlink"/>
            <w:rFonts w:ascii="Times New Roman" w:hAnsi="Times New Roman" w:cs="Times New Roman"/>
            <w:color w:val="auto"/>
            <w:sz w:val="24"/>
            <w:szCs w:val="24"/>
            <w:u w:val="none"/>
          </w:rPr>
          <w:t>http://www.tutorialspoint.com/cryptography/advanced_encryption_standard.htm</w:t>
        </w:r>
      </w:hyperlink>
    </w:p>
    <w:p w:rsidR="007F620D" w:rsidRPr="000B5F0E" w:rsidRDefault="007F620D" w:rsidP="000B5F0E">
      <w:pPr>
        <w:spacing w:line="480" w:lineRule="auto"/>
        <w:rPr>
          <w:rFonts w:ascii="Times New Roman" w:hAnsi="Times New Roman" w:cs="Times New Roman"/>
          <w:sz w:val="24"/>
          <w:szCs w:val="24"/>
        </w:rPr>
      </w:pPr>
      <w:proofErr w:type="spellStart"/>
      <w:r w:rsidRPr="000B5F0E">
        <w:rPr>
          <w:rFonts w:ascii="Times New Roman" w:hAnsi="Times New Roman" w:cs="Times New Roman"/>
          <w:sz w:val="24"/>
          <w:szCs w:val="24"/>
        </w:rPr>
        <w:t>Bitstream</w:t>
      </w:r>
      <w:proofErr w:type="spellEnd"/>
      <w:r w:rsidRPr="000B5F0E">
        <w:rPr>
          <w:rFonts w:ascii="Times New Roman" w:hAnsi="Times New Roman" w:cs="Times New Roman"/>
          <w:sz w:val="24"/>
          <w:szCs w:val="24"/>
        </w:rPr>
        <w:t xml:space="preserve"> Copy. (2015). Retrieved December 29, 2015, from </w:t>
      </w:r>
      <w:r w:rsidRPr="000B5F0E">
        <w:rPr>
          <w:rFonts w:ascii="Times New Roman" w:hAnsi="Times New Roman" w:cs="Times New Roman"/>
          <w:sz w:val="24"/>
          <w:szCs w:val="24"/>
        </w:rPr>
        <w:tab/>
        <w:t>http://www.edrm.net/resources/glossaries/glossary/b/bitstream-copy</w:t>
      </w:r>
    </w:p>
    <w:p w:rsidR="00C65B3B" w:rsidRPr="000B5F0E" w:rsidRDefault="00C65B3B"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t xml:space="preserve">Cryptography Quick Guide. (2015). Retrieved December 27, 2015, from </w:t>
      </w:r>
      <w:r w:rsidRPr="000B5F0E">
        <w:rPr>
          <w:rFonts w:ascii="Times New Roman" w:hAnsi="Times New Roman" w:cs="Times New Roman"/>
          <w:sz w:val="24"/>
          <w:szCs w:val="24"/>
        </w:rPr>
        <w:tab/>
        <w:t>http://www.tutorialspoint.com/cryptography/cryptography_quick_guide.htm</w:t>
      </w:r>
    </w:p>
    <w:p w:rsidR="00E12DFA" w:rsidRPr="000B5F0E" w:rsidRDefault="00E12DFA" w:rsidP="000B5F0E">
      <w:pPr>
        <w:pStyle w:val="NoSpacing"/>
        <w:spacing w:line="480" w:lineRule="auto"/>
        <w:rPr>
          <w:rFonts w:ascii="Times New Roman" w:hAnsi="Times New Roman" w:cs="Times New Roman"/>
          <w:sz w:val="24"/>
          <w:szCs w:val="24"/>
        </w:rPr>
      </w:pPr>
      <w:r w:rsidRPr="000B5F0E">
        <w:rPr>
          <w:rFonts w:ascii="Times New Roman" w:hAnsi="Times New Roman" w:cs="Times New Roman"/>
          <w:sz w:val="24"/>
          <w:szCs w:val="24"/>
        </w:rPr>
        <w:t xml:space="preserve">Data Encryption Standard. (2015). Retrieved December 26, 2015, from </w:t>
      </w:r>
      <w:r w:rsidR="00935867" w:rsidRPr="000B5F0E">
        <w:rPr>
          <w:rFonts w:ascii="Times New Roman" w:hAnsi="Times New Roman" w:cs="Times New Roman"/>
          <w:sz w:val="24"/>
          <w:szCs w:val="24"/>
        </w:rPr>
        <w:tab/>
      </w:r>
      <w:r w:rsidRPr="000B5F0E">
        <w:rPr>
          <w:rFonts w:ascii="Times New Roman" w:hAnsi="Times New Roman" w:cs="Times New Roman"/>
          <w:sz w:val="24"/>
          <w:szCs w:val="24"/>
        </w:rPr>
        <w:t xml:space="preserve">http://www.tutorialspoint.com/cryptography/data_encryption_standard.htm </w:t>
      </w:r>
    </w:p>
    <w:p w:rsidR="006B021C" w:rsidRPr="000B5F0E" w:rsidRDefault="006B021C" w:rsidP="000B5F0E">
      <w:pPr>
        <w:pStyle w:val="NoSpacing"/>
        <w:spacing w:line="480" w:lineRule="auto"/>
        <w:rPr>
          <w:rFonts w:ascii="Times New Roman" w:hAnsi="Times New Roman" w:cs="Times New Roman"/>
          <w:sz w:val="24"/>
          <w:szCs w:val="24"/>
        </w:rPr>
      </w:pPr>
      <w:r w:rsidRPr="000B5F0E">
        <w:rPr>
          <w:rFonts w:ascii="Times New Roman" w:hAnsi="Times New Roman" w:cs="Times New Roman"/>
          <w:sz w:val="24"/>
          <w:szCs w:val="24"/>
        </w:rPr>
        <w:t>Eckert, W. G. (</w:t>
      </w:r>
      <w:proofErr w:type="spellStart"/>
      <w:r w:rsidRPr="000B5F0E">
        <w:rPr>
          <w:rFonts w:ascii="Times New Roman" w:hAnsi="Times New Roman" w:cs="Times New Roman"/>
          <w:sz w:val="24"/>
          <w:szCs w:val="24"/>
        </w:rPr>
        <w:t>n.d.</w:t>
      </w:r>
      <w:proofErr w:type="spellEnd"/>
      <w:r w:rsidRPr="000B5F0E">
        <w:rPr>
          <w:rFonts w:ascii="Times New Roman" w:hAnsi="Times New Roman" w:cs="Times New Roman"/>
          <w:sz w:val="24"/>
          <w:szCs w:val="24"/>
        </w:rPr>
        <w:t>). Introduction to Forensic Sciences, 1997, CRC Press.</w:t>
      </w:r>
    </w:p>
    <w:p w:rsidR="00A8720A" w:rsidRPr="000B5F0E" w:rsidRDefault="00A8720A" w:rsidP="000B5F0E">
      <w:pPr>
        <w:pStyle w:val="NoSpacing"/>
        <w:spacing w:line="480" w:lineRule="auto"/>
        <w:rPr>
          <w:rFonts w:ascii="Times New Roman" w:hAnsi="Times New Roman" w:cs="Times New Roman"/>
          <w:sz w:val="24"/>
          <w:szCs w:val="24"/>
        </w:rPr>
      </w:pPr>
      <w:r w:rsidRPr="000B5F0E">
        <w:rPr>
          <w:rFonts w:ascii="Times New Roman" w:hAnsi="Times New Roman" w:cs="Times New Roman"/>
          <w:sz w:val="24"/>
          <w:szCs w:val="24"/>
        </w:rPr>
        <w:t xml:space="preserve">Encryption </w:t>
      </w:r>
      <w:proofErr w:type="gramStart"/>
      <w:r w:rsidRPr="000B5F0E">
        <w:rPr>
          <w:rFonts w:ascii="Times New Roman" w:hAnsi="Times New Roman" w:cs="Times New Roman"/>
          <w:sz w:val="24"/>
          <w:szCs w:val="24"/>
        </w:rPr>
        <w:t>And</w:t>
      </w:r>
      <w:proofErr w:type="gramEnd"/>
      <w:r w:rsidRPr="000B5F0E">
        <w:rPr>
          <w:rFonts w:ascii="Times New Roman" w:hAnsi="Times New Roman" w:cs="Times New Roman"/>
          <w:sz w:val="24"/>
          <w:szCs w:val="24"/>
        </w:rPr>
        <w:t xml:space="preserve"> Its Importance To Device Networking. (</w:t>
      </w:r>
      <w:proofErr w:type="spellStart"/>
      <w:r w:rsidRPr="000B5F0E">
        <w:rPr>
          <w:rFonts w:ascii="Times New Roman" w:hAnsi="Times New Roman" w:cs="Times New Roman"/>
          <w:sz w:val="24"/>
          <w:szCs w:val="24"/>
        </w:rPr>
        <w:t>n.d.</w:t>
      </w:r>
      <w:proofErr w:type="spellEnd"/>
      <w:r w:rsidRPr="000B5F0E">
        <w:rPr>
          <w:rFonts w:ascii="Times New Roman" w:hAnsi="Times New Roman" w:cs="Times New Roman"/>
          <w:sz w:val="24"/>
          <w:szCs w:val="24"/>
        </w:rPr>
        <w:t xml:space="preserve">). Retrieved December 23, 2015, </w:t>
      </w:r>
      <w:r w:rsidR="0036361D" w:rsidRPr="000B5F0E">
        <w:rPr>
          <w:rFonts w:ascii="Times New Roman" w:hAnsi="Times New Roman" w:cs="Times New Roman"/>
          <w:sz w:val="24"/>
          <w:szCs w:val="24"/>
        </w:rPr>
        <w:tab/>
      </w:r>
      <w:r w:rsidRPr="000B5F0E">
        <w:rPr>
          <w:rFonts w:ascii="Times New Roman" w:hAnsi="Times New Roman" w:cs="Times New Roman"/>
          <w:sz w:val="24"/>
          <w:szCs w:val="24"/>
        </w:rPr>
        <w:t xml:space="preserve">from </w:t>
      </w:r>
      <w:hyperlink r:id="rId11" w:history="1">
        <w:r w:rsidR="0036361D" w:rsidRPr="000B5F0E">
          <w:rPr>
            <w:rStyle w:val="Hyperlink"/>
            <w:rFonts w:ascii="Times New Roman" w:hAnsi="Times New Roman" w:cs="Times New Roman"/>
            <w:color w:val="auto"/>
            <w:sz w:val="24"/>
            <w:szCs w:val="24"/>
            <w:u w:val="none"/>
          </w:rPr>
          <w:t>http://www.lantronix.com/wp-content/uploads/pdf/Encryption-and-Device-</w:t>
        </w:r>
      </w:hyperlink>
      <w:r w:rsidR="00E12DFA" w:rsidRPr="000B5F0E">
        <w:rPr>
          <w:rStyle w:val="Hyperlink"/>
          <w:rFonts w:ascii="Times New Roman" w:hAnsi="Times New Roman" w:cs="Times New Roman"/>
          <w:color w:val="auto"/>
          <w:sz w:val="24"/>
          <w:szCs w:val="24"/>
          <w:u w:val="none"/>
        </w:rPr>
        <w:tab/>
      </w:r>
      <w:r w:rsidRPr="000B5F0E">
        <w:rPr>
          <w:rFonts w:ascii="Times New Roman" w:hAnsi="Times New Roman" w:cs="Times New Roman"/>
          <w:sz w:val="24"/>
          <w:szCs w:val="24"/>
        </w:rPr>
        <w:t>Networking_WP.pdf</w:t>
      </w:r>
    </w:p>
    <w:p w:rsidR="006B021C" w:rsidRPr="000B5F0E" w:rsidRDefault="006B021C" w:rsidP="000B5F0E">
      <w:pPr>
        <w:pStyle w:val="NoSpacing"/>
        <w:spacing w:line="480" w:lineRule="auto"/>
        <w:rPr>
          <w:rFonts w:ascii="Times New Roman" w:hAnsi="Times New Roman" w:cs="Times New Roman"/>
          <w:sz w:val="24"/>
          <w:szCs w:val="24"/>
        </w:rPr>
      </w:pPr>
      <w:r w:rsidRPr="000B5F0E">
        <w:rPr>
          <w:rFonts w:ascii="Times New Roman" w:hAnsi="Times New Roman" w:cs="Times New Roman"/>
          <w:sz w:val="24"/>
          <w:szCs w:val="24"/>
        </w:rPr>
        <w:t>Federal Rules of Evidence, Article VII. (</w:t>
      </w:r>
      <w:proofErr w:type="spellStart"/>
      <w:r w:rsidRPr="000B5F0E">
        <w:rPr>
          <w:rFonts w:ascii="Times New Roman" w:hAnsi="Times New Roman" w:cs="Times New Roman"/>
          <w:sz w:val="24"/>
          <w:szCs w:val="24"/>
        </w:rPr>
        <w:t>n.d.</w:t>
      </w:r>
      <w:proofErr w:type="spellEnd"/>
      <w:r w:rsidRPr="000B5F0E">
        <w:rPr>
          <w:rFonts w:ascii="Times New Roman" w:hAnsi="Times New Roman" w:cs="Times New Roman"/>
          <w:sz w:val="24"/>
          <w:szCs w:val="24"/>
        </w:rPr>
        <w:t xml:space="preserve">). Opinion and Expert Testimony, Rule 702 &amp; Rule </w:t>
      </w:r>
      <w:r w:rsidR="00CB6754">
        <w:rPr>
          <w:rFonts w:ascii="Times New Roman" w:hAnsi="Times New Roman" w:cs="Times New Roman"/>
          <w:sz w:val="24"/>
          <w:szCs w:val="24"/>
        </w:rPr>
        <w:tab/>
      </w:r>
      <w:r w:rsidRPr="000B5F0E">
        <w:rPr>
          <w:rFonts w:ascii="Times New Roman" w:hAnsi="Times New Roman" w:cs="Times New Roman"/>
          <w:sz w:val="24"/>
          <w:szCs w:val="24"/>
        </w:rPr>
        <w:t xml:space="preserve">703. </w:t>
      </w:r>
      <w:r w:rsidRPr="000B5F0E">
        <w:rPr>
          <w:rFonts w:ascii="Times New Roman" w:hAnsi="Times New Roman" w:cs="Times New Roman"/>
          <w:sz w:val="24"/>
          <w:szCs w:val="24"/>
        </w:rPr>
        <w:t>Retrieved December 2</w:t>
      </w:r>
      <w:r w:rsidRPr="000B5F0E">
        <w:rPr>
          <w:rFonts w:ascii="Times New Roman" w:hAnsi="Times New Roman" w:cs="Times New Roman"/>
          <w:sz w:val="24"/>
          <w:szCs w:val="24"/>
        </w:rPr>
        <w:t>8</w:t>
      </w:r>
      <w:r w:rsidRPr="000B5F0E">
        <w:rPr>
          <w:rFonts w:ascii="Times New Roman" w:hAnsi="Times New Roman" w:cs="Times New Roman"/>
          <w:sz w:val="24"/>
          <w:szCs w:val="24"/>
        </w:rPr>
        <w:t>, 2015</w:t>
      </w:r>
      <w:r w:rsidRPr="000B5F0E">
        <w:rPr>
          <w:rFonts w:ascii="Times New Roman" w:hAnsi="Times New Roman" w:cs="Times New Roman"/>
          <w:sz w:val="24"/>
          <w:szCs w:val="24"/>
        </w:rPr>
        <w:t xml:space="preserve">, from </w:t>
      </w:r>
      <w:hyperlink r:id="rId12" w:history="1">
        <w:r w:rsidRPr="000B5F0E">
          <w:rPr>
            <w:rStyle w:val="Hyperlink"/>
            <w:rFonts w:ascii="Times New Roman" w:hAnsi="Times New Roman" w:cs="Times New Roman"/>
            <w:color w:val="auto"/>
            <w:sz w:val="24"/>
            <w:szCs w:val="24"/>
            <w:u w:val="none"/>
          </w:rPr>
          <w:t>www.house.gov/judiciary/evid00.pdf</w:t>
        </w:r>
      </w:hyperlink>
    </w:p>
    <w:p w:rsidR="006B021C" w:rsidRPr="000B5F0E" w:rsidRDefault="006B021C" w:rsidP="000B5F0E">
      <w:pPr>
        <w:pStyle w:val="NoSpacing"/>
        <w:spacing w:line="480" w:lineRule="auto"/>
        <w:rPr>
          <w:rFonts w:ascii="Times New Roman" w:hAnsi="Times New Roman" w:cs="Times New Roman"/>
          <w:sz w:val="24"/>
          <w:szCs w:val="24"/>
        </w:rPr>
      </w:pPr>
      <w:r w:rsidRPr="000B5F0E">
        <w:rPr>
          <w:rFonts w:ascii="Times New Roman" w:hAnsi="Times New Roman" w:cs="Times New Roman"/>
          <w:sz w:val="24"/>
          <w:szCs w:val="24"/>
        </w:rPr>
        <w:t>Foster, K., R Huber. (</w:t>
      </w:r>
      <w:r w:rsidRPr="000B5F0E">
        <w:rPr>
          <w:rFonts w:ascii="Times New Roman" w:hAnsi="Times New Roman" w:cs="Times New Roman"/>
          <w:sz w:val="24"/>
          <w:szCs w:val="24"/>
        </w:rPr>
        <w:t>1997</w:t>
      </w:r>
      <w:r w:rsidRPr="000B5F0E">
        <w:rPr>
          <w:rFonts w:ascii="Times New Roman" w:hAnsi="Times New Roman" w:cs="Times New Roman"/>
          <w:sz w:val="24"/>
          <w:szCs w:val="24"/>
        </w:rPr>
        <w:t xml:space="preserve">). Judging Science:  Scientific Knowledge and the Federal Courts, </w:t>
      </w:r>
      <w:r w:rsidRPr="000B5F0E">
        <w:rPr>
          <w:rFonts w:ascii="Times New Roman" w:hAnsi="Times New Roman" w:cs="Times New Roman"/>
          <w:sz w:val="24"/>
          <w:szCs w:val="24"/>
        </w:rPr>
        <w:tab/>
        <w:t>MIT Press.</w:t>
      </w:r>
    </w:p>
    <w:p w:rsidR="006B021C" w:rsidRPr="000B5F0E" w:rsidRDefault="006B021C" w:rsidP="000B5F0E">
      <w:pPr>
        <w:pStyle w:val="NoSpacing"/>
        <w:spacing w:line="480" w:lineRule="auto"/>
        <w:rPr>
          <w:rFonts w:ascii="Times New Roman" w:hAnsi="Times New Roman" w:cs="Times New Roman"/>
          <w:sz w:val="24"/>
          <w:szCs w:val="24"/>
        </w:rPr>
      </w:pPr>
      <w:r w:rsidRPr="000B5F0E">
        <w:rPr>
          <w:rFonts w:ascii="Times New Roman" w:hAnsi="Times New Roman" w:cs="Times New Roman"/>
          <w:sz w:val="24"/>
          <w:szCs w:val="24"/>
        </w:rPr>
        <w:t>Koehler, J. J., A. Chia, S. Lindsey. (</w:t>
      </w:r>
      <w:r w:rsidRPr="000B5F0E">
        <w:rPr>
          <w:rFonts w:ascii="Times New Roman" w:hAnsi="Times New Roman" w:cs="Times New Roman"/>
          <w:sz w:val="24"/>
          <w:szCs w:val="24"/>
        </w:rPr>
        <w:t>1995</w:t>
      </w:r>
      <w:r w:rsidRPr="000B5F0E">
        <w:rPr>
          <w:rFonts w:ascii="Times New Roman" w:hAnsi="Times New Roman" w:cs="Times New Roman"/>
          <w:sz w:val="24"/>
          <w:szCs w:val="24"/>
        </w:rPr>
        <w:t xml:space="preserve">). “The Random Match Probability in DNA evidence: </w:t>
      </w:r>
      <w:r w:rsidRPr="000B5F0E">
        <w:rPr>
          <w:rFonts w:ascii="Times New Roman" w:hAnsi="Times New Roman" w:cs="Times New Roman"/>
          <w:sz w:val="24"/>
          <w:szCs w:val="24"/>
        </w:rPr>
        <w:tab/>
        <w:t xml:space="preserve">Irrelevant or Prejudicial,” Jurimetrics Journal, </w:t>
      </w:r>
      <w:proofErr w:type="gramStart"/>
      <w:r w:rsidRPr="000B5F0E">
        <w:rPr>
          <w:rFonts w:ascii="Times New Roman" w:hAnsi="Times New Roman" w:cs="Times New Roman"/>
          <w:sz w:val="24"/>
          <w:szCs w:val="24"/>
        </w:rPr>
        <w:t>Winter</w:t>
      </w:r>
      <w:proofErr w:type="gramEnd"/>
      <w:r w:rsidRPr="000B5F0E">
        <w:rPr>
          <w:rFonts w:ascii="Times New Roman" w:hAnsi="Times New Roman" w:cs="Times New Roman"/>
          <w:sz w:val="24"/>
          <w:szCs w:val="24"/>
        </w:rPr>
        <w:t>, pp. 201-219.</w:t>
      </w:r>
    </w:p>
    <w:p w:rsidR="000E4811" w:rsidRPr="000B5F0E" w:rsidRDefault="000E4811" w:rsidP="000B5F0E">
      <w:pPr>
        <w:spacing w:after="0" w:line="480" w:lineRule="auto"/>
        <w:rPr>
          <w:rFonts w:ascii="Times New Roman" w:eastAsia="Times New Roman" w:hAnsi="Times New Roman" w:cs="Times New Roman"/>
          <w:sz w:val="24"/>
          <w:szCs w:val="24"/>
        </w:rPr>
      </w:pPr>
      <w:r w:rsidRPr="000E4811">
        <w:rPr>
          <w:rFonts w:ascii="Times New Roman" w:eastAsia="Times New Roman" w:hAnsi="Times New Roman" w:cs="Times New Roman"/>
          <w:sz w:val="24"/>
          <w:szCs w:val="24"/>
        </w:rPr>
        <w:t xml:space="preserve">Marks, K. (2013, February 1). The Magazine for Police Management. Retrieved December 29, </w:t>
      </w:r>
      <w:r w:rsidRPr="000B5F0E">
        <w:rPr>
          <w:rFonts w:ascii="Times New Roman" w:eastAsia="Times New Roman" w:hAnsi="Times New Roman" w:cs="Times New Roman"/>
          <w:sz w:val="24"/>
          <w:szCs w:val="24"/>
        </w:rPr>
        <w:tab/>
      </w:r>
      <w:r w:rsidRPr="000E4811">
        <w:rPr>
          <w:rFonts w:ascii="Times New Roman" w:eastAsia="Times New Roman" w:hAnsi="Times New Roman" w:cs="Times New Roman"/>
          <w:sz w:val="24"/>
          <w:szCs w:val="24"/>
        </w:rPr>
        <w:t xml:space="preserve">2015, from </w:t>
      </w:r>
      <w:r w:rsidRPr="000B5F0E">
        <w:rPr>
          <w:rFonts w:ascii="Times New Roman" w:eastAsia="Times New Roman" w:hAnsi="Times New Roman" w:cs="Times New Roman"/>
          <w:sz w:val="24"/>
          <w:szCs w:val="24"/>
        </w:rPr>
        <w:lastRenderedPageBreak/>
        <w:tab/>
      </w:r>
      <w:hyperlink r:id="rId13" w:history="1">
        <w:r w:rsidRPr="000B5F0E">
          <w:rPr>
            <w:rStyle w:val="Hyperlink"/>
            <w:rFonts w:ascii="Times New Roman" w:eastAsia="Times New Roman" w:hAnsi="Times New Roman" w:cs="Times New Roman"/>
            <w:color w:val="auto"/>
            <w:sz w:val="24"/>
            <w:szCs w:val="24"/>
            <w:u w:val="none"/>
          </w:rPr>
          <w:t>http://www.hendonpub.com/law_and_order/articles/2013/02/the_modern_police_evidenc</w:t>
        </w:r>
      </w:hyperlink>
      <w:r w:rsidRPr="000B5F0E">
        <w:rPr>
          <w:rFonts w:ascii="Times New Roman" w:eastAsia="Times New Roman" w:hAnsi="Times New Roman" w:cs="Times New Roman"/>
          <w:sz w:val="24"/>
          <w:szCs w:val="24"/>
        </w:rPr>
        <w:tab/>
      </w:r>
      <w:proofErr w:type="spellStart"/>
      <w:r w:rsidRPr="000E4811">
        <w:rPr>
          <w:rFonts w:ascii="Times New Roman" w:eastAsia="Times New Roman" w:hAnsi="Times New Roman" w:cs="Times New Roman"/>
          <w:sz w:val="24"/>
          <w:szCs w:val="24"/>
        </w:rPr>
        <w:t>e_room</w:t>
      </w:r>
      <w:proofErr w:type="spellEnd"/>
      <w:r w:rsidRPr="000E4811">
        <w:rPr>
          <w:rFonts w:ascii="Times New Roman" w:eastAsia="Times New Roman" w:hAnsi="Times New Roman" w:cs="Times New Roman"/>
          <w:sz w:val="24"/>
          <w:szCs w:val="24"/>
        </w:rPr>
        <w:t xml:space="preserve"> </w:t>
      </w:r>
    </w:p>
    <w:p w:rsidR="00F340AF" w:rsidRPr="000E4811" w:rsidRDefault="00860A2F" w:rsidP="000B5F0E">
      <w:pPr>
        <w:spacing w:after="0" w:line="480" w:lineRule="auto"/>
        <w:rPr>
          <w:rFonts w:ascii="Times New Roman" w:eastAsia="Times New Roman" w:hAnsi="Times New Roman" w:cs="Times New Roman"/>
          <w:sz w:val="24"/>
          <w:szCs w:val="24"/>
        </w:rPr>
      </w:pPr>
      <w:r w:rsidRPr="000B5F0E">
        <w:rPr>
          <w:rFonts w:ascii="Times New Roman" w:eastAsia="Times New Roman" w:hAnsi="Times New Roman" w:cs="Times New Roman"/>
          <w:sz w:val="24"/>
          <w:szCs w:val="24"/>
        </w:rPr>
        <w:t xml:space="preserve">Ryder, K. (2002). Computer Forensics – We’ve had an incident, who do we get to investigate? </w:t>
      </w:r>
      <w:r w:rsidRPr="000B5F0E">
        <w:rPr>
          <w:rFonts w:ascii="Times New Roman" w:eastAsia="Times New Roman" w:hAnsi="Times New Roman" w:cs="Times New Roman"/>
          <w:sz w:val="24"/>
          <w:szCs w:val="24"/>
        </w:rPr>
        <w:tab/>
        <w:t xml:space="preserve">Retrieved December 29, 2015, from </w:t>
      </w:r>
      <w:hyperlink r:id="rId14" w:history="1">
        <w:r w:rsidRPr="000B5F0E">
          <w:rPr>
            <w:rStyle w:val="Hyperlink"/>
            <w:rFonts w:ascii="Times New Roman" w:eastAsia="Times New Roman" w:hAnsi="Times New Roman" w:cs="Times New Roman"/>
            <w:color w:val="auto"/>
            <w:sz w:val="24"/>
            <w:szCs w:val="24"/>
            <w:u w:val="none"/>
          </w:rPr>
          <w:t>https://www.sans.org/reading-</w:t>
        </w:r>
      </w:hyperlink>
      <w:r w:rsidRPr="000B5F0E">
        <w:rPr>
          <w:rFonts w:ascii="Times New Roman" w:eastAsia="Times New Roman" w:hAnsi="Times New Roman" w:cs="Times New Roman"/>
          <w:sz w:val="24"/>
          <w:szCs w:val="24"/>
        </w:rPr>
        <w:tab/>
        <w:t>room/whitepapers/incident/computer-forensics-weve-incident-investigate-652</w:t>
      </w:r>
    </w:p>
    <w:p w:rsidR="00F866DA" w:rsidRPr="000B5F0E" w:rsidRDefault="00F866DA" w:rsidP="000B5F0E">
      <w:pPr>
        <w:spacing w:line="480" w:lineRule="auto"/>
        <w:rPr>
          <w:rFonts w:ascii="Times New Roman" w:hAnsi="Times New Roman" w:cs="Times New Roman"/>
          <w:sz w:val="24"/>
          <w:szCs w:val="24"/>
        </w:rPr>
      </w:pPr>
      <w:bookmarkStart w:id="0" w:name="_GoBack"/>
      <w:bookmarkEnd w:id="0"/>
      <w:r w:rsidRPr="000B5F0E">
        <w:rPr>
          <w:rFonts w:ascii="Times New Roman" w:hAnsi="Times New Roman" w:cs="Times New Roman"/>
          <w:sz w:val="24"/>
          <w:szCs w:val="24"/>
        </w:rPr>
        <w:t xml:space="preserve">Safeguarding Networked Information. (1994). In Information Security and Privacy in Network </w:t>
      </w:r>
      <w:r w:rsidRPr="000B5F0E">
        <w:rPr>
          <w:rFonts w:ascii="Times New Roman" w:hAnsi="Times New Roman" w:cs="Times New Roman"/>
          <w:sz w:val="24"/>
          <w:szCs w:val="24"/>
        </w:rPr>
        <w:tab/>
        <w:t>Environments (p. 64). Diane Publishing Company.</w:t>
      </w:r>
    </w:p>
    <w:p w:rsidR="0036361D" w:rsidRPr="000B5F0E" w:rsidRDefault="0036361D" w:rsidP="000B5F0E">
      <w:pPr>
        <w:spacing w:line="480" w:lineRule="auto"/>
        <w:rPr>
          <w:rStyle w:val="Hyperlink"/>
          <w:rFonts w:ascii="Times New Roman" w:hAnsi="Times New Roman" w:cs="Times New Roman"/>
          <w:color w:val="auto"/>
          <w:sz w:val="24"/>
          <w:szCs w:val="24"/>
          <w:u w:val="none"/>
        </w:rPr>
      </w:pPr>
      <w:proofErr w:type="spellStart"/>
      <w:r w:rsidRPr="000B5F0E">
        <w:rPr>
          <w:rFonts w:ascii="Times New Roman" w:hAnsi="Times New Roman" w:cs="Times New Roman"/>
          <w:sz w:val="24"/>
          <w:szCs w:val="24"/>
        </w:rPr>
        <w:t>Slaviero</w:t>
      </w:r>
      <w:proofErr w:type="spellEnd"/>
      <w:r w:rsidRPr="000B5F0E">
        <w:rPr>
          <w:rFonts w:ascii="Times New Roman" w:hAnsi="Times New Roman" w:cs="Times New Roman"/>
          <w:sz w:val="24"/>
          <w:szCs w:val="24"/>
        </w:rPr>
        <w:t xml:space="preserve">, M. (2010, January 4). Symmetric Encryption. Retrieved December 23, 2015, from </w:t>
      </w:r>
      <w:r w:rsidRPr="000B5F0E">
        <w:rPr>
          <w:rFonts w:ascii="Times New Roman" w:hAnsi="Times New Roman" w:cs="Times New Roman"/>
          <w:sz w:val="24"/>
          <w:szCs w:val="24"/>
        </w:rPr>
        <w:tab/>
      </w:r>
      <w:hyperlink r:id="rId15" w:history="1">
        <w:r w:rsidR="00C4342F" w:rsidRPr="000B5F0E">
          <w:rPr>
            <w:rStyle w:val="Hyperlink"/>
            <w:rFonts w:ascii="Times New Roman" w:hAnsi="Times New Roman" w:cs="Times New Roman"/>
            <w:color w:val="auto"/>
            <w:sz w:val="24"/>
            <w:szCs w:val="24"/>
            <w:u w:val="none"/>
          </w:rPr>
          <w:t>https://www.simple-talk.com/dotnet/.net-framework/symmetric-encryption/</w:t>
        </w:r>
      </w:hyperlink>
    </w:p>
    <w:p w:rsidR="001B2198" w:rsidRPr="000B5F0E" w:rsidRDefault="001B2198"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t xml:space="preserve">Triple Data Encryption Standard (Triple-DES). (2015). Retrieved December 26, 2015, from </w:t>
      </w:r>
      <w:r w:rsidRPr="000B5F0E">
        <w:rPr>
          <w:rFonts w:ascii="Times New Roman" w:hAnsi="Times New Roman" w:cs="Times New Roman"/>
          <w:sz w:val="24"/>
          <w:szCs w:val="24"/>
        </w:rPr>
        <w:tab/>
      </w:r>
      <w:hyperlink r:id="rId16" w:history="1">
        <w:r w:rsidR="00B07454" w:rsidRPr="000B5F0E">
          <w:rPr>
            <w:rStyle w:val="Hyperlink"/>
            <w:rFonts w:ascii="Times New Roman" w:hAnsi="Times New Roman" w:cs="Times New Roman"/>
            <w:color w:val="auto"/>
            <w:sz w:val="24"/>
            <w:szCs w:val="24"/>
            <w:u w:val="none"/>
          </w:rPr>
          <w:t>http://www.vocal.com/cryptography/tdes/</w:t>
        </w:r>
      </w:hyperlink>
    </w:p>
    <w:p w:rsidR="00B07454" w:rsidRPr="000B5F0E" w:rsidRDefault="00B07454" w:rsidP="000B5F0E">
      <w:pPr>
        <w:spacing w:line="480" w:lineRule="auto"/>
        <w:rPr>
          <w:rFonts w:ascii="Times New Roman" w:hAnsi="Times New Roman" w:cs="Times New Roman"/>
          <w:sz w:val="24"/>
          <w:szCs w:val="24"/>
        </w:rPr>
      </w:pPr>
      <w:proofErr w:type="spellStart"/>
      <w:r w:rsidRPr="000B5F0E">
        <w:rPr>
          <w:rFonts w:ascii="Times New Roman" w:hAnsi="Times New Roman" w:cs="Times New Roman"/>
          <w:sz w:val="24"/>
          <w:szCs w:val="24"/>
        </w:rPr>
        <w:t>Tsoutsouris</w:t>
      </w:r>
      <w:proofErr w:type="spellEnd"/>
      <w:r w:rsidRPr="000B5F0E">
        <w:rPr>
          <w:rFonts w:ascii="Times New Roman" w:hAnsi="Times New Roman" w:cs="Times New Roman"/>
          <w:sz w:val="24"/>
          <w:szCs w:val="24"/>
        </w:rPr>
        <w:t xml:space="preserve">, D. (2001). Computer Forensic Legal Standards and Equipment. Retrieved </w:t>
      </w:r>
      <w:r w:rsidRPr="000B5F0E">
        <w:rPr>
          <w:rFonts w:ascii="Times New Roman" w:hAnsi="Times New Roman" w:cs="Times New Roman"/>
          <w:sz w:val="24"/>
          <w:szCs w:val="24"/>
        </w:rPr>
        <w:tab/>
        <w:t xml:space="preserve">December 29, 2015, from </w:t>
      </w:r>
      <w:hyperlink r:id="rId17" w:history="1">
        <w:r w:rsidRPr="000B5F0E">
          <w:rPr>
            <w:rStyle w:val="Hyperlink"/>
            <w:rFonts w:ascii="Times New Roman" w:hAnsi="Times New Roman" w:cs="Times New Roman"/>
            <w:color w:val="auto"/>
            <w:sz w:val="24"/>
            <w:szCs w:val="24"/>
            <w:u w:val="none"/>
          </w:rPr>
          <w:t>https://www.sans.org/reading-</w:t>
        </w:r>
      </w:hyperlink>
      <w:r w:rsidRPr="000B5F0E">
        <w:rPr>
          <w:rFonts w:ascii="Times New Roman" w:hAnsi="Times New Roman" w:cs="Times New Roman"/>
          <w:sz w:val="24"/>
          <w:szCs w:val="24"/>
        </w:rPr>
        <w:tab/>
        <w:t>room/whitepapers/incident/computer-forensic-legal-standards-equipment-648</w:t>
      </w:r>
    </w:p>
    <w:p w:rsidR="00C4342F" w:rsidRPr="000B5F0E" w:rsidRDefault="00C4342F"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t xml:space="preserve">What is asymmetric cryptography (public-key cryptography)? - Definition from WhatIs.com. </w:t>
      </w:r>
      <w:r w:rsidRPr="000B5F0E">
        <w:rPr>
          <w:rFonts w:ascii="Times New Roman" w:hAnsi="Times New Roman" w:cs="Times New Roman"/>
          <w:sz w:val="24"/>
          <w:szCs w:val="24"/>
        </w:rPr>
        <w:tab/>
        <w:t xml:space="preserve">(2008, June 1). Retrieved December 23, 2015, from </w:t>
      </w:r>
      <w:r w:rsidRPr="000B5F0E">
        <w:rPr>
          <w:rFonts w:ascii="Times New Roman" w:hAnsi="Times New Roman" w:cs="Times New Roman"/>
          <w:sz w:val="24"/>
          <w:szCs w:val="24"/>
        </w:rPr>
        <w:tab/>
      </w:r>
      <w:hyperlink r:id="rId18" w:history="1">
        <w:r w:rsidR="00F54E13" w:rsidRPr="000B5F0E">
          <w:rPr>
            <w:rStyle w:val="Hyperlink"/>
            <w:rFonts w:ascii="Times New Roman" w:hAnsi="Times New Roman" w:cs="Times New Roman"/>
            <w:color w:val="auto"/>
            <w:sz w:val="24"/>
            <w:szCs w:val="24"/>
            <w:u w:val="none"/>
          </w:rPr>
          <w:t>http://searchsecurity.techtarget.com/definition/asymmetric-cryptography</w:t>
        </w:r>
      </w:hyperlink>
    </w:p>
    <w:p w:rsidR="00E61D99" w:rsidRPr="000B5F0E" w:rsidRDefault="00E61D99"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t xml:space="preserve">What is computer forensics (cyber forensics)? - Definition from WhatIs.com. (2015). Retrieved </w:t>
      </w:r>
      <w:r w:rsidRPr="000B5F0E">
        <w:rPr>
          <w:rFonts w:ascii="Times New Roman" w:hAnsi="Times New Roman" w:cs="Times New Roman"/>
          <w:sz w:val="24"/>
          <w:szCs w:val="24"/>
        </w:rPr>
        <w:tab/>
        <w:t xml:space="preserve">December 28, 2015, from </w:t>
      </w:r>
      <w:hyperlink r:id="rId19" w:history="1">
        <w:r w:rsidRPr="000B5F0E">
          <w:rPr>
            <w:rStyle w:val="Hyperlink"/>
            <w:rFonts w:ascii="Times New Roman" w:hAnsi="Times New Roman" w:cs="Times New Roman"/>
            <w:color w:val="auto"/>
            <w:sz w:val="24"/>
            <w:szCs w:val="24"/>
            <w:u w:val="none"/>
          </w:rPr>
          <w:t>http://searchsecurity.techtarget.com/definition/computer-</w:t>
        </w:r>
      </w:hyperlink>
      <w:r w:rsidRPr="000B5F0E">
        <w:rPr>
          <w:rFonts w:ascii="Times New Roman" w:hAnsi="Times New Roman" w:cs="Times New Roman"/>
          <w:sz w:val="24"/>
          <w:szCs w:val="24"/>
        </w:rPr>
        <w:tab/>
        <w:t>forensics</w:t>
      </w:r>
    </w:p>
    <w:p w:rsidR="00380190" w:rsidRPr="000B5F0E" w:rsidRDefault="00380190"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t xml:space="preserve">What is Forensics? (2015). Retrieved December 28, 2015, from </w:t>
      </w:r>
      <w:r w:rsidRPr="000B5F0E">
        <w:rPr>
          <w:rFonts w:ascii="Times New Roman" w:hAnsi="Times New Roman" w:cs="Times New Roman"/>
          <w:sz w:val="24"/>
          <w:szCs w:val="24"/>
        </w:rPr>
        <w:tab/>
        <w:t>http://www.crimesceneinvestigatoredu.org/what-is-forensic-science/</w:t>
      </w:r>
    </w:p>
    <w:p w:rsidR="00F54E13" w:rsidRPr="000B5F0E" w:rsidRDefault="00F54E13" w:rsidP="000B5F0E">
      <w:pPr>
        <w:spacing w:line="480" w:lineRule="auto"/>
        <w:rPr>
          <w:rFonts w:ascii="Times New Roman" w:hAnsi="Times New Roman" w:cs="Times New Roman"/>
          <w:sz w:val="24"/>
          <w:szCs w:val="24"/>
        </w:rPr>
      </w:pPr>
      <w:r w:rsidRPr="000B5F0E">
        <w:rPr>
          <w:rFonts w:ascii="Times New Roman" w:hAnsi="Times New Roman" w:cs="Times New Roman"/>
          <w:sz w:val="24"/>
          <w:szCs w:val="24"/>
        </w:rPr>
        <w:lastRenderedPageBreak/>
        <w:t xml:space="preserve">What is Pretty Good Privacy (PGP)? - Definition from WhatIs.com. (2015). Retrieved December </w:t>
      </w:r>
      <w:r w:rsidRPr="000B5F0E">
        <w:rPr>
          <w:rFonts w:ascii="Times New Roman" w:hAnsi="Times New Roman" w:cs="Times New Roman"/>
          <w:sz w:val="24"/>
          <w:szCs w:val="24"/>
        </w:rPr>
        <w:tab/>
        <w:t>28, 2015, from http://searchsecurity.techtarget.com/definition/Pretty-Good-Privacy</w:t>
      </w:r>
    </w:p>
    <w:p w:rsidR="001C0071" w:rsidRPr="000B5F0E" w:rsidRDefault="001C0071" w:rsidP="000B5F0E">
      <w:pPr>
        <w:spacing w:line="480" w:lineRule="auto"/>
        <w:jc w:val="center"/>
        <w:rPr>
          <w:rFonts w:ascii="Times New Roman" w:hAnsi="Times New Roman" w:cs="Times New Roman"/>
          <w:b/>
          <w:sz w:val="24"/>
          <w:szCs w:val="24"/>
        </w:rPr>
      </w:pPr>
    </w:p>
    <w:p w:rsidR="001C0071" w:rsidRPr="000B5F0E" w:rsidRDefault="001C0071" w:rsidP="000B5F0E">
      <w:pPr>
        <w:spacing w:line="480" w:lineRule="auto"/>
        <w:jc w:val="center"/>
        <w:rPr>
          <w:rFonts w:ascii="Times New Roman" w:hAnsi="Times New Roman" w:cs="Times New Roman"/>
          <w:b/>
          <w:sz w:val="24"/>
          <w:szCs w:val="24"/>
        </w:rPr>
      </w:pPr>
    </w:p>
    <w:p w:rsidR="001C0071" w:rsidRPr="000B5F0E" w:rsidRDefault="001C0071" w:rsidP="000B5F0E">
      <w:pPr>
        <w:spacing w:line="480" w:lineRule="auto"/>
        <w:jc w:val="center"/>
        <w:rPr>
          <w:rFonts w:ascii="Times New Roman" w:hAnsi="Times New Roman" w:cs="Times New Roman"/>
          <w:sz w:val="24"/>
          <w:szCs w:val="24"/>
        </w:rPr>
      </w:pPr>
    </w:p>
    <w:sectPr w:rsidR="001C0071" w:rsidRPr="000B5F0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FA3" w:rsidRDefault="00E30FA3" w:rsidP="001C0071">
      <w:pPr>
        <w:spacing w:after="0" w:line="240" w:lineRule="auto"/>
      </w:pPr>
      <w:r>
        <w:separator/>
      </w:r>
    </w:p>
  </w:endnote>
  <w:endnote w:type="continuationSeparator" w:id="0">
    <w:p w:rsidR="00E30FA3" w:rsidRDefault="00E30FA3" w:rsidP="001C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FA3" w:rsidRDefault="00E30FA3" w:rsidP="001C0071">
      <w:pPr>
        <w:spacing w:after="0" w:line="240" w:lineRule="auto"/>
      </w:pPr>
      <w:r>
        <w:separator/>
      </w:r>
    </w:p>
  </w:footnote>
  <w:footnote w:type="continuationSeparator" w:id="0">
    <w:p w:rsidR="00E30FA3" w:rsidRDefault="00E30FA3" w:rsidP="001C0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406343229"/>
      <w:docPartObj>
        <w:docPartGallery w:val="Page Numbers (Top of Page)"/>
        <w:docPartUnique/>
      </w:docPartObj>
    </w:sdtPr>
    <w:sdtEndPr>
      <w:rPr>
        <w:noProof/>
      </w:rPr>
    </w:sdtEndPr>
    <w:sdtContent>
      <w:p w:rsidR="001C0071" w:rsidRPr="001C0071" w:rsidRDefault="001C0071">
        <w:pPr>
          <w:pStyle w:val="Header"/>
          <w:jc w:val="center"/>
          <w:rPr>
            <w:b/>
          </w:rPr>
        </w:pPr>
        <w:r w:rsidRPr="001C0071">
          <w:rPr>
            <w:b/>
          </w:rPr>
          <w:t>CRYPTOGRAPHY AND COMPETER FORENSICS</w:t>
        </w:r>
        <w:r w:rsidRPr="001C0071">
          <w:rPr>
            <w:b/>
          </w:rPr>
          <w:tab/>
        </w:r>
        <w:r w:rsidRPr="001C0071">
          <w:rPr>
            <w:b/>
          </w:rPr>
          <w:tab/>
        </w:r>
        <w:r w:rsidRPr="001C0071">
          <w:rPr>
            <w:b/>
          </w:rPr>
          <w:fldChar w:fldCharType="begin"/>
        </w:r>
        <w:r w:rsidRPr="001C0071">
          <w:rPr>
            <w:b/>
          </w:rPr>
          <w:instrText xml:space="preserve"> PAGE   \* MERGEFORMAT </w:instrText>
        </w:r>
        <w:r w:rsidRPr="001C0071">
          <w:rPr>
            <w:b/>
          </w:rPr>
          <w:fldChar w:fldCharType="separate"/>
        </w:r>
        <w:r w:rsidR="00CB6754">
          <w:rPr>
            <w:b/>
            <w:noProof/>
          </w:rPr>
          <w:t>13</w:t>
        </w:r>
        <w:r w:rsidRPr="001C0071">
          <w:rPr>
            <w:b/>
            <w:noProof/>
          </w:rPr>
          <w:fldChar w:fldCharType="end"/>
        </w:r>
      </w:p>
    </w:sdtContent>
  </w:sdt>
  <w:p w:rsidR="001C0071" w:rsidRDefault="001C0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71B1D"/>
    <w:multiLevelType w:val="hybridMultilevel"/>
    <w:tmpl w:val="B68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18"/>
    <w:rsid w:val="000244D5"/>
    <w:rsid w:val="00081B30"/>
    <w:rsid w:val="00083F2D"/>
    <w:rsid w:val="000B5F0E"/>
    <w:rsid w:val="000E4811"/>
    <w:rsid w:val="000E547A"/>
    <w:rsid w:val="0014682A"/>
    <w:rsid w:val="001542DD"/>
    <w:rsid w:val="001B2198"/>
    <w:rsid w:val="001B4098"/>
    <w:rsid w:val="001B456C"/>
    <w:rsid w:val="001C0071"/>
    <w:rsid w:val="0036361D"/>
    <w:rsid w:val="00380190"/>
    <w:rsid w:val="003C4D2E"/>
    <w:rsid w:val="004515A4"/>
    <w:rsid w:val="0047649E"/>
    <w:rsid w:val="004E0EFD"/>
    <w:rsid w:val="005E62BD"/>
    <w:rsid w:val="005F250C"/>
    <w:rsid w:val="00605068"/>
    <w:rsid w:val="006151F4"/>
    <w:rsid w:val="006B021C"/>
    <w:rsid w:val="00705034"/>
    <w:rsid w:val="00747CA6"/>
    <w:rsid w:val="007F620D"/>
    <w:rsid w:val="00821981"/>
    <w:rsid w:val="008554D1"/>
    <w:rsid w:val="00860A2F"/>
    <w:rsid w:val="00896F1A"/>
    <w:rsid w:val="008E3878"/>
    <w:rsid w:val="008E6818"/>
    <w:rsid w:val="00931EA3"/>
    <w:rsid w:val="00935867"/>
    <w:rsid w:val="0094052C"/>
    <w:rsid w:val="009A6D2F"/>
    <w:rsid w:val="00A8720A"/>
    <w:rsid w:val="00AC65F3"/>
    <w:rsid w:val="00B07454"/>
    <w:rsid w:val="00B46673"/>
    <w:rsid w:val="00BD402D"/>
    <w:rsid w:val="00BD4404"/>
    <w:rsid w:val="00C07860"/>
    <w:rsid w:val="00C15CB0"/>
    <w:rsid w:val="00C4342F"/>
    <w:rsid w:val="00C62FF8"/>
    <w:rsid w:val="00C65B3B"/>
    <w:rsid w:val="00C961D4"/>
    <w:rsid w:val="00CB6754"/>
    <w:rsid w:val="00CC7C96"/>
    <w:rsid w:val="00CF230D"/>
    <w:rsid w:val="00D25DDC"/>
    <w:rsid w:val="00E12DFA"/>
    <w:rsid w:val="00E30FA3"/>
    <w:rsid w:val="00E60FB7"/>
    <w:rsid w:val="00E61D99"/>
    <w:rsid w:val="00F340AF"/>
    <w:rsid w:val="00F54E13"/>
    <w:rsid w:val="00F6621F"/>
    <w:rsid w:val="00F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A59DA-0F11-4C28-AFE5-7E88D7EC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071"/>
    <w:pPr>
      <w:spacing w:after="0" w:line="240" w:lineRule="auto"/>
    </w:pPr>
  </w:style>
  <w:style w:type="paragraph" w:styleId="Header">
    <w:name w:val="header"/>
    <w:basedOn w:val="Normal"/>
    <w:link w:val="HeaderChar"/>
    <w:uiPriority w:val="99"/>
    <w:unhideWhenUsed/>
    <w:rsid w:val="001C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71"/>
  </w:style>
  <w:style w:type="paragraph" w:styleId="Footer">
    <w:name w:val="footer"/>
    <w:basedOn w:val="Normal"/>
    <w:link w:val="FooterChar"/>
    <w:uiPriority w:val="99"/>
    <w:unhideWhenUsed/>
    <w:rsid w:val="001C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71"/>
  </w:style>
  <w:style w:type="character" w:styleId="Hyperlink">
    <w:name w:val="Hyperlink"/>
    <w:basedOn w:val="DefaultParagraphFont"/>
    <w:uiPriority w:val="99"/>
    <w:unhideWhenUsed/>
    <w:rsid w:val="000E547A"/>
    <w:rPr>
      <w:color w:val="0563C1" w:themeColor="hyperlink"/>
      <w:u w:val="single"/>
    </w:rPr>
  </w:style>
  <w:style w:type="paragraph" w:styleId="ListParagraph">
    <w:name w:val="List Paragraph"/>
    <w:basedOn w:val="Normal"/>
    <w:uiPriority w:val="34"/>
    <w:qFormat/>
    <w:rsid w:val="00A8720A"/>
    <w:pPr>
      <w:ind w:left="720"/>
      <w:contextualSpacing/>
    </w:pPr>
  </w:style>
  <w:style w:type="paragraph" w:styleId="Caption">
    <w:name w:val="caption"/>
    <w:basedOn w:val="Normal"/>
    <w:next w:val="Normal"/>
    <w:uiPriority w:val="35"/>
    <w:unhideWhenUsed/>
    <w:qFormat/>
    <w:rsid w:val="009358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0148">
      <w:bodyDiv w:val="1"/>
      <w:marLeft w:val="0"/>
      <w:marRight w:val="0"/>
      <w:marTop w:val="0"/>
      <w:marBottom w:val="0"/>
      <w:divBdr>
        <w:top w:val="none" w:sz="0" w:space="0" w:color="auto"/>
        <w:left w:val="none" w:sz="0" w:space="0" w:color="auto"/>
        <w:bottom w:val="none" w:sz="0" w:space="0" w:color="auto"/>
        <w:right w:val="none" w:sz="0" w:space="0" w:color="auto"/>
      </w:divBdr>
      <w:divsChild>
        <w:div w:id="1364329956">
          <w:marLeft w:val="0"/>
          <w:marRight w:val="0"/>
          <w:marTop w:val="0"/>
          <w:marBottom w:val="0"/>
          <w:divBdr>
            <w:top w:val="none" w:sz="0" w:space="0" w:color="auto"/>
            <w:left w:val="none" w:sz="0" w:space="0" w:color="auto"/>
            <w:bottom w:val="none" w:sz="0" w:space="0" w:color="auto"/>
            <w:right w:val="none" w:sz="0" w:space="0" w:color="auto"/>
          </w:divBdr>
        </w:div>
      </w:divsChild>
    </w:div>
    <w:div w:id="391540072">
      <w:bodyDiv w:val="1"/>
      <w:marLeft w:val="0"/>
      <w:marRight w:val="0"/>
      <w:marTop w:val="0"/>
      <w:marBottom w:val="0"/>
      <w:divBdr>
        <w:top w:val="none" w:sz="0" w:space="0" w:color="auto"/>
        <w:left w:val="none" w:sz="0" w:space="0" w:color="auto"/>
        <w:bottom w:val="none" w:sz="0" w:space="0" w:color="auto"/>
        <w:right w:val="none" w:sz="0" w:space="0" w:color="auto"/>
      </w:divBdr>
      <w:divsChild>
        <w:div w:id="2081247121">
          <w:marLeft w:val="0"/>
          <w:marRight w:val="0"/>
          <w:marTop w:val="0"/>
          <w:marBottom w:val="0"/>
          <w:divBdr>
            <w:top w:val="none" w:sz="0" w:space="0" w:color="auto"/>
            <w:left w:val="none" w:sz="0" w:space="0" w:color="auto"/>
            <w:bottom w:val="none" w:sz="0" w:space="0" w:color="auto"/>
            <w:right w:val="none" w:sz="0" w:space="0" w:color="auto"/>
          </w:divBdr>
        </w:div>
      </w:divsChild>
    </w:div>
    <w:div w:id="438373876">
      <w:bodyDiv w:val="1"/>
      <w:marLeft w:val="0"/>
      <w:marRight w:val="0"/>
      <w:marTop w:val="0"/>
      <w:marBottom w:val="0"/>
      <w:divBdr>
        <w:top w:val="none" w:sz="0" w:space="0" w:color="auto"/>
        <w:left w:val="none" w:sz="0" w:space="0" w:color="auto"/>
        <w:bottom w:val="none" w:sz="0" w:space="0" w:color="auto"/>
        <w:right w:val="none" w:sz="0" w:space="0" w:color="auto"/>
      </w:divBdr>
      <w:divsChild>
        <w:div w:id="1245341574">
          <w:marLeft w:val="0"/>
          <w:marRight w:val="0"/>
          <w:marTop w:val="0"/>
          <w:marBottom w:val="0"/>
          <w:divBdr>
            <w:top w:val="none" w:sz="0" w:space="0" w:color="auto"/>
            <w:left w:val="none" w:sz="0" w:space="0" w:color="auto"/>
            <w:bottom w:val="none" w:sz="0" w:space="0" w:color="auto"/>
            <w:right w:val="none" w:sz="0" w:space="0" w:color="auto"/>
          </w:divBdr>
        </w:div>
      </w:divsChild>
    </w:div>
    <w:div w:id="561060695">
      <w:bodyDiv w:val="1"/>
      <w:marLeft w:val="0"/>
      <w:marRight w:val="0"/>
      <w:marTop w:val="0"/>
      <w:marBottom w:val="0"/>
      <w:divBdr>
        <w:top w:val="none" w:sz="0" w:space="0" w:color="auto"/>
        <w:left w:val="none" w:sz="0" w:space="0" w:color="auto"/>
        <w:bottom w:val="none" w:sz="0" w:space="0" w:color="auto"/>
        <w:right w:val="none" w:sz="0" w:space="0" w:color="auto"/>
      </w:divBdr>
      <w:divsChild>
        <w:div w:id="303393273">
          <w:marLeft w:val="0"/>
          <w:marRight w:val="0"/>
          <w:marTop w:val="0"/>
          <w:marBottom w:val="0"/>
          <w:divBdr>
            <w:top w:val="none" w:sz="0" w:space="0" w:color="auto"/>
            <w:left w:val="none" w:sz="0" w:space="0" w:color="auto"/>
            <w:bottom w:val="none" w:sz="0" w:space="0" w:color="auto"/>
            <w:right w:val="none" w:sz="0" w:space="0" w:color="auto"/>
          </w:divBdr>
        </w:div>
      </w:divsChild>
    </w:div>
    <w:div w:id="1096751178">
      <w:bodyDiv w:val="1"/>
      <w:marLeft w:val="0"/>
      <w:marRight w:val="0"/>
      <w:marTop w:val="0"/>
      <w:marBottom w:val="0"/>
      <w:divBdr>
        <w:top w:val="none" w:sz="0" w:space="0" w:color="auto"/>
        <w:left w:val="none" w:sz="0" w:space="0" w:color="auto"/>
        <w:bottom w:val="none" w:sz="0" w:space="0" w:color="auto"/>
        <w:right w:val="none" w:sz="0" w:space="0" w:color="auto"/>
      </w:divBdr>
      <w:divsChild>
        <w:div w:id="11522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endonpub.com/law_and_order/articles/2013/02/the_modern_police_evidenc" TargetMode="External"/><Relationship Id="rId18" Type="http://schemas.openxmlformats.org/officeDocument/2006/relationships/hyperlink" Target="http://searchsecurity.techtarget.com/definition/asymmetric-cryptograph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house.gov/judiciary/evid00.pdf" TargetMode="External"/><Relationship Id="rId17" Type="http://schemas.openxmlformats.org/officeDocument/2006/relationships/hyperlink" Target="https://www.sans.org/reading-" TargetMode="External"/><Relationship Id="rId2" Type="http://schemas.openxmlformats.org/officeDocument/2006/relationships/styles" Target="styles.xml"/><Relationship Id="rId16" Type="http://schemas.openxmlformats.org/officeDocument/2006/relationships/hyperlink" Target="http://www.vocal.com/cryptography/td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ntronix.com/wp-content/uploads/pdf/Encryption-and-Device-" TargetMode="External"/><Relationship Id="rId5" Type="http://schemas.openxmlformats.org/officeDocument/2006/relationships/footnotes" Target="footnotes.xml"/><Relationship Id="rId15" Type="http://schemas.openxmlformats.org/officeDocument/2006/relationships/hyperlink" Target="https://www.simple-talk.com/dotnet/.net-framework/symmetric-encryption/" TargetMode="External"/><Relationship Id="rId10" Type="http://schemas.openxmlformats.org/officeDocument/2006/relationships/hyperlink" Target="http://www.tutorialspoint.com/cryptography/advanced_encryption_standard.htm" TargetMode="External"/><Relationship Id="rId19" Type="http://schemas.openxmlformats.org/officeDocument/2006/relationships/hyperlink" Target="http://searchsecurity.techtarget.com/definition/compu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ans.org/rea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TotalTime>
  <Pages>13</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11</cp:revision>
  <dcterms:created xsi:type="dcterms:W3CDTF">2015-12-22T00:12:00Z</dcterms:created>
  <dcterms:modified xsi:type="dcterms:W3CDTF">2015-12-29T03:07:00Z</dcterms:modified>
</cp:coreProperties>
</file>