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7429BF" w:rsidRDefault="007429BF" w:rsidP="009D67D5">
      <w:pPr>
        <w:pStyle w:val="NoSpacing"/>
        <w:spacing w:line="480" w:lineRule="auto"/>
        <w:jc w:val="center"/>
        <w:rPr>
          <w:rFonts w:ascii="Times New Roman" w:hAnsi="Times New Roman" w:cs="Times New Roman"/>
          <w:b/>
          <w:sz w:val="24"/>
          <w:szCs w:val="24"/>
        </w:rPr>
      </w:pPr>
    </w:p>
    <w:p w:rsidR="009D67D5" w:rsidRDefault="007429BF" w:rsidP="009D67D5">
      <w:pPr>
        <w:pStyle w:val="NoSpacing"/>
        <w:spacing w:line="480" w:lineRule="auto"/>
        <w:jc w:val="center"/>
        <w:rPr>
          <w:rStyle w:val="Emphasis"/>
        </w:rPr>
      </w:pPr>
      <w:r>
        <w:rPr>
          <w:rFonts w:ascii="Times New Roman" w:hAnsi="Times New Roman" w:cs="Times New Roman"/>
          <w:b/>
          <w:sz w:val="24"/>
          <w:szCs w:val="24"/>
        </w:rPr>
        <w:t>BDMS and Data warehousing -- I</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CSC317 Database Systems II</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Professor: Dr. Kurt </w:t>
      </w:r>
      <w:proofErr w:type="spellStart"/>
      <w:r>
        <w:rPr>
          <w:rFonts w:ascii="Times New Roman" w:hAnsi="Times New Roman" w:cs="Times New Roman"/>
          <w:b/>
          <w:sz w:val="24"/>
          <w:szCs w:val="24"/>
        </w:rPr>
        <w:t>Diesch</w:t>
      </w:r>
      <w:proofErr w:type="spellEnd"/>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By Odiscious Dozier</w:t>
      </w:r>
    </w:p>
    <w:p w:rsidR="009D67D5" w:rsidRDefault="009D67D5" w:rsidP="009D67D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Trident University</w:t>
      </w:r>
    </w:p>
    <w:p w:rsidR="009D67D5" w:rsidRDefault="007429BF" w:rsidP="007429BF">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CASE 04</w:t>
      </w:r>
      <w:r w:rsidR="009D67D5">
        <w:rPr>
          <w:rFonts w:ascii="Times New Roman" w:hAnsi="Times New Roman" w:cs="Times New Roman"/>
          <w:b/>
          <w:sz w:val="24"/>
          <w:szCs w:val="24"/>
        </w:rPr>
        <w:t xml:space="preserve"> </w:t>
      </w: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6707BE" w:rsidRDefault="006707BE" w:rsidP="006707BE">
      <w:pPr>
        <w:pStyle w:val="NoSpacing"/>
        <w:numPr>
          <w:ilvl w:val="0"/>
          <w:numId w:val="1"/>
        </w:numPr>
        <w:spacing w:line="480" w:lineRule="auto"/>
        <w:rPr>
          <w:rFonts w:ascii="Times New Roman" w:hAnsi="Times New Roman" w:cs="Times New Roman"/>
          <w:b/>
          <w:sz w:val="24"/>
          <w:szCs w:val="24"/>
        </w:rPr>
      </w:pPr>
      <w:r w:rsidRPr="006707BE">
        <w:rPr>
          <w:rFonts w:ascii="Times New Roman" w:hAnsi="Times New Roman" w:cs="Times New Roman"/>
          <w:b/>
          <w:sz w:val="24"/>
          <w:szCs w:val="24"/>
        </w:rPr>
        <w:t>Prepare a high-level summary of the main requirements to evaluate DBMS products for data warehousing.</w:t>
      </w:r>
    </w:p>
    <w:p w:rsidR="00677EE1" w:rsidRDefault="00C1744C" w:rsidP="00C1744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B531D">
        <w:rPr>
          <w:rFonts w:ascii="Times New Roman" w:hAnsi="Times New Roman" w:cs="Times New Roman"/>
          <w:sz w:val="24"/>
          <w:szCs w:val="24"/>
        </w:rPr>
        <w:t>“</w:t>
      </w:r>
      <w:r w:rsidR="001B531D" w:rsidRPr="001B531D">
        <w:rPr>
          <w:rFonts w:ascii="Times New Roman" w:hAnsi="Times New Roman" w:cs="Times New Roman"/>
          <w:sz w:val="24"/>
          <w:szCs w:val="24"/>
        </w:rPr>
        <w:t>An operational data store (ODS) is a type of database that’s often used as an interim logical area for a data warehouse</w:t>
      </w:r>
      <w:r w:rsidR="001B531D">
        <w:rPr>
          <w:rFonts w:ascii="Times New Roman" w:hAnsi="Times New Roman" w:cs="Times New Roman"/>
          <w:sz w:val="24"/>
          <w:szCs w:val="24"/>
        </w:rPr>
        <w:t>” (Rouse, 2009)</w:t>
      </w:r>
      <w:r w:rsidR="001B531D" w:rsidRPr="001B531D">
        <w:rPr>
          <w:rFonts w:ascii="Times New Roman" w:hAnsi="Times New Roman" w:cs="Times New Roman"/>
          <w:sz w:val="24"/>
          <w:szCs w:val="24"/>
        </w:rPr>
        <w:t xml:space="preserve">. </w:t>
      </w:r>
      <w:r w:rsidR="00677EE1" w:rsidRPr="00AB01CA">
        <w:rPr>
          <w:rFonts w:ascii="Times New Roman" w:hAnsi="Times New Roman" w:cs="Times New Roman"/>
          <w:sz w:val="24"/>
          <w:szCs w:val="24"/>
        </w:rPr>
        <w:t xml:space="preserve">The data may pass through </w:t>
      </w:r>
      <w:r w:rsidR="00677EE1">
        <w:rPr>
          <w:rFonts w:ascii="Times New Roman" w:hAnsi="Times New Roman" w:cs="Times New Roman"/>
          <w:sz w:val="24"/>
          <w:szCs w:val="24"/>
        </w:rPr>
        <w:t>this type of database</w:t>
      </w:r>
      <w:r w:rsidR="00677EE1" w:rsidRPr="00AB01CA">
        <w:rPr>
          <w:rFonts w:ascii="Times New Roman" w:hAnsi="Times New Roman" w:cs="Times New Roman"/>
          <w:sz w:val="24"/>
          <w:szCs w:val="24"/>
        </w:rPr>
        <w:t xml:space="preserve"> for additional operations before it is used in the </w:t>
      </w:r>
      <w:r w:rsidR="00677EE1">
        <w:rPr>
          <w:rFonts w:ascii="Times New Roman" w:hAnsi="Times New Roman" w:cs="Times New Roman"/>
          <w:sz w:val="24"/>
          <w:szCs w:val="24"/>
        </w:rPr>
        <w:t>data warehouse for reporting</w:t>
      </w:r>
      <w:r w:rsidR="00677EE1" w:rsidRPr="00AB01CA">
        <w:rPr>
          <w:rFonts w:ascii="Times New Roman" w:hAnsi="Times New Roman" w:cs="Times New Roman"/>
          <w:sz w:val="24"/>
          <w:szCs w:val="24"/>
        </w:rPr>
        <w:t>.</w:t>
      </w:r>
    </w:p>
    <w:p w:rsidR="00AB01CA" w:rsidRDefault="00C1744C" w:rsidP="00C1744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C722A">
        <w:rPr>
          <w:rFonts w:ascii="Times New Roman" w:hAnsi="Times New Roman" w:cs="Times New Roman"/>
          <w:sz w:val="24"/>
          <w:szCs w:val="24"/>
        </w:rPr>
        <w:t>In computing, “a</w:t>
      </w:r>
      <w:r w:rsidR="00677EE1">
        <w:rPr>
          <w:rFonts w:ascii="Times New Roman" w:hAnsi="Times New Roman" w:cs="Times New Roman"/>
          <w:sz w:val="24"/>
          <w:szCs w:val="24"/>
        </w:rPr>
        <w:t xml:space="preserve"> data w</w:t>
      </w:r>
      <w:r w:rsidR="007C722A">
        <w:rPr>
          <w:rFonts w:ascii="Times New Roman" w:hAnsi="Times New Roman" w:cs="Times New Roman"/>
          <w:sz w:val="24"/>
          <w:szCs w:val="24"/>
        </w:rPr>
        <w:t>arehouse is a subject-oriented, integrated, time-variant, non-volatile collection of data in support of management’s decision making process” (Thomas, 2004).</w:t>
      </w:r>
      <w:r w:rsidR="00B73E95">
        <w:rPr>
          <w:rFonts w:ascii="Times New Roman" w:hAnsi="Times New Roman" w:cs="Times New Roman"/>
          <w:sz w:val="24"/>
          <w:szCs w:val="24"/>
        </w:rPr>
        <w:t xml:space="preserve"> </w:t>
      </w:r>
      <w:r w:rsidR="00677EE1">
        <w:rPr>
          <w:rFonts w:ascii="Times New Roman" w:hAnsi="Times New Roman" w:cs="Times New Roman"/>
          <w:sz w:val="24"/>
          <w:szCs w:val="24"/>
        </w:rPr>
        <w:t>This document is a summary of the main requirements to evaluate database management system products.</w:t>
      </w:r>
    </w:p>
    <w:p w:rsidR="00AD0322" w:rsidRDefault="00AD3DAE" w:rsidP="00AD03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EVALUAT</w:t>
      </w:r>
      <w:r w:rsidR="00AD0322">
        <w:rPr>
          <w:rFonts w:ascii="Times New Roman" w:hAnsi="Times New Roman" w:cs="Times New Roman"/>
          <w:sz w:val="24"/>
          <w:szCs w:val="24"/>
        </w:rPr>
        <w:t>E DATABASE MANAGEMENT SYSTEM PRODUCTS</w:t>
      </w:r>
    </w:p>
    <w:p w:rsidR="00AD0322" w:rsidRPr="00AB01CA" w:rsidRDefault="00AD3DAE" w:rsidP="00C1744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today’s society with new forms of data being generated with tools like, tweets, videos, text messages, and RFID scans, Enterprises are overwhelmed by transactional relational data. </w:t>
      </w:r>
      <w:r w:rsidR="007055FD">
        <w:rPr>
          <w:rFonts w:ascii="Times New Roman" w:hAnsi="Times New Roman" w:cs="Times New Roman"/>
          <w:sz w:val="24"/>
          <w:szCs w:val="24"/>
        </w:rPr>
        <w:tab/>
      </w:r>
      <w:r>
        <w:rPr>
          <w:rFonts w:ascii="Times New Roman" w:hAnsi="Times New Roman" w:cs="Times New Roman"/>
          <w:sz w:val="24"/>
          <w:szCs w:val="24"/>
        </w:rPr>
        <w:t xml:space="preserve">They are having to store much more data than in previous years and to do so, they’ll need to invest in various products to support data analysis. </w:t>
      </w:r>
      <w:r w:rsidR="00AD0322" w:rsidRPr="007617E3">
        <w:rPr>
          <w:rFonts w:ascii="Times New Roman" w:hAnsi="Times New Roman" w:cs="Times New Roman"/>
          <w:b/>
          <w:sz w:val="24"/>
          <w:szCs w:val="24"/>
        </w:rPr>
        <w:t>Reliability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adaptability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scalability</w:t>
      </w:r>
      <w:r w:rsidR="00AD0322">
        <w:rPr>
          <w:rFonts w:ascii="Times New Roman" w:hAnsi="Times New Roman" w:cs="Times New Roman"/>
          <w:sz w:val="24"/>
          <w:szCs w:val="24"/>
        </w:rPr>
        <w:t xml:space="preserve">, </w:t>
      </w:r>
      <w:r w:rsidR="00AD0322" w:rsidRPr="00E633FA">
        <w:rPr>
          <w:rFonts w:ascii="Times New Roman" w:hAnsi="Times New Roman" w:cs="Times New Roman"/>
          <w:b/>
          <w:sz w:val="24"/>
          <w:szCs w:val="24"/>
        </w:rPr>
        <w:t>predictability</w:t>
      </w:r>
      <w:r w:rsidR="00AD0322">
        <w:rPr>
          <w:rFonts w:ascii="Times New Roman" w:hAnsi="Times New Roman" w:cs="Times New Roman"/>
          <w:sz w:val="24"/>
          <w:szCs w:val="24"/>
        </w:rPr>
        <w:t>, and manageability are factors to consider when selecting a relational database management 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Orsborn</w:t>
      </w:r>
      <w:proofErr w:type="spellEnd"/>
      <w:r>
        <w:rPr>
          <w:rFonts w:ascii="Times New Roman" w:hAnsi="Times New Roman" w:cs="Times New Roman"/>
          <w:sz w:val="24"/>
          <w:szCs w:val="24"/>
        </w:rPr>
        <w:t>, 2013)</w:t>
      </w:r>
      <w:r w:rsidR="00AD0322">
        <w:rPr>
          <w:rFonts w:ascii="Times New Roman" w:hAnsi="Times New Roman" w:cs="Times New Roman"/>
          <w:sz w:val="24"/>
          <w:szCs w:val="24"/>
        </w:rPr>
        <w:t>.</w:t>
      </w:r>
    </w:p>
    <w:p w:rsidR="00AB01CA" w:rsidRPr="00A567D7" w:rsidRDefault="00EA0C90" w:rsidP="007055FD">
      <w:pPr>
        <w:pStyle w:val="NoSpacing"/>
        <w:spacing w:line="480" w:lineRule="auto"/>
        <w:ind w:firstLine="720"/>
        <w:rPr>
          <w:rFonts w:ascii="Times New Roman" w:hAnsi="Times New Roman" w:cs="Times New Roman"/>
          <w:sz w:val="24"/>
          <w:szCs w:val="24"/>
        </w:rPr>
      </w:pPr>
      <w:r w:rsidRPr="007055FD">
        <w:rPr>
          <w:rFonts w:ascii="Times New Roman" w:hAnsi="Times New Roman" w:cs="Times New Roman"/>
          <w:sz w:val="24"/>
          <w:szCs w:val="24"/>
        </w:rPr>
        <w:t xml:space="preserve">To deliver </w:t>
      </w:r>
      <w:r w:rsidRPr="00AE0B78">
        <w:rPr>
          <w:rFonts w:ascii="Times New Roman" w:hAnsi="Times New Roman" w:cs="Times New Roman"/>
          <w:b/>
          <w:sz w:val="24"/>
          <w:szCs w:val="24"/>
        </w:rPr>
        <w:t>predictable</w:t>
      </w:r>
      <w:r w:rsidRPr="007055FD">
        <w:rPr>
          <w:rFonts w:ascii="Times New Roman" w:hAnsi="Times New Roman" w:cs="Times New Roman"/>
          <w:sz w:val="24"/>
          <w:szCs w:val="24"/>
        </w:rPr>
        <w:t xml:space="preserve"> service levels, a DBMS must, deploy quickly, support vacillating workload with data, time stamps, and easily scale with respect to</w:t>
      </w:r>
      <w:r w:rsidR="007055FD" w:rsidRPr="007055FD">
        <w:rPr>
          <w:rFonts w:ascii="Times New Roman" w:hAnsi="Times New Roman" w:cs="Times New Roman"/>
          <w:sz w:val="24"/>
          <w:szCs w:val="24"/>
        </w:rPr>
        <w:t xml:space="preserve"> increased user, data volumes and transactional load</w:t>
      </w:r>
      <w:r w:rsidR="007055FD">
        <w:rPr>
          <w:rFonts w:ascii="Times New Roman" w:hAnsi="Times New Roman" w:cs="Times New Roman"/>
          <w:sz w:val="24"/>
          <w:szCs w:val="24"/>
        </w:rPr>
        <w:t>s</w:t>
      </w:r>
      <w:r w:rsidR="007055FD" w:rsidRPr="007055FD">
        <w:rPr>
          <w:rFonts w:ascii="Times New Roman" w:hAnsi="Times New Roman" w:cs="Times New Roman"/>
          <w:sz w:val="24"/>
          <w:szCs w:val="24"/>
        </w:rPr>
        <w:t>.</w:t>
      </w:r>
      <w:r w:rsidR="007055FD">
        <w:rPr>
          <w:rFonts w:ascii="Times New Roman" w:hAnsi="Times New Roman" w:cs="Times New Roman"/>
          <w:sz w:val="24"/>
          <w:szCs w:val="24"/>
        </w:rPr>
        <w:t xml:space="preserve"> She must also maintain a high level of availability with respect to these considerations (</w:t>
      </w:r>
      <w:proofErr w:type="spellStart"/>
      <w:r w:rsidR="007055FD">
        <w:rPr>
          <w:rFonts w:ascii="Times New Roman" w:hAnsi="Times New Roman" w:cs="Times New Roman"/>
          <w:sz w:val="24"/>
          <w:szCs w:val="24"/>
        </w:rPr>
        <w:t>Orsborn</w:t>
      </w:r>
      <w:proofErr w:type="spellEnd"/>
      <w:r w:rsidR="007055FD">
        <w:rPr>
          <w:rFonts w:ascii="Times New Roman" w:hAnsi="Times New Roman" w:cs="Times New Roman"/>
          <w:sz w:val="24"/>
          <w:szCs w:val="24"/>
        </w:rPr>
        <w:t>, 2013).</w:t>
      </w:r>
    </w:p>
    <w:p w:rsidR="00AB01CA" w:rsidRPr="00AB01CA" w:rsidRDefault="007055FD" w:rsidP="007055FD">
      <w:pPr>
        <w:pStyle w:val="NoSpacing"/>
        <w:spacing w:line="480" w:lineRule="auto"/>
        <w:ind w:firstLine="720"/>
        <w:rPr>
          <w:rFonts w:ascii="Times New Roman" w:hAnsi="Times New Roman" w:cs="Times New Roman"/>
          <w:sz w:val="24"/>
          <w:szCs w:val="24"/>
        </w:rPr>
      </w:pPr>
      <w:r w:rsidRPr="00AE0B78">
        <w:rPr>
          <w:rFonts w:ascii="Times New Roman" w:hAnsi="Times New Roman" w:cs="Times New Roman"/>
          <w:sz w:val="24"/>
          <w:szCs w:val="24"/>
        </w:rPr>
        <w:t xml:space="preserve">When </w:t>
      </w:r>
      <w:r w:rsidR="00AE0B78" w:rsidRPr="00AE0B78">
        <w:rPr>
          <w:rFonts w:ascii="Times New Roman" w:hAnsi="Times New Roman" w:cs="Times New Roman"/>
          <w:sz w:val="24"/>
          <w:szCs w:val="24"/>
        </w:rPr>
        <w:t>considering</w:t>
      </w:r>
      <w:r w:rsidRPr="00AE0B78">
        <w:rPr>
          <w:rFonts w:ascii="Times New Roman" w:hAnsi="Times New Roman" w:cs="Times New Roman"/>
          <w:sz w:val="24"/>
          <w:szCs w:val="24"/>
        </w:rPr>
        <w:t xml:space="preserve"> the </w:t>
      </w:r>
      <w:r w:rsidRPr="00AE0B78">
        <w:rPr>
          <w:rFonts w:ascii="Times New Roman" w:hAnsi="Times New Roman" w:cs="Times New Roman"/>
          <w:b/>
          <w:sz w:val="24"/>
          <w:szCs w:val="24"/>
        </w:rPr>
        <w:t>adaptability</w:t>
      </w:r>
      <w:r w:rsidRPr="00AE0B78">
        <w:rPr>
          <w:rFonts w:ascii="Times New Roman" w:hAnsi="Times New Roman" w:cs="Times New Roman"/>
          <w:sz w:val="24"/>
          <w:szCs w:val="24"/>
        </w:rPr>
        <w:t xml:space="preserve"> of the RDBMS</w:t>
      </w:r>
      <w:r w:rsidR="00AE0B78" w:rsidRPr="00AE0B78">
        <w:rPr>
          <w:rFonts w:ascii="Times New Roman" w:hAnsi="Times New Roman" w:cs="Times New Roman"/>
          <w:sz w:val="24"/>
          <w:szCs w:val="24"/>
        </w:rPr>
        <w:t xml:space="preserve">, considerations </w:t>
      </w:r>
      <w:r w:rsidR="00AB01CA" w:rsidRPr="00AE0B78">
        <w:rPr>
          <w:rFonts w:ascii="Times New Roman" w:hAnsi="Times New Roman" w:cs="Times New Roman"/>
          <w:sz w:val="24"/>
          <w:szCs w:val="24"/>
        </w:rPr>
        <w:t xml:space="preserve">should </w:t>
      </w:r>
      <w:r w:rsidR="00AE0B78" w:rsidRPr="00AE0B78">
        <w:rPr>
          <w:rFonts w:ascii="Times New Roman" w:hAnsi="Times New Roman" w:cs="Times New Roman"/>
          <w:sz w:val="24"/>
          <w:szCs w:val="24"/>
        </w:rPr>
        <w:t>include</w:t>
      </w:r>
      <w:r w:rsidR="00AE0B78">
        <w:rPr>
          <w:rFonts w:ascii="Times New Roman" w:hAnsi="Times New Roman" w:cs="Times New Roman"/>
          <w:sz w:val="24"/>
          <w:szCs w:val="24"/>
        </w:rPr>
        <w:t xml:space="preserve"> whether the new system will </w:t>
      </w:r>
      <w:r w:rsidR="00AB01CA" w:rsidRPr="00AB01CA">
        <w:rPr>
          <w:rFonts w:ascii="Times New Roman" w:hAnsi="Times New Roman" w:cs="Times New Roman"/>
          <w:sz w:val="24"/>
          <w:szCs w:val="24"/>
        </w:rPr>
        <w:t xml:space="preserve">have the </w:t>
      </w:r>
      <w:r>
        <w:rPr>
          <w:rFonts w:ascii="Times New Roman" w:hAnsi="Times New Roman" w:cs="Times New Roman"/>
          <w:sz w:val="24"/>
          <w:szCs w:val="24"/>
        </w:rPr>
        <w:t>ability</w:t>
      </w:r>
      <w:r w:rsidR="00AB01CA" w:rsidRPr="00AB01CA">
        <w:rPr>
          <w:rFonts w:ascii="Times New Roman" w:hAnsi="Times New Roman" w:cs="Times New Roman"/>
          <w:sz w:val="24"/>
          <w:szCs w:val="24"/>
        </w:rPr>
        <w:t xml:space="preserve"> to </w:t>
      </w:r>
      <w:r>
        <w:rPr>
          <w:rFonts w:ascii="Times New Roman" w:hAnsi="Times New Roman" w:cs="Times New Roman"/>
          <w:sz w:val="24"/>
          <w:szCs w:val="24"/>
        </w:rPr>
        <w:t xml:space="preserve">frequently support traditional online transaction </w:t>
      </w:r>
      <w:r>
        <w:rPr>
          <w:rFonts w:ascii="Times New Roman" w:hAnsi="Times New Roman" w:cs="Times New Roman"/>
          <w:sz w:val="24"/>
          <w:szCs w:val="24"/>
        </w:rPr>
        <w:lastRenderedPageBreak/>
        <w:t xml:space="preserve">processing (OLTP) and business intelligence operations on the same hardware. </w:t>
      </w:r>
      <w:r w:rsidR="00AE0B78">
        <w:rPr>
          <w:rFonts w:ascii="Times New Roman" w:hAnsi="Times New Roman" w:cs="Times New Roman"/>
          <w:sz w:val="24"/>
          <w:szCs w:val="24"/>
        </w:rPr>
        <w:t>This is crucial because the activity type is extremely difficult to predict with a significant level of precision (</w:t>
      </w:r>
      <w:proofErr w:type="spellStart"/>
      <w:r w:rsidR="00AE0B78">
        <w:rPr>
          <w:rFonts w:ascii="Times New Roman" w:hAnsi="Times New Roman" w:cs="Times New Roman"/>
          <w:sz w:val="24"/>
          <w:szCs w:val="24"/>
        </w:rPr>
        <w:t>Orsborn</w:t>
      </w:r>
      <w:proofErr w:type="spellEnd"/>
      <w:r w:rsidR="00AE0B78">
        <w:rPr>
          <w:rFonts w:ascii="Times New Roman" w:hAnsi="Times New Roman" w:cs="Times New Roman"/>
          <w:sz w:val="24"/>
          <w:szCs w:val="24"/>
        </w:rPr>
        <w:t xml:space="preserve">, 2013). </w:t>
      </w:r>
    </w:p>
    <w:p w:rsidR="00AB01CA" w:rsidRPr="00AE0B78" w:rsidRDefault="00AE0B78" w:rsidP="00AE0B78">
      <w:pPr>
        <w:pStyle w:val="NoSpacing"/>
        <w:spacing w:line="480" w:lineRule="auto"/>
        <w:ind w:firstLine="720"/>
        <w:rPr>
          <w:rFonts w:ascii="Times New Roman" w:hAnsi="Times New Roman" w:cs="Times New Roman"/>
          <w:sz w:val="24"/>
          <w:szCs w:val="24"/>
        </w:rPr>
      </w:pPr>
      <w:r w:rsidRPr="00AE0B78">
        <w:rPr>
          <w:rFonts w:ascii="Times New Roman" w:hAnsi="Times New Roman" w:cs="Times New Roman"/>
          <w:sz w:val="24"/>
          <w:szCs w:val="24"/>
        </w:rPr>
        <w:t xml:space="preserve">A </w:t>
      </w:r>
      <w:r w:rsidRPr="00E633FA">
        <w:rPr>
          <w:rFonts w:ascii="Times New Roman" w:hAnsi="Times New Roman" w:cs="Times New Roman"/>
          <w:b/>
          <w:sz w:val="24"/>
          <w:szCs w:val="24"/>
        </w:rPr>
        <w:t>scalable</w:t>
      </w:r>
      <w:r w:rsidRPr="00AE0B78">
        <w:rPr>
          <w:rFonts w:ascii="Times New Roman" w:hAnsi="Times New Roman" w:cs="Times New Roman"/>
          <w:sz w:val="24"/>
          <w:szCs w:val="24"/>
        </w:rPr>
        <w:t xml:space="preserve"> solution will be able to support continual growth with, users, data, and transaction, without accruing additional costs via new hardware requirements.</w:t>
      </w:r>
      <w:r w:rsidR="00AB01CA" w:rsidRPr="00AE0B78">
        <w:rPr>
          <w:rFonts w:ascii="Times New Roman" w:hAnsi="Times New Roman" w:cs="Times New Roman"/>
          <w:sz w:val="24"/>
          <w:szCs w:val="24"/>
        </w:rPr>
        <w:t xml:space="preserve"> </w:t>
      </w:r>
      <w:r w:rsidR="00E633FA">
        <w:rPr>
          <w:rFonts w:ascii="Times New Roman" w:hAnsi="Times New Roman" w:cs="Times New Roman"/>
          <w:sz w:val="24"/>
          <w:szCs w:val="24"/>
        </w:rPr>
        <w:t>Data compression, in-memory processing, database virtualization, and exploiting the power of multi-processor servers, are some of the best methods to increase scalability (</w:t>
      </w:r>
      <w:proofErr w:type="spellStart"/>
      <w:r w:rsidR="00E633FA">
        <w:rPr>
          <w:rFonts w:ascii="Times New Roman" w:hAnsi="Times New Roman" w:cs="Times New Roman"/>
          <w:sz w:val="24"/>
          <w:szCs w:val="24"/>
        </w:rPr>
        <w:t>Orsborn</w:t>
      </w:r>
      <w:proofErr w:type="spellEnd"/>
      <w:r w:rsidR="00E633FA">
        <w:rPr>
          <w:rFonts w:ascii="Times New Roman" w:hAnsi="Times New Roman" w:cs="Times New Roman"/>
          <w:sz w:val="24"/>
          <w:szCs w:val="24"/>
        </w:rPr>
        <w:t>).</w:t>
      </w:r>
    </w:p>
    <w:p w:rsidR="00750D9A" w:rsidRDefault="00E633FA" w:rsidP="00E633FA">
      <w:pPr>
        <w:pStyle w:val="NoSpacing"/>
        <w:spacing w:line="480" w:lineRule="auto"/>
        <w:ind w:firstLine="720"/>
        <w:rPr>
          <w:rFonts w:ascii="Times New Roman" w:hAnsi="Times New Roman" w:cs="Times New Roman"/>
          <w:sz w:val="24"/>
          <w:szCs w:val="24"/>
        </w:rPr>
      </w:pPr>
      <w:r w:rsidRPr="00E633FA">
        <w:rPr>
          <w:rFonts w:ascii="Times New Roman" w:hAnsi="Times New Roman" w:cs="Times New Roman"/>
          <w:sz w:val="24"/>
          <w:szCs w:val="24"/>
        </w:rPr>
        <w:t xml:space="preserve">To be considered </w:t>
      </w:r>
      <w:r w:rsidRPr="00E633FA">
        <w:rPr>
          <w:rFonts w:ascii="Times New Roman" w:hAnsi="Times New Roman" w:cs="Times New Roman"/>
          <w:b/>
          <w:sz w:val="24"/>
          <w:szCs w:val="24"/>
        </w:rPr>
        <w:t>reliable</w:t>
      </w:r>
      <w:r w:rsidRPr="00E633FA">
        <w:rPr>
          <w:rFonts w:ascii="Times New Roman" w:hAnsi="Times New Roman" w:cs="Times New Roman"/>
          <w:sz w:val="24"/>
          <w:szCs w:val="24"/>
        </w:rPr>
        <w:t xml:space="preserve">, a RDBMS </w:t>
      </w:r>
      <w:r w:rsidR="00AB01CA" w:rsidRPr="00E633FA">
        <w:rPr>
          <w:rFonts w:ascii="Times New Roman" w:hAnsi="Times New Roman" w:cs="Times New Roman"/>
          <w:sz w:val="24"/>
          <w:szCs w:val="24"/>
        </w:rPr>
        <w:t xml:space="preserve">should </w:t>
      </w:r>
      <w:r w:rsidR="00750D9A">
        <w:rPr>
          <w:rFonts w:ascii="Times New Roman" w:hAnsi="Times New Roman" w:cs="Times New Roman"/>
          <w:sz w:val="24"/>
          <w:szCs w:val="24"/>
        </w:rPr>
        <w:t>be able to “continue to process user requests even when the underlying system is unreliable; for example, when a failure occurs” (</w:t>
      </w:r>
      <w:proofErr w:type="spellStart"/>
      <w:r w:rsidR="00750D9A">
        <w:rPr>
          <w:rFonts w:ascii="Times New Roman" w:hAnsi="Times New Roman" w:cs="Times New Roman"/>
          <w:sz w:val="24"/>
          <w:szCs w:val="24"/>
        </w:rPr>
        <w:t>Gamper</w:t>
      </w:r>
      <w:proofErr w:type="spellEnd"/>
      <w:r w:rsidR="00750D9A">
        <w:rPr>
          <w:rFonts w:ascii="Times New Roman" w:hAnsi="Times New Roman" w:cs="Times New Roman"/>
          <w:sz w:val="24"/>
          <w:szCs w:val="24"/>
        </w:rPr>
        <w:t xml:space="preserve">, 2009). </w:t>
      </w:r>
    </w:p>
    <w:p w:rsidR="00750D9A" w:rsidRDefault="00750D9A" w:rsidP="00E633F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Craig Mullins a robust implementation of, transactional atomicity, consistency, isolation, and durability, (ACID) are properties that guarantee that database transactions are processed reliably (Mullins, 2016). </w:t>
      </w:r>
    </w:p>
    <w:p w:rsidR="00AB01CA" w:rsidRPr="00C1744C" w:rsidRDefault="007617E3" w:rsidP="00AB01CA">
      <w:pPr>
        <w:pStyle w:val="NoSpacing"/>
        <w:spacing w:line="480" w:lineRule="auto"/>
        <w:rPr>
          <w:rFonts w:ascii="Times New Roman" w:hAnsi="Times New Roman" w:cs="Times New Roman"/>
          <w:color w:val="FF0000"/>
          <w:sz w:val="24"/>
          <w:szCs w:val="24"/>
        </w:rPr>
      </w:pPr>
      <w:r w:rsidRPr="00C1744C">
        <w:rPr>
          <w:rFonts w:ascii="Times New Roman" w:hAnsi="Times New Roman" w:cs="Times New Roman"/>
          <w:color w:val="FF0000"/>
          <w:sz w:val="24"/>
          <w:szCs w:val="24"/>
          <w:highlight w:val="yellow"/>
        </w:rPr>
        <w:t>M</w:t>
      </w:r>
      <w:r w:rsidRPr="00C1744C">
        <w:rPr>
          <w:rFonts w:ascii="Times New Roman" w:hAnsi="Times New Roman" w:cs="Times New Roman"/>
          <w:color w:val="FF0000"/>
          <w:sz w:val="24"/>
          <w:szCs w:val="24"/>
          <w:highlight w:val="yellow"/>
        </w:rPr>
        <w:t>anageability</w:t>
      </w:r>
    </w:p>
    <w:p w:rsidR="007617E3" w:rsidRPr="00AB01CA" w:rsidRDefault="007617E3" w:rsidP="007617E3">
      <w:pPr>
        <w:pStyle w:val="NoSpacing"/>
        <w:spacing w:line="480" w:lineRule="auto"/>
        <w:rPr>
          <w:rFonts w:ascii="Times New Roman" w:hAnsi="Times New Roman" w:cs="Times New Roman"/>
          <w:sz w:val="24"/>
          <w:szCs w:val="24"/>
        </w:rPr>
      </w:pPr>
      <w:r w:rsidRPr="00A567D7">
        <w:rPr>
          <w:rFonts w:ascii="Times New Roman" w:hAnsi="Times New Roman" w:cs="Times New Roman"/>
          <w:b/>
          <w:sz w:val="24"/>
          <w:szCs w:val="24"/>
        </w:rPr>
        <w:t>- Concurrent query management</w:t>
      </w:r>
      <w:r w:rsidRPr="00AB01CA">
        <w:rPr>
          <w:rFonts w:ascii="Times New Roman" w:hAnsi="Times New Roman" w:cs="Times New Roman"/>
          <w:sz w:val="24"/>
          <w:szCs w:val="24"/>
        </w:rPr>
        <w:t>: The DBMS should have enough capability to support the multiple users performing a mixture of both simple and complex requests. It should provide facility like workload partitioning and balancing. It should have a concurrence model that can support data loads to the database [2].</w:t>
      </w:r>
    </w:p>
    <w:p w:rsidR="007617E3" w:rsidRPr="00AB01CA" w:rsidRDefault="007617E3"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567D7">
        <w:rPr>
          <w:rFonts w:ascii="Times New Roman" w:hAnsi="Times New Roman" w:cs="Times New Roman"/>
          <w:sz w:val="24"/>
          <w:szCs w:val="24"/>
          <w:highlight w:val="yellow"/>
        </w:rPr>
        <w:t>Multidimensional data analysis and its advantages:</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What is multidimensional analysis?</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lastRenderedPageBreak/>
        <w:t xml:space="preserve">Multidimensional analysis takes data and turns it into highly </w:t>
      </w:r>
      <w:proofErr w:type="spellStart"/>
      <w:r w:rsidRPr="00AB01CA">
        <w:rPr>
          <w:rFonts w:ascii="Times New Roman" w:hAnsi="Times New Roman" w:cs="Times New Roman"/>
          <w:sz w:val="24"/>
          <w:szCs w:val="24"/>
        </w:rPr>
        <w:t>explorable</w:t>
      </w:r>
      <w:proofErr w:type="spellEnd"/>
      <w:r w:rsidRPr="00AB01CA">
        <w:rPr>
          <w:rFonts w:ascii="Times New Roman" w:hAnsi="Times New Roman" w:cs="Times New Roman"/>
          <w:sz w:val="24"/>
          <w:szCs w:val="24"/>
        </w:rPr>
        <w:t xml:space="preserve"> structures sometimes called cubes. These structures provide a multidimensional view of the data — for example, what product sold best in a specific region, during a particular time period for a specific sales channel. This view helps to provide a greater insight into the business and helps the concerned body to make more informed decisions [3].</w:t>
      </w:r>
    </w:p>
    <w:p w:rsidR="00AB01CA" w:rsidRPr="00AB01CA" w:rsidRDefault="00AB01CA" w:rsidP="00AB01CA">
      <w:pPr>
        <w:pStyle w:val="NoSpacing"/>
        <w:spacing w:line="480" w:lineRule="auto"/>
        <w:rPr>
          <w:rFonts w:ascii="Times New Roman" w:hAnsi="Times New Roman" w:cs="Times New Roman"/>
          <w:sz w:val="24"/>
          <w:szCs w:val="24"/>
        </w:rPr>
      </w:pPr>
    </w:p>
    <w:p w:rsidR="00AB01CA"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Providing quick answers to commonly asked business questions is the core value of multidimensional analysis. Because it is designed around key business factors, the quality of answers obtained from this type of analysis is very high [3].</w:t>
      </w:r>
    </w:p>
    <w:p w:rsidR="00AB01CA" w:rsidRPr="00AB01CA" w:rsidRDefault="00AB01CA" w:rsidP="00AB01CA">
      <w:pPr>
        <w:pStyle w:val="NoSpacing"/>
        <w:spacing w:line="480" w:lineRule="auto"/>
        <w:rPr>
          <w:rFonts w:ascii="Times New Roman" w:hAnsi="Times New Roman" w:cs="Times New Roman"/>
          <w:sz w:val="24"/>
          <w:szCs w:val="24"/>
        </w:rPr>
      </w:pPr>
    </w:p>
    <w:p w:rsidR="006707BE" w:rsidRPr="00AB01CA" w:rsidRDefault="00AB01CA" w:rsidP="00AB01CA">
      <w:pPr>
        <w:pStyle w:val="NoSpacing"/>
        <w:spacing w:line="480" w:lineRule="auto"/>
        <w:rPr>
          <w:rFonts w:ascii="Times New Roman" w:hAnsi="Times New Roman" w:cs="Times New Roman"/>
          <w:sz w:val="24"/>
          <w:szCs w:val="24"/>
        </w:rPr>
      </w:pPr>
      <w:r w:rsidRPr="00AB01CA">
        <w:rPr>
          <w:rFonts w:ascii="Times New Roman" w:hAnsi="Times New Roman" w:cs="Times New Roman"/>
          <w:sz w:val="24"/>
          <w:szCs w:val="24"/>
        </w:rPr>
        <w:t xml:space="preserve">Multidimensional analysis uses dimensions and measures for analyzing given data. Dimensions are hierarchies and have one or more levels. The dimensions that </w:t>
      </w:r>
      <w:proofErr w:type="gramStart"/>
      <w:r w:rsidRPr="00AB01CA">
        <w:rPr>
          <w:rFonts w:ascii="Times New Roman" w:hAnsi="Times New Roman" w:cs="Times New Roman"/>
          <w:sz w:val="24"/>
          <w:szCs w:val="24"/>
        </w:rPr>
        <w:t>is ...</w:t>
      </w:r>
      <w:proofErr w:type="gramEnd"/>
    </w:p>
    <w:p w:rsidR="006707BE" w:rsidRPr="006707BE" w:rsidRDefault="006707BE" w:rsidP="006707BE">
      <w:pPr>
        <w:pStyle w:val="NoSpacing"/>
        <w:spacing w:line="480" w:lineRule="auto"/>
        <w:rPr>
          <w:rFonts w:ascii="Times New Roman" w:hAnsi="Times New Roman" w:cs="Times New Roman"/>
          <w:b/>
          <w:sz w:val="24"/>
          <w:szCs w:val="24"/>
        </w:rPr>
      </w:pPr>
    </w:p>
    <w:p w:rsidR="006707BE" w:rsidRDefault="006707BE" w:rsidP="006707BE">
      <w:pPr>
        <w:pStyle w:val="NoSpacing"/>
        <w:numPr>
          <w:ilvl w:val="0"/>
          <w:numId w:val="1"/>
        </w:numPr>
        <w:spacing w:line="480" w:lineRule="auto"/>
        <w:rPr>
          <w:rFonts w:ascii="Times New Roman" w:hAnsi="Times New Roman" w:cs="Times New Roman"/>
          <w:b/>
          <w:sz w:val="24"/>
          <w:szCs w:val="24"/>
        </w:rPr>
      </w:pPr>
      <w:r w:rsidRPr="006707BE">
        <w:rPr>
          <w:rFonts w:ascii="Times New Roman" w:hAnsi="Times New Roman" w:cs="Times New Roman"/>
          <w:b/>
          <w:sz w:val="24"/>
          <w:szCs w:val="24"/>
        </w:rPr>
        <w:t>Suppose you are selling the data warehouse idea to your users. How would you explain to them what multidimensional data analysis is and its advantages?</w:t>
      </w:r>
    </w:p>
    <w:p w:rsidR="006707BE" w:rsidRDefault="006707BE" w:rsidP="006707BE">
      <w:pPr>
        <w:pStyle w:val="NoSpacing"/>
        <w:spacing w:line="480" w:lineRule="auto"/>
        <w:rPr>
          <w:rFonts w:ascii="Times New Roman" w:hAnsi="Times New Roman" w:cs="Times New Roman"/>
          <w:b/>
          <w:sz w:val="24"/>
          <w:szCs w:val="24"/>
        </w:rPr>
      </w:pPr>
    </w:p>
    <w:p w:rsidR="006707BE" w:rsidRPr="006707BE" w:rsidRDefault="006707BE" w:rsidP="006707BE">
      <w:pPr>
        <w:pStyle w:val="NoSpacing"/>
        <w:spacing w:line="480" w:lineRule="auto"/>
        <w:rPr>
          <w:rFonts w:ascii="Times New Roman" w:hAnsi="Times New Roman" w:cs="Times New Roman"/>
          <w:b/>
          <w:sz w:val="24"/>
          <w:szCs w:val="24"/>
        </w:rPr>
      </w:pPr>
    </w:p>
    <w:p w:rsidR="006707BE" w:rsidRPr="006707BE" w:rsidRDefault="006707BE" w:rsidP="006707BE">
      <w:pPr>
        <w:pStyle w:val="NoSpacing"/>
        <w:numPr>
          <w:ilvl w:val="0"/>
          <w:numId w:val="1"/>
        </w:numPr>
        <w:spacing w:line="480" w:lineRule="auto"/>
        <w:rPr>
          <w:rFonts w:ascii="Times New Roman" w:hAnsi="Times New Roman" w:cs="Times New Roman"/>
          <w:sz w:val="24"/>
          <w:szCs w:val="24"/>
        </w:rPr>
      </w:pPr>
      <w:r w:rsidRPr="006707BE">
        <w:rPr>
          <w:rFonts w:ascii="Times New Roman" w:hAnsi="Times New Roman" w:cs="Times New Roman"/>
          <w:b/>
          <w:sz w:val="24"/>
          <w:szCs w:val="24"/>
        </w:rPr>
        <w:t>The Data Warehousing project group has invited you to provide an OLAP overview before making a commitment. The group's members are particularly concerned about the OLAP client/server architecture requirements and how OLAP will fit in the existing environment. Your job is to explain to them the main OLAP client/server components and architectures.</w:t>
      </w:r>
    </w:p>
    <w:p w:rsidR="006707BE" w:rsidRDefault="006707BE" w:rsidP="007429BF">
      <w:pPr>
        <w:pStyle w:val="NoSpacing"/>
        <w:spacing w:line="480" w:lineRule="auto"/>
        <w:rPr>
          <w:rFonts w:ascii="Times New Roman" w:hAnsi="Times New Roman" w:cs="Times New Roman"/>
          <w:sz w:val="24"/>
          <w:szCs w:val="24"/>
        </w:rPr>
      </w:pPr>
    </w:p>
    <w:p w:rsidR="007429BF" w:rsidRDefault="007429BF" w:rsidP="007429BF">
      <w:pPr>
        <w:pStyle w:val="NoSpacing"/>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F65631" w:rsidRDefault="00F65631" w:rsidP="00F65631">
      <w:pPr>
        <w:spacing w:after="0" w:line="240" w:lineRule="auto"/>
        <w:rPr>
          <w:rFonts w:ascii="Times New Roman" w:eastAsia="Times New Roman" w:hAnsi="Times New Roman" w:cs="Times New Roman"/>
          <w:sz w:val="24"/>
          <w:szCs w:val="24"/>
        </w:rPr>
      </w:pPr>
      <w:proofErr w:type="spellStart"/>
      <w:r w:rsidRPr="00F65631">
        <w:rPr>
          <w:rFonts w:ascii="Times New Roman" w:eastAsia="Times New Roman" w:hAnsi="Times New Roman" w:cs="Times New Roman"/>
          <w:sz w:val="24"/>
          <w:szCs w:val="24"/>
        </w:rPr>
        <w:t>Gamper</w:t>
      </w:r>
      <w:proofErr w:type="spellEnd"/>
      <w:r w:rsidRPr="00F65631">
        <w:rPr>
          <w:rFonts w:ascii="Times New Roman" w:eastAsia="Times New Roman" w:hAnsi="Times New Roman" w:cs="Times New Roman"/>
          <w:sz w:val="24"/>
          <w:szCs w:val="24"/>
        </w:rPr>
        <w:t xml:space="preserve">, J. (2009). Distributed DBMS Reliability. Retrieved March 29, 2016, from </w:t>
      </w:r>
      <w:r>
        <w:rPr>
          <w:rFonts w:ascii="Times New Roman" w:eastAsia="Times New Roman" w:hAnsi="Times New Roman" w:cs="Times New Roman"/>
          <w:sz w:val="24"/>
          <w:szCs w:val="24"/>
        </w:rPr>
        <w:tab/>
      </w:r>
      <w:hyperlink r:id="rId7" w:history="1">
        <w:r w:rsidRPr="00837750">
          <w:rPr>
            <w:rStyle w:val="Hyperlink"/>
            <w:rFonts w:ascii="Times New Roman" w:eastAsia="Times New Roman" w:hAnsi="Times New Roman" w:cs="Times New Roman"/>
            <w:sz w:val="24"/>
            <w:szCs w:val="24"/>
          </w:rPr>
          <w:t>http://www.inf.unibz.it/dis/teaching/DDB07/ln/ddb10.pdf</w:t>
        </w:r>
      </w:hyperlink>
      <w:r w:rsidRPr="00F65631">
        <w:rPr>
          <w:rFonts w:ascii="Times New Roman" w:eastAsia="Times New Roman" w:hAnsi="Times New Roman" w:cs="Times New Roman"/>
          <w:sz w:val="24"/>
          <w:szCs w:val="24"/>
        </w:rPr>
        <w:t xml:space="preserve"> </w:t>
      </w:r>
    </w:p>
    <w:p w:rsidR="00750D9A" w:rsidRDefault="00750D9A" w:rsidP="00F65631">
      <w:pPr>
        <w:spacing w:after="0" w:line="240" w:lineRule="auto"/>
        <w:rPr>
          <w:rFonts w:ascii="Times New Roman" w:eastAsia="Times New Roman" w:hAnsi="Times New Roman" w:cs="Times New Roman"/>
          <w:sz w:val="24"/>
          <w:szCs w:val="24"/>
        </w:rPr>
      </w:pPr>
    </w:p>
    <w:p w:rsidR="00750D9A" w:rsidRPr="00750D9A" w:rsidRDefault="00750D9A" w:rsidP="00750D9A">
      <w:pPr>
        <w:spacing w:after="0" w:line="240" w:lineRule="auto"/>
        <w:rPr>
          <w:rFonts w:ascii="Times New Roman" w:eastAsia="Times New Roman" w:hAnsi="Times New Roman" w:cs="Times New Roman"/>
          <w:sz w:val="24"/>
          <w:szCs w:val="24"/>
        </w:rPr>
      </w:pPr>
      <w:r w:rsidRPr="00750D9A">
        <w:rPr>
          <w:rFonts w:ascii="Times New Roman" w:eastAsia="Times New Roman" w:hAnsi="Times New Roman" w:cs="Times New Roman"/>
          <w:sz w:val="24"/>
          <w:szCs w:val="24"/>
        </w:rPr>
        <w:t xml:space="preserve">Mullins, C. (2016). Key criteria for deciding if a relational DBMS meets your IT needs. </w:t>
      </w:r>
      <w:r>
        <w:rPr>
          <w:rFonts w:ascii="Times New Roman" w:eastAsia="Times New Roman" w:hAnsi="Times New Roman" w:cs="Times New Roman"/>
          <w:sz w:val="24"/>
          <w:szCs w:val="24"/>
        </w:rPr>
        <w:tab/>
      </w:r>
      <w:r w:rsidRPr="00750D9A">
        <w:rPr>
          <w:rFonts w:ascii="Times New Roman" w:eastAsia="Times New Roman" w:hAnsi="Times New Roman" w:cs="Times New Roman"/>
          <w:sz w:val="24"/>
          <w:szCs w:val="24"/>
        </w:rPr>
        <w:t xml:space="preserve">Retrieved March 29, 2016, from </w:t>
      </w:r>
      <w:r w:rsidRPr="00750D9A">
        <w:rPr>
          <w:rFonts w:ascii="Times New Roman" w:eastAsia="Times New Roman" w:hAnsi="Times New Roman" w:cs="Times New Roman"/>
          <w:sz w:val="24"/>
          <w:szCs w:val="24"/>
        </w:rPr>
        <w:tab/>
      </w:r>
      <w:hyperlink r:id="rId8" w:history="1">
        <w:r w:rsidRPr="00750D9A">
          <w:rPr>
            <w:rStyle w:val="Hyperlink"/>
            <w:rFonts w:ascii="Times New Roman" w:eastAsia="Times New Roman" w:hAnsi="Times New Roman" w:cs="Times New Roman"/>
            <w:color w:val="auto"/>
            <w:sz w:val="24"/>
            <w:szCs w:val="24"/>
            <w:u w:val="none"/>
          </w:rPr>
          <w:t>http://searchdatamanagement.techtarget.com/feature/Key-criteria-for-deciding-if-a-</w:t>
        </w:r>
        <w:r w:rsidRPr="00750D9A">
          <w:rPr>
            <w:rStyle w:val="Hyperlink"/>
            <w:rFonts w:ascii="Times New Roman" w:eastAsia="Times New Roman" w:hAnsi="Times New Roman" w:cs="Times New Roman"/>
            <w:color w:val="auto"/>
            <w:sz w:val="24"/>
            <w:szCs w:val="24"/>
            <w:u w:val="none"/>
          </w:rPr>
          <w:tab/>
          <w:t>relational-</w:t>
        </w:r>
      </w:hyperlink>
      <w:r w:rsidRPr="00750D9A">
        <w:rPr>
          <w:rFonts w:ascii="Times New Roman" w:eastAsia="Times New Roman" w:hAnsi="Times New Roman" w:cs="Times New Roman"/>
          <w:sz w:val="24"/>
          <w:szCs w:val="24"/>
        </w:rPr>
        <w:t xml:space="preserve">DBMS-meets-your-IT-needs </w:t>
      </w:r>
    </w:p>
    <w:p w:rsidR="00F65631" w:rsidRDefault="00F65631" w:rsidP="00B73E95">
      <w:pPr>
        <w:spacing w:after="0" w:line="240" w:lineRule="auto"/>
        <w:rPr>
          <w:rFonts w:ascii="Times New Roman" w:eastAsia="Times New Roman" w:hAnsi="Times New Roman" w:cs="Times New Roman"/>
          <w:sz w:val="24"/>
          <w:szCs w:val="24"/>
        </w:rPr>
      </w:pPr>
    </w:p>
    <w:p w:rsidR="00B73E95" w:rsidRDefault="00B73E95" w:rsidP="00B73E95">
      <w:pPr>
        <w:spacing w:after="0" w:line="240" w:lineRule="auto"/>
        <w:rPr>
          <w:rFonts w:ascii="Times New Roman" w:eastAsia="Times New Roman" w:hAnsi="Times New Roman" w:cs="Times New Roman"/>
          <w:sz w:val="24"/>
          <w:szCs w:val="24"/>
        </w:rPr>
      </w:pPr>
      <w:proofErr w:type="spellStart"/>
      <w:r w:rsidRPr="00B73E95">
        <w:rPr>
          <w:rFonts w:ascii="Times New Roman" w:eastAsia="Times New Roman" w:hAnsi="Times New Roman" w:cs="Times New Roman"/>
          <w:sz w:val="24"/>
          <w:szCs w:val="24"/>
        </w:rPr>
        <w:t>Orsborn</w:t>
      </w:r>
      <w:proofErr w:type="spellEnd"/>
      <w:r w:rsidRPr="00B73E95">
        <w:rPr>
          <w:rFonts w:ascii="Times New Roman" w:eastAsia="Times New Roman" w:hAnsi="Times New Roman" w:cs="Times New Roman"/>
          <w:sz w:val="24"/>
          <w:szCs w:val="24"/>
        </w:rPr>
        <w:t xml:space="preserve">, T. (2013, April 1). 5 Factors to Consider When Selecting a Relational Database. </w:t>
      </w:r>
      <w:r>
        <w:rPr>
          <w:rFonts w:ascii="Times New Roman" w:eastAsia="Times New Roman" w:hAnsi="Times New Roman" w:cs="Times New Roman"/>
          <w:sz w:val="24"/>
          <w:szCs w:val="24"/>
        </w:rPr>
        <w:tab/>
      </w:r>
      <w:r w:rsidRPr="00B73E95">
        <w:rPr>
          <w:rFonts w:ascii="Times New Roman" w:eastAsia="Times New Roman" w:hAnsi="Times New Roman" w:cs="Times New Roman"/>
          <w:sz w:val="24"/>
          <w:szCs w:val="24"/>
        </w:rPr>
        <w:t xml:space="preserve">Retrieved March 29, 2016, from </w:t>
      </w:r>
      <w:r>
        <w:rPr>
          <w:rFonts w:ascii="Times New Roman" w:eastAsia="Times New Roman" w:hAnsi="Times New Roman" w:cs="Times New Roman"/>
          <w:sz w:val="24"/>
          <w:szCs w:val="24"/>
        </w:rPr>
        <w:tab/>
      </w:r>
      <w:hyperlink r:id="rId9" w:history="1">
        <w:r w:rsidRPr="00837750">
          <w:rPr>
            <w:rStyle w:val="Hyperlink"/>
            <w:rFonts w:ascii="Times New Roman" w:eastAsia="Times New Roman" w:hAnsi="Times New Roman" w:cs="Times New Roman"/>
            <w:sz w:val="24"/>
            <w:szCs w:val="24"/>
          </w:rPr>
          <w:t>http://sapinsider.wispubs.com/Assets/Articles/2013/April/5-Factors-To-Consider-When-</w:t>
        </w:r>
      </w:hyperlink>
      <w:r>
        <w:rPr>
          <w:rFonts w:ascii="Times New Roman" w:eastAsia="Times New Roman" w:hAnsi="Times New Roman" w:cs="Times New Roman"/>
          <w:sz w:val="24"/>
          <w:szCs w:val="24"/>
        </w:rPr>
        <w:tab/>
      </w:r>
      <w:r w:rsidRPr="00B73E95">
        <w:rPr>
          <w:rFonts w:ascii="Times New Roman" w:eastAsia="Times New Roman" w:hAnsi="Times New Roman" w:cs="Times New Roman"/>
          <w:sz w:val="24"/>
          <w:szCs w:val="24"/>
        </w:rPr>
        <w:t xml:space="preserve">Selecting-A-Relational-Database </w:t>
      </w:r>
      <w:r>
        <w:rPr>
          <w:rFonts w:ascii="Times New Roman" w:eastAsia="Times New Roman" w:hAnsi="Times New Roman" w:cs="Times New Roman"/>
          <w:sz w:val="24"/>
          <w:szCs w:val="24"/>
        </w:rPr>
        <w:tab/>
      </w:r>
    </w:p>
    <w:p w:rsidR="00677EE1" w:rsidRDefault="00677EE1" w:rsidP="001B531D">
      <w:pPr>
        <w:spacing w:after="0" w:line="240" w:lineRule="auto"/>
        <w:rPr>
          <w:rFonts w:ascii="Times New Roman" w:eastAsia="Times New Roman" w:hAnsi="Times New Roman" w:cs="Times New Roman"/>
          <w:sz w:val="24"/>
          <w:szCs w:val="24"/>
        </w:rPr>
      </w:pPr>
    </w:p>
    <w:p w:rsidR="001B531D" w:rsidRDefault="001B531D" w:rsidP="001B531D">
      <w:pPr>
        <w:spacing w:after="0" w:line="240" w:lineRule="auto"/>
        <w:rPr>
          <w:rFonts w:ascii="Times New Roman" w:eastAsia="Times New Roman" w:hAnsi="Times New Roman" w:cs="Times New Roman"/>
          <w:sz w:val="24"/>
          <w:szCs w:val="24"/>
        </w:rPr>
      </w:pPr>
      <w:r w:rsidRPr="001B531D">
        <w:rPr>
          <w:rFonts w:ascii="Times New Roman" w:eastAsia="Times New Roman" w:hAnsi="Times New Roman" w:cs="Times New Roman"/>
          <w:sz w:val="24"/>
          <w:szCs w:val="24"/>
        </w:rPr>
        <w:t xml:space="preserve">Rouse, M. (2009, September). What is operational data store (ODS)? - Definition from </w:t>
      </w:r>
      <w:r w:rsidR="00677EE1">
        <w:rPr>
          <w:rFonts w:ascii="Times New Roman" w:eastAsia="Times New Roman" w:hAnsi="Times New Roman" w:cs="Times New Roman"/>
          <w:sz w:val="24"/>
          <w:szCs w:val="24"/>
        </w:rPr>
        <w:tab/>
      </w:r>
      <w:r w:rsidRPr="001B531D">
        <w:rPr>
          <w:rFonts w:ascii="Times New Roman" w:eastAsia="Times New Roman" w:hAnsi="Times New Roman" w:cs="Times New Roman"/>
          <w:sz w:val="24"/>
          <w:szCs w:val="24"/>
        </w:rPr>
        <w:t xml:space="preserve">WhatIs.com. Retrieved March 29, 2016, from </w:t>
      </w:r>
      <w:r w:rsidR="00677EE1">
        <w:rPr>
          <w:rFonts w:ascii="Times New Roman" w:eastAsia="Times New Roman" w:hAnsi="Times New Roman" w:cs="Times New Roman"/>
          <w:sz w:val="24"/>
          <w:szCs w:val="24"/>
        </w:rPr>
        <w:tab/>
      </w:r>
      <w:hyperlink r:id="rId10" w:history="1">
        <w:r w:rsidR="00677EE1" w:rsidRPr="00837750">
          <w:rPr>
            <w:rStyle w:val="Hyperlink"/>
            <w:rFonts w:ascii="Times New Roman" w:eastAsia="Times New Roman" w:hAnsi="Times New Roman" w:cs="Times New Roman"/>
            <w:sz w:val="24"/>
            <w:szCs w:val="24"/>
          </w:rPr>
          <w:t>http://searchoracle.techtarget.com/definition/operational-data-store</w:t>
        </w:r>
      </w:hyperlink>
      <w:r w:rsidRPr="001B531D">
        <w:rPr>
          <w:rFonts w:ascii="Times New Roman" w:eastAsia="Times New Roman" w:hAnsi="Times New Roman" w:cs="Times New Roman"/>
          <w:sz w:val="24"/>
          <w:szCs w:val="24"/>
        </w:rPr>
        <w:t xml:space="preserve"> </w:t>
      </w:r>
    </w:p>
    <w:p w:rsidR="00677EE1" w:rsidRPr="001B531D" w:rsidRDefault="00677EE1" w:rsidP="001B531D">
      <w:pPr>
        <w:spacing w:after="0" w:line="240" w:lineRule="auto"/>
        <w:rPr>
          <w:rFonts w:ascii="Times New Roman" w:eastAsia="Times New Roman" w:hAnsi="Times New Roman" w:cs="Times New Roman"/>
          <w:sz w:val="24"/>
          <w:szCs w:val="24"/>
        </w:rPr>
      </w:pPr>
    </w:p>
    <w:p w:rsidR="007C722A" w:rsidRDefault="007C722A" w:rsidP="007C722A">
      <w:pPr>
        <w:spacing w:after="0" w:line="240" w:lineRule="auto"/>
        <w:rPr>
          <w:rFonts w:ascii="Times New Roman" w:eastAsia="Times New Roman" w:hAnsi="Times New Roman" w:cs="Times New Roman"/>
          <w:sz w:val="24"/>
          <w:szCs w:val="24"/>
        </w:rPr>
      </w:pPr>
      <w:r w:rsidRPr="007C722A">
        <w:rPr>
          <w:rFonts w:ascii="Times New Roman" w:eastAsia="Times New Roman" w:hAnsi="Times New Roman" w:cs="Times New Roman"/>
          <w:sz w:val="24"/>
          <w:szCs w:val="24"/>
        </w:rPr>
        <w:t xml:space="preserve">Thomas, C. R. (2004). Data Warehouse Efforts and Metadata Foundations. Retrieved March 29, </w:t>
      </w:r>
      <w:r>
        <w:rPr>
          <w:rFonts w:ascii="Times New Roman" w:eastAsia="Times New Roman" w:hAnsi="Times New Roman" w:cs="Times New Roman"/>
          <w:sz w:val="24"/>
          <w:szCs w:val="24"/>
        </w:rPr>
        <w:tab/>
      </w:r>
      <w:r w:rsidRPr="007C722A">
        <w:rPr>
          <w:rFonts w:ascii="Times New Roman" w:eastAsia="Times New Roman" w:hAnsi="Times New Roman" w:cs="Times New Roman"/>
          <w:sz w:val="24"/>
          <w:szCs w:val="24"/>
        </w:rPr>
        <w:t xml:space="preserve">2016, from </w:t>
      </w:r>
      <w:hyperlink r:id="rId11" w:history="1">
        <w:r w:rsidRPr="00837750">
          <w:rPr>
            <w:rStyle w:val="Hyperlink"/>
            <w:rFonts w:ascii="Times New Roman" w:eastAsia="Times New Roman" w:hAnsi="Times New Roman" w:cs="Times New Roman"/>
            <w:sz w:val="24"/>
            <w:szCs w:val="24"/>
          </w:rPr>
          <w:t>https://library.educause.edu/~/media/files/library/2004/1/mwr0423-pdf.pdf</w:t>
        </w:r>
      </w:hyperlink>
      <w:r w:rsidRPr="007C722A">
        <w:rPr>
          <w:rFonts w:ascii="Times New Roman" w:eastAsia="Times New Roman" w:hAnsi="Times New Roman" w:cs="Times New Roman"/>
          <w:sz w:val="24"/>
          <w:szCs w:val="24"/>
        </w:rPr>
        <w:t xml:space="preserve"> </w:t>
      </w:r>
    </w:p>
    <w:p w:rsidR="007C722A" w:rsidRPr="007C722A" w:rsidRDefault="007C722A" w:rsidP="007C722A">
      <w:pPr>
        <w:spacing w:after="0" w:line="240" w:lineRule="auto"/>
        <w:rPr>
          <w:rFonts w:ascii="Times New Roman" w:eastAsia="Times New Roman" w:hAnsi="Times New Roman" w:cs="Times New Roman"/>
          <w:sz w:val="24"/>
          <w:szCs w:val="24"/>
        </w:rPr>
      </w:pPr>
    </w:p>
    <w:p w:rsidR="007C722A" w:rsidRPr="007429BF" w:rsidRDefault="007C722A" w:rsidP="007429BF">
      <w:pPr>
        <w:pStyle w:val="NoSpacing"/>
        <w:spacing w:line="480" w:lineRule="auto"/>
        <w:rPr>
          <w:rFonts w:ascii="Times New Roman" w:hAnsi="Times New Roman" w:cs="Times New Roman"/>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rsidP="007429BF">
      <w:pPr>
        <w:pStyle w:val="NoSpacing"/>
        <w:spacing w:line="480" w:lineRule="auto"/>
        <w:jc w:val="center"/>
        <w:rPr>
          <w:rFonts w:ascii="Times New Roman" w:hAnsi="Times New Roman" w:cs="Times New Roman"/>
          <w:b/>
          <w:sz w:val="24"/>
          <w:szCs w:val="24"/>
        </w:rPr>
      </w:pPr>
    </w:p>
    <w:p w:rsidR="007429BF" w:rsidRDefault="007429BF"/>
    <w:sectPr w:rsidR="007429B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7A" w:rsidRDefault="005B727A" w:rsidP="007429BF">
      <w:pPr>
        <w:spacing w:after="0" w:line="240" w:lineRule="auto"/>
      </w:pPr>
      <w:r>
        <w:separator/>
      </w:r>
    </w:p>
  </w:endnote>
  <w:endnote w:type="continuationSeparator" w:id="0">
    <w:p w:rsidR="005B727A" w:rsidRDefault="005B727A" w:rsidP="0074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7A" w:rsidRDefault="005B727A" w:rsidP="007429BF">
      <w:pPr>
        <w:spacing w:after="0" w:line="240" w:lineRule="auto"/>
      </w:pPr>
      <w:r>
        <w:separator/>
      </w:r>
    </w:p>
  </w:footnote>
  <w:footnote w:type="continuationSeparator" w:id="0">
    <w:p w:rsidR="005B727A" w:rsidRDefault="005B727A" w:rsidP="0074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498657623"/>
      <w:docPartObj>
        <w:docPartGallery w:val="Page Numbers (Top of Page)"/>
        <w:docPartUnique/>
      </w:docPartObj>
    </w:sdtPr>
    <w:sdtEndPr>
      <w:rPr>
        <w:noProof/>
      </w:rPr>
    </w:sdtEndPr>
    <w:sdtContent>
      <w:p w:rsidR="007429BF" w:rsidRPr="007429BF" w:rsidRDefault="007429BF">
        <w:pPr>
          <w:pStyle w:val="Header"/>
          <w:jc w:val="center"/>
          <w:rPr>
            <w:b/>
          </w:rPr>
        </w:pPr>
        <w:r w:rsidRPr="007429BF">
          <w:rPr>
            <w:b/>
          </w:rPr>
          <w:t>DBMS AND DATA WAREHOUSING</w:t>
        </w:r>
        <w:r w:rsidRPr="007429BF">
          <w:rPr>
            <w:b/>
          </w:rPr>
          <w:tab/>
        </w:r>
        <w:r w:rsidRPr="007429BF">
          <w:rPr>
            <w:b/>
          </w:rPr>
          <w:tab/>
        </w:r>
        <w:r w:rsidRPr="007429BF">
          <w:rPr>
            <w:b/>
          </w:rPr>
          <w:fldChar w:fldCharType="begin"/>
        </w:r>
        <w:r w:rsidRPr="007429BF">
          <w:rPr>
            <w:b/>
          </w:rPr>
          <w:instrText xml:space="preserve"> PAGE   \* MERGEFORMAT </w:instrText>
        </w:r>
        <w:r w:rsidRPr="007429BF">
          <w:rPr>
            <w:b/>
          </w:rPr>
          <w:fldChar w:fldCharType="separate"/>
        </w:r>
        <w:r w:rsidR="00C1744C">
          <w:rPr>
            <w:b/>
            <w:noProof/>
          </w:rPr>
          <w:t>5</w:t>
        </w:r>
        <w:r w:rsidRPr="007429BF">
          <w:rPr>
            <w:b/>
            <w:noProof/>
          </w:rPr>
          <w:fldChar w:fldCharType="end"/>
        </w:r>
      </w:p>
    </w:sdtContent>
  </w:sdt>
  <w:p w:rsidR="007429BF" w:rsidRDefault="007429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D640F"/>
    <w:multiLevelType w:val="multilevel"/>
    <w:tmpl w:val="BB90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B4"/>
    <w:rsid w:val="001B531D"/>
    <w:rsid w:val="005B727A"/>
    <w:rsid w:val="006707BE"/>
    <w:rsid w:val="00677EE1"/>
    <w:rsid w:val="007055FD"/>
    <w:rsid w:val="007429BF"/>
    <w:rsid w:val="00750D9A"/>
    <w:rsid w:val="007617E3"/>
    <w:rsid w:val="007C722A"/>
    <w:rsid w:val="00821981"/>
    <w:rsid w:val="009D67D5"/>
    <w:rsid w:val="00A567D7"/>
    <w:rsid w:val="00AB01CA"/>
    <w:rsid w:val="00AC4BB4"/>
    <w:rsid w:val="00AD0322"/>
    <w:rsid w:val="00AD3DAE"/>
    <w:rsid w:val="00AE0B78"/>
    <w:rsid w:val="00B73E95"/>
    <w:rsid w:val="00C1744C"/>
    <w:rsid w:val="00E633FA"/>
    <w:rsid w:val="00EA0C90"/>
    <w:rsid w:val="00F6563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3126-383B-4A5A-AF37-A8709C1B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7D5"/>
    <w:pPr>
      <w:spacing w:after="0" w:line="240" w:lineRule="auto"/>
    </w:pPr>
  </w:style>
  <w:style w:type="character" w:styleId="Emphasis">
    <w:name w:val="Emphasis"/>
    <w:basedOn w:val="DefaultParagraphFont"/>
    <w:uiPriority w:val="20"/>
    <w:qFormat/>
    <w:rsid w:val="009D67D5"/>
    <w:rPr>
      <w:i/>
      <w:iCs/>
    </w:rPr>
  </w:style>
  <w:style w:type="paragraph" w:styleId="Header">
    <w:name w:val="header"/>
    <w:basedOn w:val="Normal"/>
    <w:link w:val="HeaderChar"/>
    <w:uiPriority w:val="99"/>
    <w:unhideWhenUsed/>
    <w:rsid w:val="0074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BF"/>
  </w:style>
  <w:style w:type="paragraph" w:styleId="Footer">
    <w:name w:val="footer"/>
    <w:basedOn w:val="Normal"/>
    <w:link w:val="FooterChar"/>
    <w:uiPriority w:val="99"/>
    <w:unhideWhenUsed/>
    <w:rsid w:val="0074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BF"/>
  </w:style>
  <w:style w:type="character" w:styleId="Hyperlink">
    <w:name w:val="Hyperlink"/>
    <w:basedOn w:val="DefaultParagraphFont"/>
    <w:uiPriority w:val="99"/>
    <w:unhideWhenUsed/>
    <w:rsid w:val="007C7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4156">
      <w:bodyDiv w:val="1"/>
      <w:marLeft w:val="0"/>
      <w:marRight w:val="0"/>
      <w:marTop w:val="0"/>
      <w:marBottom w:val="0"/>
      <w:divBdr>
        <w:top w:val="none" w:sz="0" w:space="0" w:color="auto"/>
        <w:left w:val="none" w:sz="0" w:space="0" w:color="auto"/>
        <w:bottom w:val="none" w:sz="0" w:space="0" w:color="auto"/>
        <w:right w:val="none" w:sz="0" w:space="0" w:color="auto"/>
      </w:divBdr>
      <w:divsChild>
        <w:div w:id="681055774">
          <w:marLeft w:val="0"/>
          <w:marRight w:val="0"/>
          <w:marTop w:val="0"/>
          <w:marBottom w:val="0"/>
          <w:divBdr>
            <w:top w:val="none" w:sz="0" w:space="0" w:color="auto"/>
            <w:left w:val="none" w:sz="0" w:space="0" w:color="auto"/>
            <w:bottom w:val="none" w:sz="0" w:space="0" w:color="auto"/>
            <w:right w:val="none" w:sz="0" w:space="0" w:color="auto"/>
          </w:divBdr>
        </w:div>
      </w:divsChild>
    </w:div>
    <w:div w:id="349647939">
      <w:bodyDiv w:val="1"/>
      <w:marLeft w:val="0"/>
      <w:marRight w:val="0"/>
      <w:marTop w:val="0"/>
      <w:marBottom w:val="0"/>
      <w:divBdr>
        <w:top w:val="none" w:sz="0" w:space="0" w:color="auto"/>
        <w:left w:val="none" w:sz="0" w:space="0" w:color="auto"/>
        <w:bottom w:val="none" w:sz="0" w:space="0" w:color="auto"/>
        <w:right w:val="none" w:sz="0" w:space="0" w:color="auto"/>
      </w:divBdr>
      <w:divsChild>
        <w:div w:id="386149780">
          <w:marLeft w:val="0"/>
          <w:marRight w:val="0"/>
          <w:marTop w:val="0"/>
          <w:marBottom w:val="0"/>
          <w:divBdr>
            <w:top w:val="none" w:sz="0" w:space="0" w:color="auto"/>
            <w:left w:val="none" w:sz="0" w:space="0" w:color="auto"/>
            <w:bottom w:val="none" w:sz="0" w:space="0" w:color="auto"/>
            <w:right w:val="none" w:sz="0" w:space="0" w:color="auto"/>
          </w:divBdr>
        </w:div>
      </w:divsChild>
    </w:div>
    <w:div w:id="958490611">
      <w:bodyDiv w:val="1"/>
      <w:marLeft w:val="0"/>
      <w:marRight w:val="0"/>
      <w:marTop w:val="0"/>
      <w:marBottom w:val="0"/>
      <w:divBdr>
        <w:top w:val="none" w:sz="0" w:space="0" w:color="auto"/>
        <w:left w:val="none" w:sz="0" w:space="0" w:color="auto"/>
        <w:bottom w:val="none" w:sz="0" w:space="0" w:color="auto"/>
        <w:right w:val="none" w:sz="0" w:space="0" w:color="auto"/>
      </w:divBdr>
    </w:div>
    <w:div w:id="1021318625">
      <w:bodyDiv w:val="1"/>
      <w:marLeft w:val="0"/>
      <w:marRight w:val="0"/>
      <w:marTop w:val="0"/>
      <w:marBottom w:val="0"/>
      <w:divBdr>
        <w:top w:val="none" w:sz="0" w:space="0" w:color="auto"/>
        <w:left w:val="none" w:sz="0" w:space="0" w:color="auto"/>
        <w:bottom w:val="none" w:sz="0" w:space="0" w:color="auto"/>
        <w:right w:val="none" w:sz="0" w:space="0" w:color="auto"/>
      </w:divBdr>
    </w:div>
    <w:div w:id="1528445343">
      <w:bodyDiv w:val="1"/>
      <w:marLeft w:val="0"/>
      <w:marRight w:val="0"/>
      <w:marTop w:val="0"/>
      <w:marBottom w:val="0"/>
      <w:divBdr>
        <w:top w:val="none" w:sz="0" w:space="0" w:color="auto"/>
        <w:left w:val="none" w:sz="0" w:space="0" w:color="auto"/>
        <w:bottom w:val="none" w:sz="0" w:space="0" w:color="auto"/>
        <w:right w:val="none" w:sz="0" w:space="0" w:color="auto"/>
      </w:divBdr>
      <w:divsChild>
        <w:div w:id="1118257896">
          <w:marLeft w:val="0"/>
          <w:marRight w:val="0"/>
          <w:marTop w:val="0"/>
          <w:marBottom w:val="0"/>
          <w:divBdr>
            <w:top w:val="none" w:sz="0" w:space="0" w:color="auto"/>
            <w:left w:val="none" w:sz="0" w:space="0" w:color="auto"/>
            <w:bottom w:val="none" w:sz="0" w:space="0" w:color="auto"/>
            <w:right w:val="none" w:sz="0" w:space="0" w:color="auto"/>
          </w:divBdr>
        </w:div>
      </w:divsChild>
    </w:div>
    <w:div w:id="1874923388">
      <w:bodyDiv w:val="1"/>
      <w:marLeft w:val="0"/>
      <w:marRight w:val="0"/>
      <w:marTop w:val="0"/>
      <w:marBottom w:val="0"/>
      <w:divBdr>
        <w:top w:val="none" w:sz="0" w:space="0" w:color="auto"/>
        <w:left w:val="none" w:sz="0" w:space="0" w:color="auto"/>
        <w:bottom w:val="none" w:sz="0" w:space="0" w:color="auto"/>
        <w:right w:val="none" w:sz="0" w:space="0" w:color="auto"/>
      </w:divBdr>
    </w:div>
    <w:div w:id="1940141649">
      <w:bodyDiv w:val="1"/>
      <w:marLeft w:val="0"/>
      <w:marRight w:val="0"/>
      <w:marTop w:val="0"/>
      <w:marBottom w:val="0"/>
      <w:divBdr>
        <w:top w:val="none" w:sz="0" w:space="0" w:color="auto"/>
        <w:left w:val="none" w:sz="0" w:space="0" w:color="auto"/>
        <w:bottom w:val="none" w:sz="0" w:space="0" w:color="auto"/>
        <w:right w:val="none" w:sz="0" w:space="0" w:color="auto"/>
      </w:divBdr>
      <w:divsChild>
        <w:div w:id="1131166967">
          <w:marLeft w:val="0"/>
          <w:marRight w:val="0"/>
          <w:marTop w:val="0"/>
          <w:marBottom w:val="0"/>
          <w:divBdr>
            <w:top w:val="none" w:sz="0" w:space="0" w:color="auto"/>
            <w:left w:val="none" w:sz="0" w:space="0" w:color="auto"/>
            <w:bottom w:val="none" w:sz="0" w:space="0" w:color="auto"/>
            <w:right w:val="none" w:sz="0" w:space="0" w:color="auto"/>
          </w:divBdr>
        </w:div>
      </w:divsChild>
    </w:div>
    <w:div w:id="2035420727">
      <w:bodyDiv w:val="1"/>
      <w:marLeft w:val="0"/>
      <w:marRight w:val="0"/>
      <w:marTop w:val="0"/>
      <w:marBottom w:val="0"/>
      <w:divBdr>
        <w:top w:val="none" w:sz="0" w:space="0" w:color="auto"/>
        <w:left w:val="none" w:sz="0" w:space="0" w:color="auto"/>
        <w:bottom w:val="none" w:sz="0" w:space="0" w:color="auto"/>
        <w:right w:val="none" w:sz="0" w:space="0" w:color="auto"/>
      </w:divBdr>
      <w:divsChild>
        <w:div w:id="201052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feature/Key-criteria-for-deciding-if-a-%09relatio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unibz.it/dis/teaching/DDB07/ln/ddb10.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educause.edu/~/media/files/library/2004/1/mwr0423-pdf.pdf" TargetMode="External"/><Relationship Id="rId5" Type="http://schemas.openxmlformats.org/officeDocument/2006/relationships/footnotes" Target="footnotes.xml"/><Relationship Id="rId10" Type="http://schemas.openxmlformats.org/officeDocument/2006/relationships/hyperlink" Target="http://searchoracle.techtarget.com/definition/operational-data-store" TargetMode="External"/><Relationship Id="rId4" Type="http://schemas.openxmlformats.org/officeDocument/2006/relationships/webSettings" Target="webSettings.xml"/><Relationship Id="rId9" Type="http://schemas.openxmlformats.org/officeDocument/2006/relationships/hyperlink" Target="http://sapinsider.wispubs.com/Assets/Articles/2013/April/5-Factors-To-Consider-Wh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3850</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2016-03-27T09:24:00Z</dcterms:created>
  <dcterms:modified xsi:type="dcterms:W3CDTF">2016-03-30T01:59:00Z</dcterms:modified>
</cp:coreProperties>
</file>