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25D" w:rsidRDefault="0092325D" w:rsidP="0092325D">
      <w:r>
        <w:t>Discussing Compare and Contrast paper – C/C: an objective comparison</w:t>
      </w:r>
    </w:p>
    <w:p w:rsidR="00051649" w:rsidRDefault="0092325D" w:rsidP="0092325D">
      <w:pPr>
        <w:pStyle w:val="ListParagraph"/>
        <w:numPr>
          <w:ilvl w:val="0"/>
          <w:numId w:val="1"/>
        </w:numPr>
      </w:pPr>
      <w:r>
        <w:t>Difference between fact and impression</w:t>
      </w:r>
    </w:p>
    <w:p w:rsidR="0092325D" w:rsidRDefault="0092325D" w:rsidP="0092325D">
      <w:pPr>
        <w:pStyle w:val="ListParagraph"/>
      </w:pPr>
      <w:r>
        <w:t>Example: fact – laptop costs $600</w:t>
      </w:r>
      <w:r>
        <w:tab/>
        <w:t>Impression – “reasonably priced”</w:t>
      </w:r>
    </w:p>
    <w:p w:rsidR="0092325D" w:rsidRDefault="0092325D" w:rsidP="0092325D">
      <w:r>
        <w:t>Stay away from words like: cheaper, better, faster (no –</w:t>
      </w:r>
      <w:proofErr w:type="spellStart"/>
      <w:r>
        <w:t>er</w:t>
      </w:r>
      <w:proofErr w:type="spellEnd"/>
      <w:r>
        <w:t xml:space="preserve"> words)</w:t>
      </w:r>
    </w:p>
    <w:p w:rsidR="00E80A77" w:rsidRDefault="00E80A77" w:rsidP="0092325D">
      <w:r w:rsidRPr="00E80A77">
        <w:rPr>
          <w:u w:val="single"/>
        </w:rPr>
        <w:t>INTRO</w:t>
      </w:r>
      <w:r>
        <w:t xml:space="preserve"> =&gt; a taste</w:t>
      </w:r>
    </w:p>
    <w:p w:rsidR="00E80A77" w:rsidRDefault="00E80A77" w:rsidP="0092325D">
      <w:r w:rsidRPr="00E80A77">
        <w:rPr>
          <w:u w:val="single"/>
        </w:rPr>
        <w:t>BODY</w:t>
      </w:r>
      <w:r>
        <w:t xml:space="preserve"> =&gt; Part – by – part </w:t>
      </w:r>
      <w:r w:rsidRPr="00E80A77">
        <w:rPr>
          <w:b/>
        </w:rPr>
        <w:t>or</w:t>
      </w:r>
      <w:r>
        <w:t xml:space="preserve"> Whole – by – whole (generally used when the two products are very similar; i.e., coke and </w:t>
      </w:r>
      <w:proofErr w:type="spellStart"/>
      <w:r>
        <w:t>pepsi</w:t>
      </w:r>
      <w:proofErr w:type="spellEnd"/>
      <w:r>
        <w:t>.)</w:t>
      </w:r>
    </w:p>
    <w:p w:rsidR="00E80A77" w:rsidRPr="005B70B6" w:rsidRDefault="00E80A77" w:rsidP="0092325D">
      <w:pPr>
        <w:rPr>
          <w:i/>
        </w:rPr>
      </w:pPr>
      <w:r w:rsidRPr="005B70B6">
        <w:rPr>
          <w:i/>
        </w:rPr>
        <w:t>Now, she puts a drawing on the board, block style, to illustrate a pattern for this style of paper.</w:t>
      </w:r>
    </w:p>
    <w:p w:rsidR="00E80A77" w:rsidRDefault="00E80A77" w:rsidP="00E80A77">
      <w:pPr>
        <w:pStyle w:val="ListParagraph"/>
        <w:numPr>
          <w:ilvl w:val="0"/>
          <w:numId w:val="1"/>
        </w:numPr>
      </w:pPr>
      <w:r>
        <w:t xml:space="preserve">List the criterion in the intro and present them in the same order, in the body. </w:t>
      </w:r>
    </w:p>
    <w:p w:rsidR="005B70B6" w:rsidRDefault="005B70B6" w:rsidP="005B70B6">
      <w:r w:rsidRPr="005B70B6">
        <w:rPr>
          <w:u w:val="single"/>
        </w:rPr>
        <w:t>CONCLUSION</w:t>
      </w:r>
      <w:r>
        <w:rPr>
          <w:u w:val="single"/>
        </w:rPr>
        <w:t xml:space="preserve"> </w:t>
      </w:r>
      <w:r>
        <w:t>=&gt; Reference all the criteria bring it all back to decision (decision-maker)</w:t>
      </w:r>
    </w:p>
    <w:p w:rsidR="005B70B6" w:rsidRDefault="005B70B6" w:rsidP="005B70B6">
      <w:r>
        <w:t>(</w:t>
      </w:r>
      <w:r w:rsidRPr="005B70B6">
        <w:rPr>
          <w:b/>
          <w:i/>
          <w:u w:val="single"/>
        </w:rPr>
        <w:t>If</w:t>
      </w:r>
      <w:r w:rsidRPr="005B70B6">
        <w:rPr>
          <w:i/>
          <w:u w:val="single"/>
        </w:rPr>
        <w:t>/</w:t>
      </w:r>
      <w:r w:rsidRPr="005B70B6">
        <w:rPr>
          <w:b/>
          <w:i/>
          <w:u w:val="single"/>
        </w:rPr>
        <w:t>Then</w:t>
      </w:r>
      <w:r>
        <w:t xml:space="preserve"> sentences)</w:t>
      </w:r>
    </w:p>
    <w:p w:rsidR="005B70B6" w:rsidRDefault="005B70B6" w:rsidP="005B70B6">
      <w:pPr>
        <w:pStyle w:val="ListParagraph"/>
        <w:numPr>
          <w:ilvl w:val="0"/>
          <w:numId w:val="1"/>
        </w:numPr>
        <w:rPr>
          <w:i/>
        </w:rPr>
      </w:pPr>
      <w:r w:rsidRPr="005B70B6">
        <w:rPr>
          <w:i/>
        </w:rPr>
        <w:t>Now, she gives examples for these</w:t>
      </w:r>
    </w:p>
    <w:p w:rsidR="005B70B6" w:rsidRDefault="005B70B6" w:rsidP="005B70B6">
      <w:r>
        <w:t>If schools are important to you, the neighborhood would be a good choice.</w:t>
      </w:r>
    </w:p>
    <w:p w:rsidR="005B70B6" w:rsidRDefault="005B70B6" w:rsidP="005B70B6">
      <w:r>
        <w:t>If walking distance to schools are important to you, the neighborhood would be a good choice.</w:t>
      </w:r>
    </w:p>
    <w:p w:rsidR="005B70B6" w:rsidRDefault="005B70B6" w:rsidP="005B70B6">
      <w:pPr>
        <w:pStyle w:val="ListParagraph"/>
        <w:numPr>
          <w:ilvl w:val="0"/>
          <w:numId w:val="1"/>
        </w:numPr>
        <w:rPr>
          <w:i/>
        </w:rPr>
      </w:pPr>
      <w:r w:rsidRPr="005B70B6">
        <w:rPr>
          <w:i/>
        </w:rPr>
        <w:t>Now she speaks to appropriate grouping of the criteria in the body</w:t>
      </w:r>
    </w:p>
    <w:p w:rsidR="00F52CB7" w:rsidRPr="005B70B6" w:rsidRDefault="00F52CB7" w:rsidP="005B70B6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Moves to a brief discussion on recommendation</w:t>
      </w:r>
    </w:p>
    <w:p w:rsidR="005B70B6" w:rsidRDefault="00F52CB7" w:rsidP="005B70B6">
      <w:r>
        <w:t>RECOMMEDATION – If you want to include a recommendation, then be sure the reader recognizes the tone shift, by setting it off with a separate heading called “Recommendation.”</w:t>
      </w:r>
    </w:p>
    <w:p w:rsidR="00F52CB7" w:rsidRPr="00F52CB7" w:rsidRDefault="00F52CB7" w:rsidP="00F52CB7">
      <w:pPr>
        <w:pStyle w:val="ListParagraph"/>
        <w:numPr>
          <w:ilvl w:val="0"/>
          <w:numId w:val="2"/>
        </w:numPr>
      </w:pPr>
      <w:r>
        <w:rPr>
          <w:i/>
        </w:rPr>
        <w:t>Writing skills (discussed)</w:t>
      </w:r>
    </w:p>
    <w:p w:rsidR="00F52CB7" w:rsidRPr="00F52CB7" w:rsidRDefault="00F52CB7" w:rsidP="00F52CB7">
      <w:pPr>
        <w:pStyle w:val="ListParagraph"/>
        <w:numPr>
          <w:ilvl w:val="0"/>
          <w:numId w:val="2"/>
        </w:numPr>
      </w:pPr>
      <w:r>
        <w:rPr>
          <w:i/>
        </w:rPr>
        <w:t>Table discussion – just for the student, not to be turned in with the draft</w:t>
      </w:r>
    </w:p>
    <w:p w:rsidR="00F52CB7" w:rsidRDefault="00F52CB7" w:rsidP="00F52CB7">
      <w:r>
        <w:t>Definitions of PACE &amp; TONE</w:t>
      </w:r>
    </w:p>
    <w:p w:rsidR="00F52CB7" w:rsidRPr="00F52CB7" w:rsidRDefault="00F52CB7" w:rsidP="00F52CB7">
      <w:pPr>
        <w:pStyle w:val="ListParagraph"/>
        <w:numPr>
          <w:ilvl w:val="0"/>
          <w:numId w:val="3"/>
        </w:numPr>
        <w:rPr>
          <w:i/>
        </w:rPr>
      </w:pPr>
      <w:r w:rsidRPr="00F52CB7">
        <w:rPr>
          <w:i/>
        </w:rPr>
        <w:t>Discussion of do(s) and don’t(s)</w:t>
      </w:r>
    </w:p>
    <w:p w:rsidR="00F52CB7" w:rsidRDefault="00F52CB7" w:rsidP="00F52CB7">
      <w:pPr>
        <w:pStyle w:val="ListParagraph"/>
        <w:numPr>
          <w:ilvl w:val="0"/>
          <w:numId w:val="3"/>
        </w:numPr>
        <w:rPr>
          <w:i/>
        </w:rPr>
      </w:pPr>
      <w:r w:rsidRPr="00F52CB7">
        <w:rPr>
          <w:i/>
        </w:rPr>
        <w:t>Now moves back to the Summary comparison table</w:t>
      </w:r>
    </w:p>
    <w:p w:rsidR="00F52CB7" w:rsidRDefault="00F52CB7" w:rsidP="00F52CB7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New discussion of brainstorming </w:t>
      </w:r>
    </w:p>
    <w:p w:rsidR="007E0287" w:rsidRDefault="007E0287" w:rsidP="00F52CB7">
      <w:pPr>
        <w:rPr>
          <w:i/>
          <w:u w:val="single"/>
        </w:rPr>
      </w:pPr>
      <w:r w:rsidRPr="007E0287">
        <w:rPr>
          <w:i/>
          <w:highlight w:val="yellow"/>
          <w:u w:val="single"/>
        </w:rPr>
        <w:t>Chosen Subject</w:t>
      </w:r>
      <w:r>
        <w:rPr>
          <w:i/>
          <w:u w:val="single"/>
        </w:rPr>
        <w:t>:</w:t>
      </w:r>
    </w:p>
    <w:p w:rsidR="00F52CB7" w:rsidRPr="007E0287" w:rsidRDefault="00F52CB7" w:rsidP="00F52CB7">
      <w:pPr>
        <w:rPr>
          <w:b/>
          <w:i/>
          <w:u w:val="single"/>
        </w:rPr>
      </w:pPr>
      <w:r w:rsidRPr="007E0287">
        <w:rPr>
          <w:b/>
          <w:i/>
          <w:u w:val="single"/>
        </w:rPr>
        <w:t>MOOCs (massive online open courses) vs. traditional college courses</w:t>
      </w:r>
    </w:p>
    <w:p w:rsidR="00F52CB7" w:rsidRDefault="00F52CB7" w:rsidP="005B70B6"/>
    <w:p w:rsidR="00F52CB7" w:rsidRDefault="00F52CB7" w:rsidP="005B70B6"/>
    <w:p w:rsidR="00F52CB7" w:rsidRDefault="00F52CB7" w:rsidP="005B70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2CB7" w:rsidTr="00F52CB7">
        <w:tc>
          <w:tcPr>
            <w:tcW w:w="4675" w:type="dxa"/>
          </w:tcPr>
          <w:p w:rsidR="00F52CB7" w:rsidRDefault="00F52CB7" w:rsidP="005B70B6">
            <w:r>
              <w:t xml:space="preserve">Flexible </w:t>
            </w:r>
            <w:r w:rsidR="00AF0BE9">
              <w:t>schedule</w:t>
            </w:r>
          </w:p>
        </w:tc>
        <w:tc>
          <w:tcPr>
            <w:tcW w:w="4675" w:type="dxa"/>
          </w:tcPr>
          <w:p w:rsidR="00F52CB7" w:rsidRDefault="00AF0BE9" w:rsidP="005B70B6">
            <w:r>
              <w:t>Credits - transfer</w:t>
            </w:r>
          </w:p>
        </w:tc>
      </w:tr>
      <w:tr w:rsidR="00F52CB7" w:rsidTr="00F52CB7">
        <w:tc>
          <w:tcPr>
            <w:tcW w:w="4675" w:type="dxa"/>
          </w:tcPr>
          <w:p w:rsidR="00F52CB7" w:rsidRDefault="00F52CB7" w:rsidP="00F52CB7">
            <w:r>
              <w:t>Don’t need to commute</w:t>
            </w:r>
          </w:p>
          <w:p w:rsidR="00F52CB7" w:rsidRDefault="00F52CB7" w:rsidP="00F52CB7">
            <w:r>
              <w:t>e-submittals</w:t>
            </w:r>
          </w:p>
          <w:p w:rsidR="00F52CB7" w:rsidRDefault="00F52CB7" w:rsidP="005B70B6"/>
        </w:tc>
        <w:tc>
          <w:tcPr>
            <w:tcW w:w="4675" w:type="dxa"/>
          </w:tcPr>
          <w:p w:rsidR="00F52CB7" w:rsidRDefault="00AF0BE9" w:rsidP="005B70B6">
            <w:r>
              <w:lastRenderedPageBreak/>
              <w:t>Labs or hands-on</w:t>
            </w:r>
          </w:p>
        </w:tc>
      </w:tr>
      <w:tr w:rsidR="00F52CB7" w:rsidTr="00F52CB7">
        <w:tc>
          <w:tcPr>
            <w:tcW w:w="4675" w:type="dxa"/>
          </w:tcPr>
          <w:p w:rsidR="00F52CB7" w:rsidRDefault="00F52CB7" w:rsidP="00F52CB7">
            <w:r>
              <w:lastRenderedPageBreak/>
              <w:t>collaboration – online</w:t>
            </w:r>
          </w:p>
          <w:p w:rsidR="00F52CB7" w:rsidRDefault="00F52CB7" w:rsidP="005B70B6"/>
        </w:tc>
        <w:tc>
          <w:tcPr>
            <w:tcW w:w="4675" w:type="dxa"/>
          </w:tcPr>
          <w:p w:rsidR="00F52CB7" w:rsidRDefault="00AF0BE9" w:rsidP="005B70B6">
            <w:r>
              <w:t>structure</w:t>
            </w:r>
          </w:p>
        </w:tc>
      </w:tr>
      <w:tr w:rsidR="00F52CB7" w:rsidTr="00F52CB7">
        <w:tc>
          <w:tcPr>
            <w:tcW w:w="4675" w:type="dxa"/>
          </w:tcPr>
          <w:p w:rsidR="00F52CB7" w:rsidRDefault="00F52CB7" w:rsidP="00F52CB7">
            <w:r>
              <w:t>pace varies</w:t>
            </w:r>
          </w:p>
          <w:p w:rsidR="00F52CB7" w:rsidRDefault="00F52CB7" w:rsidP="005B70B6"/>
        </w:tc>
        <w:tc>
          <w:tcPr>
            <w:tcW w:w="4675" w:type="dxa"/>
          </w:tcPr>
          <w:p w:rsidR="00F52CB7" w:rsidRDefault="00AF0BE9" w:rsidP="005B70B6">
            <w:r>
              <w:t>Face – to – face with instructor</w:t>
            </w:r>
          </w:p>
        </w:tc>
      </w:tr>
      <w:tr w:rsidR="00F52CB7" w:rsidTr="00F52CB7">
        <w:tc>
          <w:tcPr>
            <w:tcW w:w="4675" w:type="dxa"/>
          </w:tcPr>
          <w:p w:rsidR="00F52CB7" w:rsidRDefault="00F52CB7" w:rsidP="00F52CB7">
            <w:r>
              <w:t>often more cost effective</w:t>
            </w:r>
          </w:p>
          <w:p w:rsidR="00F52CB7" w:rsidRDefault="00F52CB7" w:rsidP="005B70B6"/>
        </w:tc>
        <w:tc>
          <w:tcPr>
            <w:tcW w:w="4675" w:type="dxa"/>
          </w:tcPr>
          <w:p w:rsidR="00F52CB7" w:rsidRDefault="00AF0BE9" w:rsidP="005B70B6">
            <w:r>
              <w:t>Network with students and faculty</w:t>
            </w:r>
          </w:p>
        </w:tc>
      </w:tr>
      <w:tr w:rsidR="00F52CB7" w:rsidTr="00F52CB7">
        <w:tc>
          <w:tcPr>
            <w:tcW w:w="4675" w:type="dxa"/>
          </w:tcPr>
          <w:p w:rsidR="00F52CB7" w:rsidRDefault="00F52CB7" w:rsidP="005B70B6"/>
        </w:tc>
        <w:tc>
          <w:tcPr>
            <w:tcW w:w="4675" w:type="dxa"/>
          </w:tcPr>
          <w:p w:rsidR="00F52CB7" w:rsidRDefault="00AF0BE9" w:rsidP="005B70B6">
            <w:r>
              <w:t>Have to commute</w:t>
            </w:r>
          </w:p>
          <w:p w:rsidR="00AF0BE9" w:rsidRDefault="00AF0BE9" w:rsidP="005B70B6"/>
        </w:tc>
      </w:tr>
      <w:tr w:rsidR="00AF0BE9" w:rsidTr="00F52CB7">
        <w:tc>
          <w:tcPr>
            <w:tcW w:w="4675" w:type="dxa"/>
          </w:tcPr>
          <w:p w:rsidR="00AF0BE9" w:rsidRDefault="00AF0BE9" w:rsidP="005B70B6"/>
        </w:tc>
        <w:tc>
          <w:tcPr>
            <w:tcW w:w="4675" w:type="dxa"/>
          </w:tcPr>
          <w:p w:rsidR="00AF0BE9" w:rsidRDefault="00AF0BE9" w:rsidP="005B70B6">
            <w:r>
              <w:t>Dress presentable</w:t>
            </w:r>
          </w:p>
        </w:tc>
      </w:tr>
      <w:tr w:rsidR="00AF0BE9" w:rsidTr="00F52CB7">
        <w:tc>
          <w:tcPr>
            <w:tcW w:w="4675" w:type="dxa"/>
          </w:tcPr>
          <w:p w:rsidR="00AF0BE9" w:rsidRDefault="00AF0BE9" w:rsidP="005B70B6"/>
        </w:tc>
        <w:tc>
          <w:tcPr>
            <w:tcW w:w="4675" w:type="dxa"/>
          </w:tcPr>
          <w:p w:rsidR="00AF0BE9" w:rsidRDefault="00AF0BE9" w:rsidP="005B70B6">
            <w:r>
              <w:t>Tuition costs</w:t>
            </w:r>
          </w:p>
        </w:tc>
      </w:tr>
      <w:tr w:rsidR="00AF0BE9" w:rsidTr="00F52CB7">
        <w:tc>
          <w:tcPr>
            <w:tcW w:w="4675" w:type="dxa"/>
          </w:tcPr>
          <w:p w:rsidR="00AF0BE9" w:rsidRDefault="00AF0BE9" w:rsidP="005B70B6"/>
          <w:p w:rsidR="00AF0BE9" w:rsidRDefault="00AF0BE9" w:rsidP="005B70B6"/>
        </w:tc>
        <w:tc>
          <w:tcPr>
            <w:tcW w:w="4675" w:type="dxa"/>
          </w:tcPr>
          <w:p w:rsidR="00AF0BE9" w:rsidRDefault="00AF0BE9" w:rsidP="005B70B6"/>
        </w:tc>
      </w:tr>
    </w:tbl>
    <w:p w:rsidR="007E0287" w:rsidRPr="007E0287" w:rsidRDefault="007E0287" w:rsidP="007E0287">
      <w:pPr>
        <w:pStyle w:val="ListParagraph"/>
        <w:numPr>
          <w:ilvl w:val="0"/>
          <w:numId w:val="5"/>
        </w:numPr>
        <w:rPr>
          <w:i/>
        </w:rPr>
      </w:pPr>
      <w:r w:rsidRPr="00AF0BE9">
        <w:rPr>
          <w:i/>
        </w:rPr>
        <w:t>Now a short discussion of better ways to learn; i.e., taking notes by hand vs. typing notes.</w:t>
      </w:r>
    </w:p>
    <w:p w:rsidR="00F52CB7" w:rsidRPr="007E0287" w:rsidRDefault="007E0287" w:rsidP="007E0287">
      <w:pPr>
        <w:pStyle w:val="ListParagraph"/>
        <w:numPr>
          <w:ilvl w:val="0"/>
          <w:numId w:val="5"/>
        </w:numPr>
        <w:rPr>
          <w:i/>
        </w:rPr>
      </w:pPr>
      <w:r w:rsidRPr="007E0287">
        <w:rPr>
          <w:i/>
        </w:rPr>
        <w:t>Now building out an appropriate table based on the topic chosen above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8"/>
        <w:gridCol w:w="3311"/>
        <w:gridCol w:w="2851"/>
      </w:tblGrid>
      <w:tr w:rsidR="007E0287" w:rsidTr="007E0287">
        <w:tc>
          <w:tcPr>
            <w:tcW w:w="3188" w:type="dxa"/>
          </w:tcPr>
          <w:p w:rsidR="007E0287" w:rsidRDefault="007E0287" w:rsidP="00F52CB7">
            <w:r>
              <w:t>Criteria</w:t>
            </w:r>
          </w:p>
        </w:tc>
        <w:tc>
          <w:tcPr>
            <w:tcW w:w="3311" w:type="dxa"/>
          </w:tcPr>
          <w:p w:rsidR="007E0287" w:rsidRDefault="007E0287" w:rsidP="00F52CB7">
            <w:r>
              <w:t>Online</w:t>
            </w:r>
          </w:p>
        </w:tc>
        <w:tc>
          <w:tcPr>
            <w:tcW w:w="2851" w:type="dxa"/>
          </w:tcPr>
          <w:p w:rsidR="007E0287" w:rsidRDefault="007E0287" w:rsidP="00F52CB7">
            <w:r>
              <w:t>Traditional</w:t>
            </w:r>
          </w:p>
        </w:tc>
      </w:tr>
      <w:tr w:rsidR="007E0287" w:rsidTr="007E0287">
        <w:tc>
          <w:tcPr>
            <w:tcW w:w="3188" w:type="dxa"/>
          </w:tcPr>
          <w:p w:rsidR="007E0287" w:rsidRDefault="007E0287" w:rsidP="00F52CB7">
            <w:r>
              <w:t>Cost</w:t>
            </w:r>
          </w:p>
        </w:tc>
        <w:tc>
          <w:tcPr>
            <w:tcW w:w="3311" w:type="dxa"/>
          </w:tcPr>
          <w:p w:rsidR="007E0287" w:rsidRDefault="007E0287" w:rsidP="00F52CB7">
            <w:r>
              <w:t>Tuition</w:t>
            </w:r>
          </w:p>
          <w:p w:rsidR="007E0287" w:rsidRDefault="007E0287" w:rsidP="00F52CB7">
            <w:r>
              <w:t>Community?</w:t>
            </w:r>
          </w:p>
          <w:p w:rsidR="007E0287" w:rsidRDefault="007E0287" w:rsidP="00F52CB7">
            <w:r>
              <w:t>Laundry – bus?</w:t>
            </w:r>
          </w:p>
        </w:tc>
        <w:tc>
          <w:tcPr>
            <w:tcW w:w="2851" w:type="dxa"/>
          </w:tcPr>
          <w:p w:rsidR="007E0287" w:rsidRDefault="007E0287" w:rsidP="00F52CB7"/>
        </w:tc>
      </w:tr>
      <w:tr w:rsidR="007E0287" w:rsidTr="007E0287">
        <w:tc>
          <w:tcPr>
            <w:tcW w:w="3188" w:type="dxa"/>
          </w:tcPr>
          <w:p w:rsidR="007E0287" w:rsidRDefault="007E0287" w:rsidP="00F52CB7">
            <w:r>
              <w:t>Location</w:t>
            </w:r>
          </w:p>
        </w:tc>
        <w:tc>
          <w:tcPr>
            <w:tcW w:w="3311" w:type="dxa"/>
          </w:tcPr>
          <w:p w:rsidR="007E0287" w:rsidRDefault="007E0287" w:rsidP="00F52CB7">
            <w:r>
              <w:t>Need a car</w:t>
            </w:r>
          </w:p>
          <w:p w:rsidR="007E0287" w:rsidRDefault="007E0287" w:rsidP="00F52CB7">
            <w:r>
              <w:t>Bus line</w:t>
            </w:r>
          </w:p>
        </w:tc>
        <w:tc>
          <w:tcPr>
            <w:tcW w:w="2851" w:type="dxa"/>
          </w:tcPr>
          <w:p w:rsidR="007E0287" w:rsidRDefault="007E0287" w:rsidP="00F52CB7"/>
        </w:tc>
      </w:tr>
      <w:tr w:rsidR="007E0287" w:rsidTr="007E0287">
        <w:tc>
          <w:tcPr>
            <w:tcW w:w="3188" w:type="dxa"/>
          </w:tcPr>
          <w:p w:rsidR="007E0287" w:rsidRDefault="007E0287" w:rsidP="00F52CB7">
            <w:r>
              <w:t>Flexibility</w:t>
            </w:r>
          </w:p>
        </w:tc>
        <w:tc>
          <w:tcPr>
            <w:tcW w:w="3311" w:type="dxa"/>
          </w:tcPr>
          <w:p w:rsidR="007E0287" w:rsidRDefault="007E0287" w:rsidP="00F52CB7"/>
        </w:tc>
        <w:tc>
          <w:tcPr>
            <w:tcW w:w="2851" w:type="dxa"/>
          </w:tcPr>
          <w:p w:rsidR="007E0287" w:rsidRDefault="007E0287" w:rsidP="00F52CB7">
            <w:r>
              <w:t>Structure</w:t>
            </w:r>
          </w:p>
        </w:tc>
      </w:tr>
      <w:tr w:rsidR="007E0287" w:rsidTr="007E0287">
        <w:tc>
          <w:tcPr>
            <w:tcW w:w="3188" w:type="dxa"/>
          </w:tcPr>
          <w:p w:rsidR="007E0287" w:rsidRDefault="007E0287" w:rsidP="00F52CB7">
            <w:r>
              <w:t>Social Aspect</w:t>
            </w:r>
          </w:p>
        </w:tc>
        <w:tc>
          <w:tcPr>
            <w:tcW w:w="3311" w:type="dxa"/>
          </w:tcPr>
          <w:p w:rsidR="007E0287" w:rsidRDefault="007E0287" w:rsidP="00F52CB7"/>
        </w:tc>
        <w:tc>
          <w:tcPr>
            <w:tcW w:w="2851" w:type="dxa"/>
          </w:tcPr>
          <w:p w:rsidR="007E0287" w:rsidRDefault="007E0287" w:rsidP="00F52CB7"/>
        </w:tc>
      </w:tr>
      <w:tr w:rsidR="007E0287" w:rsidTr="007E0287">
        <w:tc>
          <w:tcPr>
            <w:tcW w:w="3188" w:type="dxa"/>
          </w:tcPr>
          <w:p w:rsidR="007E0287" w:rsidRDefault="007E0287" w:rsidP="00F52CB7">
            <w:r>
              <w:t>Recognition</w:t>
            </w:r>
          </w:p>
        </w:tc>
        <w:tc>
          <w:tcPr>
            <w:tcW w:w="3311" w:type="dxa"/>
          </w:tcPr>
          <w:p w:rsidR="007E0287" w:rsidRDefault="007E0287" w:rsidP="00F52CB7"/>
        </w:tc>
        <w:tc>
          <w:tcPr>
            <w:tcW w:w="2851" w:type="dxa"/>
          </w:tcPr>
          <w:p w:rsidR="007E0287" w:rsidRDefault="007E0287" w:rsidP="00F52CB7"/>
        </w:tc>
      </w:tr>
    </w:tbl>
    <w:p w:rsidR="00AF0BE9" w:rsidRDefault="007E0287" w:rsidP="007E0287">
      <w:pPr>
        <w:pStyle w:val="ListParagraph"/>
        <w:numPr>
          <w:ilvl w:val="0"/>
          <w:numId w:val="6"/>
        </w:numPr>
        <w:rPr>
          <w:i/>
        </w:rPr>
      </w:pPr>
      <w:r w:rsidRPr="007E0287">
        <w:rPr>
          <w:i/>
        </w:rPr>
        <w:t>Now signing up for topics</w:t>
      </w:r>
    </w:p>
    <w:p w:rsidR="007E0287" w:rsidRDefault="007E0287" w:rsidP="007E0287">
      <w:pPr>
        <w:pStyle w:val="ListParagraph"/>
        <w:numPr>
          <w:ilvl w:val="0"/>
          <w:numId w:val="6"/>
        </w:numPr>
        <w:rPr>
          <w:b/>
          <w:i/>
          <w:highlight w:val="cyan"/>
          <w:u w:val="single"/>
        </w:rPr>
      </w:pPr>
      <w:r w:rsidRPr="007E0287">
        <w:rPr>
          <w:b/>
          <w:i/>
          <w:highlight w:val="cyan"/>
          <w:u w:val="single"/>
        </w:rPr>
        <w:t>I’ve selected to write about 2 Computer games</w:t>
      </w:r>
      <w:r w:rsidR="00C268A3">
        <w:rPr>
          <w:b/>
          <w:i/>
          <w:highlight w:val="cyan"/>
          <w:u w:val="single"/>
        </w:rPr>
        <w:t>(remember to review the three steps to writing</w:t>
      </w:r>
    </w:p>
    <w:p w:rsidR="007E0287" w:rsidRDefault="00C268A3" w:rsidP="00C268A3">
      <w:pPr>
        <w:pStyle w:val="ListParagraph"/>
        <w:numPr>
          <w:ilvl w:val="0"/>
          <w:numId w:val="6"/>
        </w:numPr>
        <w:rPr>
          <w:i/>
        </w:rPr>
      </w:pPr>
      <w:r w:rsidRPr="00C268A3">
        <w:rPr>
          <w:i/>
        </w:rPr>
        <w:t>Now the grading rubric is discussed</w:t>
      </w:r>
      <w:r>
        <w:rPr>
          <w:i/>
        </w:rPr>
        <w:t>, for this assignment</w:t>
      </w:r>
    </w:p>
    <w:p w:rsidR="00C268A3" w:rsidRDefault="00C268A3" w:rsidP="00C268A3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t>Now discussion of grammar homework</w:t>
      </w:r>
    </w:p>
    <w:p w:rsidR="007E5B21" w:rsidRDefault="007E5B21" w:rsidP="00C268A3">
      <w:r>
        <w:t>Most of this stuff I already know.  (IC</w:t>
      </w:r>
      <w:proofErr w:type="gramStart"/>
      <w:r>
        <w:t>,DC</w:t>
      </w:r>
      <w:proofErr w:type="gramEnd"/>
      <w:r>
        <w:t xml:space="preserve"> are unfamiliar and deserve a brief review)</w:t>
      </w:r>
    </w:p>
    <w:p w:rsidR="00C268A3" w:rsidRDefault="0019242B" w:rsidP="00C268A3">
      <w:r>
        <w:t>Clauses/Clausal structure</w:t>
      </w:r>
    </w:p>
    <w:p w:rsidR="0019242B" w:rsidRDefault="0019242B" w:rsidP="00C268A3">
      <w:r>
        <w:t>Sentences are made up of clauses</w:t>
      </w:r>
    </w:p>
    <w:p w:rsidR="0019242B" w:rsidRDefault="0019242B" w:rsidP="00C268A3">
      <w:r>
        <w:t>2 types of clauses:</w:t>
      </w:r>
    </w:p>
    <w:p w:rsidR="0019242B" w:rsidRDefault="0019242B" w:rsidP="00C268A3">
      <w:r>
        <w:t>Independent (MAIN) &amp; Dependent (Subordinate)</w:t>
      </w:r>
    </w:p>
    <w:p w:rsidR="0019242B" w:rsidRDefault="0019242B" w:rsidP="00C268A3">
      <w:r>
        <w:t xml:space="preserve">Main function of commas is to </w:t>
      </w:r>
      <w:r w:rsidRPr="0019242B">
        <w:rPr>
          <w:u w:val="single"/>
        </w:rPr>
        <w:t>demarcate</w:t>
      </w:r>
      <w:r>
        <w:t xml:space="preserve"> or mark off or separate clauses.</w:t>
      </w:r>
    </w:p>
    <w:p w:rsidR="0019242B" w:rsidRDefault="0019242B" w:rsidP="00C268A3">
      <w:r>
        <w:t>Example: (DC</w:t>
      </w:r>
      <w:proofErr w:type="gramStart"/>
      <w:r>
        <w:t>)As</w:t>
      </w:r>
      <w:proofErr w:type="gramEnd"/>
      <w:r>
        <w:t xml:space="preserve"> I walked to th</w:t>
      </w:r>
      <w:r w:rsidR="00804147">
        <w:t>e conservatory (IC)I spotted an</w:t>
      </w:r>
      <w:bookmarkStart w:id="0" w:name="_GoBack"/>
      <w:bookmarkEnd w:id="0"/>
      <w:r>
        <w:t xml:space="preserve"> owl</w:t>
      </w:r>
    </w:p>
    <w:p w:rsidR="0019242B" w:rsidRDefault="0019242B" w:rsidP="00C268A3">
      <w:r>
        <w:t>Example2: My sister, who works for the government, is arriving in Seattle, later today.</w:t>
      </w:r>
    </w:p>
    <w:p w:rsidR="0019242B" w:rsidRDefault="0019242B" w:rsidP="0019242B">
      <w:pPr>
        <w:pStyle w:val="ListParagraph"/>
        <w:numPr>
          <w:ilvl w:val="0"/>
          <w:numId w:val="7"/>
        </w:numPr>
        <w:rPr>
          <w:i/>
        </w:rPr>
      </w:pPr>
      <w:r w:rsidRPr="0019242B">
        <w:rPr>
          <w:i/>
        </w:rPr>
        <w:t>Now moving on to semi-colon use</w:t>
      </w:r>
    </w:p>
    <w:p w:rsidR="007E5B21" w:rsidRDefault="007E5B21" w:rsidP="0019242B"/>
    <w:p w:rsidR="0019242B" w:rsidRDefault="007E5B21" w:rsidP="0019242B">
      <w:r>
        <w:lastRenderedPageBreak/>
        <w:t>What’s on either side of a semi-colon is a complete sentence.  That is all.</w:t>
      </w:r>
    </w:p>
    <w:p w:rsidR="007E5B21" w:rsidRDefault="007E5B21" w:rsidP="0019242B">
      <w:r>
        <w:t>Example: I like trees which are tall; flowers, which are lovely; and grass, which needs mowing. (</w:t>
      </w:r>
      <w:proofErr w:type="gramStart"/>
      <w:r>
        <w:t>if</w:t>
      </w:r>
      <w:proofErr w:type="gramEnd"/>
      <w:r>
        <w:t xml:space="preserve"> any have a Dependent Clause, then use the semi-colon)</w:t>
      </w:r>
    </w:p>
    <w:p w:rsidR="007E5B21" w:rsidRDefault="007E5B21" w:rsidP="0019242B">
      <w:r>
        <w:t xml:space="preserve">Comma splice </w:t>
      </w:r>
    </w:p>
    <w:p w:rsidR="007E5B21" w:rsidRDefault="007E5B21" w:rsidP="0019242B">
      <w:r>
        <w:t xml:space="preserve">Example: The class is enterprising, they found a way around the dysfunctional link. </w:t>
      </w:r>
    </w:p>
    <w:p w:rsidR="007E5B21" w:rsidRDefault="007E5B21" w:rsidP="0019242B">
      <w:r>
        <w:t>Rule: Can’t use a comma to join or splice 2 (IC) Independent Clauses</w:t>
      </w:r>
    </w:p>
    <w:p w:rsidR="007E5B21" w:rsidRDefault="007E5B21" w:rsidP="007E5B21">
      <w:pPr>
        <w:pStyle w:val="ListParagraph"/>
        <w:numPr>
          <w:ilvl w:val="0"/>
          <w:numId w:val="8"/>
        </w:numPr>
      </w:pPr>
      <w:r>
        <w:t>Change comma to period</w:t>
      </w:r>
    </w:p>
    <w:p w:rsidR="007E5B21" w:rsidRDefault="007E5B21" w:rsidP="007E5B21">
      <w:pPr>
        <w:pStyle w:val="ListParagraph"/>
        <w:numPr>
          <w:ilvl w:val="0"/>
          <w:numId w:val="8"/>
        </w:numPr>
      </w:pPr>
      <w:r>
        <w:t>Change comma to semi-colon</w:t>
      </w:r>
    </w:p>
    <w:p w:rsidR="007E5B21" w:rsidRDefault="007E5B21" w:rsidP="007E5B21">
      <w:pPr>
        <w:pStyle w:val="ListParagraph"/>
        <w:numPr>
          <w:ilvl w:val="0"/>
          <w:numId w:val="8"/>
        </w:numPr>
      </w:pPr>
      <w:r>
        <w:t xml:space="preserve"> </w:t>
      </w:r>
      <w:r w:rsidR="00D43926">
        <w:t>Add a coordinating conjunction</w:t>
      </w:r>
    </w:p>
    <w:p w:rsidR="007E5B21" w:rsidRDefault="007E5B21" w:rsidP="007E5B21">
      <w:pPr>
        <w:pStyle w:val="ListParagraph"/>
        <w:numPr>
          <w:ilvl w:val="0"/>
          <w:numId w:val="8"/>
        </w:numPr>
      </w:pPr>
      <w:r>
        <w:t>Rewrite sometimes using sub.</w:t>
      </w:r>
    </w:p>
    <w:p w:rsidR="00D43926" w:rsidRDefault="00D43926" w:rsidP="00D43926">
      <w:pPr>
        <w:ind w:left="360"/>
        <w:rPr>
          <w:b/>
          <w:i/>
          <w:u w:val="single"/>
        </w:rPr>
      </w:pPr>
      <w:r w:rsidRPr="00D43926">
        <w:rPr>
          <w:b/>
          <w:i/>
          <w:highlight w:val="cyan"/>
          <w:u w:val="single"/>
        </w:rPr>
        <w:t>I’m getting fatigued, at this point</w:t>
      </w:r>
    </w:p>
    <w:p w:rsidR="002229A3" w:rsidRPr="002229A3" w:rsidRDefault="002229A3" w:rsidP="002229A3">
      <w:r>
        <w:t>Briefly starting on tables… this will be revisited during the next session</w:t>
      </w:r>
    </w:p>
    <w:sectPr w:rsidR="002229A3" w:rsidRPr="00222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92F77"/>
    <w:multiLevelType w:val="hybridMultilevel"/>
    <w:tmpl w:val="12C42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A0CCA"/>
    <w:multiLevelType w:val="hybridMultilevel"/>
    <w:tmpl w:val="A91C3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A0401"/>
    <w:multiLevelType w:val="hybridMultilevel"/>
    <w:tmpl w:val="913A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2960C2"/>
    <w:multiLevelType w:val="hybridMultilevel"/>
    <w:tmpl w:val="9528C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135DC"/>
    <w:multiLevelType w:val="hybridMultilevel"/>
    <w:tmpl w:val="FB20B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D65C7D"/>
    <w:multiLevelType w:val="hybridMultilevel"/>
    <w:tmpl w:val="01F8F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5470DC"/>
    <w:multiLevelType w:val="hybridMultilevel"/>
    <w:tmpl w:val="5B2E8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FA0A98"/>
    <w:multiLevelType w:val="hybridMultilevel"/>
    <w:tmpl w:val="1EDC6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6FF"/>
    <w:rsid w:val="00032F41"/>
    <w:rsid w:val="00051649"/>
    <w:rsid w:val="0019242B"/>
    <w:rsid w:val="002229A3"/>
    <w:rsid w:val="005B70B6"/>
    <w:rsid w:val="007E0287"/>
    <w:rsid w:val="007E5B21"/>
    <w:rsid w:val="00804147"/>
    <w:rsid w:val="009216FF"/>
    <w:rsid w:val="0092325D"/>
    <w:rsid w:val="0098514F"/>
    <w:rsid w:val="00AF0BE9"/>
    <w:rsid w:val="00C268A3"/>
    <w:rsid w:val="00D43926"/>
    <w:rsid w:val="00E80A77"/>
    <w:rsid w:val="00F52CB7"/>
    <w:rsid w:val="00FF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6CDDA-A609-4969-B073-E4BF65C40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25D"/>
    <w:pPr>
      <w:ind w:left="720"/>
      <w:contextualSpacing/>
    </w:pPr>
  </w:style>
  <w:style w:type="table" w:styleId="TableGrid">
    <w:name w:val="Table Grid"/>
    <w:basedOn w:val="TableNormal"/>
    <w:uiPriority w:val="39"/>
    <w:rsid w:val="00F52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</TotalTime>
  <Pages>3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5</cp:revision>
  <dcterms:created xsi:type="dcterms:W3CDTF">2014-06-25T16:15:00Z</dcterms:created>
  <dcterms:modified xsi:type="dcterms:W3CDTF">2014-07-02T16:26:00Z</dcterms:modified>
</cp:coreProperties>
</file>