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0" w:name="Xd41cbff291065d68c2a1d8c18f7f58ea2928d12"/>
    <w:p>
      <w:pPr>
        <w:pStyle w:val="Heading1"/>
      </w:pPr>
      <w:r>
        <w:t xml:space="preserve">Báo cáo tổng hợp — 5 phương pháp Federated Learning Lightweight trên GRU</w:t>
      </w:r>
    </w:p>
    <w:p>
      <w:pPr>
        <w:pStyle w:val="FirstParagraph"/>
      </w:pPr>
      <w:r>
        <w:t xml:space="preserve">Báo cáo này tổng hợp năm phương pháp học liên kết được xây dựng trên cùng một bộ</w:t>
      </w:r>
      <w:r>
        <w:t xml:space="preserve"> </w:t>
      </w:r>
      <w:r>
        <w:t xml:space="preserve">dữ liệu CICIoT2023 với nền tảng GRU, kèm toàn bộ kết quả đo được.</w:t>
      </w:r>
    </w:p>
    <w:p>
      <w:pPr>
        <w:pStyle w:val="BodyText"/>
      </w:pPr>
      <w:r>
        <w:rPr>
          <w:bCs/>
          <w:b/>
        </w:rPr>
        <w:t xml:space="preserve">Tài liệu này được tạo thủ công</w:t>
      </w:r>
      <w:r>
        <w:t xml:space="preserve"> </w:t>
      </w:r>
      <w:r>
        <w:t xml:space="preserve">từ chính các file</w:t>
      </w:r>
      <w:r>
        <w:t xml:space="preserve"> </w:t>
      </w:r>
      <w:r>
        <w:rPr>
          <w:rStyle w:val="VerbatimChar"/>
        </w:rPr>
        <w:t xml:space="preserve">federated_learning_results.csv</w:t>
      </w:r>
      <w:r>
        <w:t xml:space="preserve"> </w:t>
      </w:r>
      <w:r>
        <w:t xml:space="preserve">của 5 lần chạy trong 5 thư mục</w:t>
      </w:r>
      <w:r>
        <w:t xml:space="preserve"> </w:t>
      </w:r>
      <w:r>
        <w:rPr>
          <w:rStyle w:val="VerbatimChar"/>
        </w:rPr>
        <w:t xml:space="preserve">GRU_*</w:t>
      </w:r>
      <w:r>
        <w:t xml:space="preserve">. Mọi con số trong báo cáo đều đọc trực tiếp</w:t>
      </w:r>
      <w:r>
        <w:t xml:space="preserve"> </w:t>
      </w:r>
      <w:r>
        <w:t xml:space="preserve">từ output, không nhập tay.</w:t>
      </w:r>
    </w:p>
    <w:bookmarkStart w:id="20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b6bf3d546125c0d4d33220ddce67c3bf95b114e">
        <w:r>
          <w:rPr>
            <w:rStyle w:val="Hyperlink"/>
          </w:rPr>
          <w:t xml:space="preserve">Bối cảnh thí nghiệm chung</w:t>
        </w:r>
      </w:hyperlink>
    </w:p>
    <w:p>
      <w:pPr>
        <w:numPr>
          <w:ilvl w:val="0"/>
          <w:numId w:val="1001"/>
        </w:numPr>
        <w:pStyle w:val="Compact"/>
      </w:pPr>
      <w:hyperlink w:anchor="Xc738347a4338bdd04f396779a6fe47de6ba2bb3">
        <w:r>
          <w:rPr>
            <w:rStyle w:val="Hyperlink"/>
          </w:rPr>
          <w:t xml:space="preserve">Bảng tra nhanh năm bài báo</w:t>
        </w:r>
      </w:hyperlink>
    </w:p>
    <w:p>
      <w:pPr>
        <w:numPr>
          <w:ilvl w:val="0"/>
          <w:numId w:val="1001"/>
        </w:numPr>
        <w:pStyle w:val="Compact"/>
      </w:pPr>
      <w:hyperlink w:anchor="Xb3092a79e6344a894fa2c40f0b4818195db8b05">
        <w:r>
          <w:rPr>
            <w:rStyle w:val="Hyperlink"/>
          </w:rPr>
          <w:t xml:space="preserve">FedAvg (baseline)</w:t>
        </w:r>
      </w:hyperlink>
    </w:p>
    <w:p>
      <w:pPr>
        <w:numPr>
          <w:ilvl w:val="0"/>
          <w:numId w:val="1001"/>
        </w:numPr>
        <w:pStyle w:val="Compact"/>
      </w:pPr>
      <w:hyperlink w:anchor="X24a4dce469d67dd42d77b95ff751e48c840fbab">
        <w:r>
          <w:rPr>
            <w:rStyle w:val="Hyperlink"/>
          </w:rPr>
          <w:t xml:space="preserve">CustomAggregation + Unstructured Magnitude</w:t>
        </w:r>
      </w:hyperlink>
    </w:p>
    <w:p>
      <w:pPr>
        <w:numPr>
          <w:ilvl w:val="0"/>
          <w:numId w:val="1001"/>
        </w:numPr>
        <w:pStyle w:val="Compact"/>
      </w:pPr>
      <w:hyperlink w:anchor="Xe7c4b2d3140c79549b86151ac1024f77ace87a6">
        <w:r>
          <w:rPr>
            <w:rStyle w:val="Hyperlink"/>
          </w:rPr>
          <w:t xml:space="preserve">Hetero-FedDistillation</w:t>
        </w:r>
      </w:hyperlink>
    </w:p>
    <w:p>
      <w:pPr>
        <w:numPr>
          <w:ilvl w:val="0"/>
          <w:numId w:val="1001"/>
        </w:numPr>
        <w:pStyle w:val="Compact"/>
      </w:pPr>
      <w:hyperlink w:anchor="Xfff7c0412492195eae9ead6267ff6761d42302a">
        <w:r>
          <w:rPr>
            <w:rStyle w:val="Hyperlink"/>
          </w:rPr>
          <w:t xml:space="preserve">Zero-shot Pruning + PTD Quantization</w:t>
        </w:r>
      </w:hyperlink>
    </w:p>
    <w:p>
      <w:pPr>
        <w:numPr>
          <w:ilvl w:val="0"/>
          <w:numId w:val="1001"/>
        </w:numPr>
        <w:pStyle w:val="Compact"/>
      </w:pPr>
      <w:hyperlink w:anchor="X4f749c01f7624655edd83342cf879e3e47817ce">
        <w:r>
          <w:rPr>
            <w:rStyle w:val="Hyperlink"/>
          </w:rPr>
          <w:t xml:space="preserve">Zero-shot Pruning</w:t>
        </w:r>
      </w:hyperlink>
    </w:p>
    <w:p>
      <w:pPr>
        <w:numPr>
          <w:ilvl w:val="0"/>
          <w:numId w:val="1001"/>
        </w:numPr>
        <w:pStyle w:val="Compact"/>
      </w:pPr>
      <w:hyperlink w:anchor="Xc2c324afbc31d57328301ebf7708c48549dfa76">
        <w:r>
          <w:rPr>
            <w:rStyle w:val="Hyperlink"/>
          </w:rPr>
          <w:t xml:space="preserve">So sánh chéo năm phương pháp</w:t>
        </w:r>
      </w:hyperlink>
    </w:p>
    <w:p>
      <w:pPr>
        <w:numPr>
          <w:ilvl w:val="0"/>
          <w:numId w:val="1001"/>
        </w:numPr>
        <w:pStyle w:val="Compact"/>
      </w:pPr>
      <w:hyperlink w:anchor="Xe72ecc029ae46b0003868cff5a79270c022b4e9">
        <w:r>
          <w:rPr>
            <w:rStyle w:val="Hyperlink"/>
          </w:rPr>
          <w:t xml:space="preserve">Phân tích điểm mạnh — điểm yếu</w:t>
        </w:r>
      </w:hyperlink>
    </w:p>
    <w:p>
      <w:pPr>
        <w:numPr>
          <w:ilvl w:val="0"/>
          <w:numId w:val="1001"/>
        </w:numPr>
        <w:pStyle w:val="Compact"/>
      </w:pPr>
      <w:hyperlink w:anchor="X8ee6379dc1010cb31f952baab46ade5850ec49f">
        <w:r>
          <w:rPr>
            <w:rStyle w:val="Hyperlink"/>
          </w:rPr>
          <w:t xml:space="preserve">Kết luận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Xb6bf3d546125c0d4d33220ddce67c3bf95b114e"/>
    <w:p>
      <w:pPr>
        <w:pStyle w:val="Heading2"/>
      </w:pPr>
      <w:r>
        <w:t xml:space="preserve">1. Bối cảnh thí nghiệm chung</w:t>
      </w:r>
    </w:p>
    <w:p>
      <w:pPr>
        <w:pStyle w:val="FirstParagraph"/>
      </w:pPr>
      <w:r>
        <w:t xml:space="preserve">Cả năm phương pháp chạy trên</w:t>
      </w:r>
      <w:r>
        <w:t xml:space="preserve"> </w:t>
      </w:r>
      <w:r>
        <w:rPr>
          <w:bCs/>
          <w:b/>
        </w:rPr>
        <w:t xml:space="preserve">đúng cùng một cấu hình</w:t>
      </w:r>
      <w:r>
        <w:t xml:space="preserve"> </w:t>
      </w:r>
      <w:r>
        <w:t xml:space="preserve">để kết quả so sánh được: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CICIoT2023, 25 feature,</w:t>
            </w:r>
            <w:r>
              <w:t xml:space="preserve"> </w:t>
            </w:r>
            <w:r>
              <w:rPr>
                <w:bCs/>
                <w:b/>
              </w:rPr>
              <w:t xml:space="preserve">34 lớp</w:t>
            </w:r>
            <w:r>
              <w:t xml:space="preserve">, phân loại đơn nhãn đa lớp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Tập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global_test_data.csv</w:t>
            </w:r>
            <w:r>
              <w:t xml:space="preserve">, dùng chung cho mọi phương pháp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epoch mỗi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8192/client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 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lr = 0,001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Kiến trúc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2 lớp, 128 units, dropout 0,2</w:t>
            </w:r>
            <w:r>
              <w:t xml:space="preserve"> </w:t>
            </w:r>
            <w:r>
              <w:t xml:space="preserve">+ Linear(128, 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Phần cứng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Kaggle, GPU</w:t>
            </w:r>
          </w:p>
        </w:tc>
      </w:tr>
    </w:tbl>
    <w:p>
      <w:pPr>
        <w:pStyle w:val="BodyText"/>
      </w:pPr>
      <w:r>
        <w:t xml:space="preserve">Bốn phương pháp "lightweight" được xây dựng trên đúng cấu hình này, chỉ khác nhau</w:t>
      </w:r>
      <w:r>
        <w:t xml:space="preserve"> </w:t>
      </w:r>
      <w:r>
        <w:t xml:space="preserve">ở kỹ thuật nén (pruning / quantization / distillation) và cách tổng hợp ở server: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Kỹ thuật nén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có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CustomAgg + Unstructured Mag.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unstructured magnitude pruning, tỷ lệ động theo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tùy biến theo mask (chia trung bình)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Hetero-FedDistillation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chưng cất logits trên public data + 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logits rồi chưng cất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Pruning + PTD 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pruning (20%) + INT8 PTD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có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pruning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có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</w:tr>
    </w:tbl>
    <w:bookmarkStart w:id="21" w:name="hợp-đồng-đo-lường"/>
    <w:p>
      <w:pPr>
        <w:pStyle w:val="Heading3"/>
      </w:pPr>
      <w:r>
        <w:t xml:space="preserve">Hợp đồng đo lường</w:t>
      </w:r>
    </w:p>
    <w:p>
      <w:pPr>
        <w:pStyle w:val="FirstParagraph"/>
      </w:pPr>
      <w:r>
        <w:t xml:space="preserve">Mỗi phương pháp được đánh giá trên</w:t>
      </w:r>
      <w:r>
        <w:t xml:space="preserve"> </w:t>
      </w:r>
      <w:r>
        <w:rPr>
          <w:bCs/>
          <w:b/>
        </w:rPr>
        <w:t xml:space="preserve">toàn bộ</w:t>
      </w:r>
      <w:r>
        <w:t xml:space="preserve"> </w:t>
      </w:r>
      <w:r>
        <w:rPr>
          <w:rStyle w:val="VerbatimChar"/>
        </w:rPr>
        <w:t xml:space="preserve">global_test_data.csv</w:t>
      </w:r>
      <w:r>
        <w:t xml:space="preserve"> </w:t>
      </w:r>
      <w:r>
        <w:t xml:space="preserve">ngay sau mỗi</w:t>
      </w:r>
      <w:r>
        <w:t xml:space="preserve"> </w:t>
      </w:r>
      <w:r>
        <w:t xml:space="preserve">round bằng đúng 10 cột:</w:t>
      </w:r>
    </w:p>
    <w:p>
      <w:pPr>
        <w:pStyle w:val="BodyText"/>
      </w:pPr>
      <w:r>
        <w:rPr>
          <w:rStyle w:val="VerbatimChar"/>
        </w:rPr>
        <w:t xml:space="preserve">accuracy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macro_precision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micro_precision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weighted_precision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macro_recall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micro_recall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weighted_recall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macro_f1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micro_f1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weighted_f1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c738347a4338bdd04f396779a6fe47de6ba2bb3"/>
    <w:p>
      <w:pPr>
        <w:pStyle w:val="Heading2"/>
      </w:pPr>
      <w:r>
        <w:t xml:space="preserve">2. Bảng tra nhanh năm bài báo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xác định năm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FedAvg</w:t>
            </w:r>
            <w:r>
              <w:t xml:space="preserve"> </w:t>
            </w:r>
            <w:r>
              <w:t xml:space="preserve">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DeepFed: Federated Deep Learning for Intrusion Detection in Industrial Cyber–Physical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rõ trong file (</w:t>
            </w:r>
            <w:r>
              <w:rPr>
                <w:rStyle w:val="VerbatimChar"/>
              </w:rPr>
              <w:t xml:space="preserve">IEEE TII, vol. 17, no. 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CustomAgg + Unstructured Mag.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OptiFLIDS: Optimized Federated Learning for Energy-Efficient Intrusion Detection in 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arXiv</w:t>
            </w:r>
            <w:r>
              <w:t xml:space="preserve"> </w:t>
            </w:r>
            <w:r>
              <w:rPr>
                <w:rStyle w:val="VerbatimChar"/>
              </w:rPr>
              <w:t xml:space="preserve">2510</w:t>
            </w:r>
            <w:r>
              <w:t xml:space="preserve"> </w:t>
            </w:r>
            <w:r>
              <w:t xml:space="preserve">= tháng 10/2025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Hetero-FedDistillation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personalized federated learning with lightweight depthwise convolutional bottleneck network for novel IDS in internet of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rõ trong file (</w:t>
            </w:r>
            <w:r>
              <w:rPr>
                <w:rStyle w:val="VerbatimChar"/>
              </w:rPr>
              <w:t xml:space="preserve">Scientific Reports 15, 35604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Zero-shot Pruning + PTD Quant.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Federated Learning for Efficient Network Intrusion Detection (Lightweight-Fed-NIDS)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rõ trong file (</w:t>
            </w:r>
            <w:r>
              <w:rPr>
                <w:rStyle w:val="VerbatimChar"/>
              </w:rPr>
              <w:t xml:space="preserve">IEEE Access, vol. 12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Zero-shot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Federated Learning for Efficient Network Intrusion Detection (Lightweight-Fed-NIDS)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rõ trong file (</w:t>
            </w:r>
            <w:r>
              <w:rPr>
                <w:rStyle w:val="VerbatimChar"/>
              </w:rPr>
              <w:t xml:space="preserve">IEEE Access, vol. 12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Cs/>
          <w:b/>
        </w:rPr>
        <w:t xml:space="preserve">Cảnh báo:</w:t>
      </w:r>
      <w:r>
        <w:t xml:space="preserve"> </w:t>
      </w:r>
      <w:r>
        <w:t xml:space="preserve">phương pháp 4 và 5 dùng chung</w:t>
      </w:r>
      <w:r>
        <w:t xml:space="preserve"> </w:t>
      </w:r>
      <w:r>
        <w:rPr>
          <w:bCs/>
          <w:b/>
        </w:rPr>
        <w:t xml:space="preserve">cùng một bài báo nguồn</w:t>
      </w:r>
      <w:r>
        <w:t xml:space="preserve"> </w:t>
      </w:r>
      <w:r>
        <w:t xml:space="preserve">(Lightweight-Fed-NIDS) — chúng là hai biến thể của cùng một kỹ thuật, khác nhau</w:t>
      </w:r>
      <w:r>
        <w:t xml:space="preserve"> </w:t>
      </w:r>
      <w:r>
        <w:t xml:space="preserve">ở việc có thêm post-training quantization hay không. Khi so sánh, nên xem 4 và 5</w:t>
      </w:r>
      <w:r>
        <w:t xml:space="preserve"> </w:t>
      </w:r>
      <w:r>
        <w:t xml:space="preserve">như một cặp "pruning-only" và "pruning + quantization" thay vì hai phương pháp</w:t>
      </w:r>
      <w:r>
        <w:t xml:space="preserve"> </w:t>
      </w:r>
      <w:r>
        <w:t xml:space="preserve">độc lập.</w:t>
      </w:r>
    </w:p>
    <w:p>
      <w:pPr>
        <w:pStyle w:val="FirstParagraph"/>
      </w:pPr>
      <w:r>
        <w:t xml:space="preserve">Bảng khả năng làm việc với mô hình dị thể (chi tiết ở từng mục):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Khác</w:t>
            </w:r>
            <w:r>
              <w:t xml:space="preserve"> </w:t>
            </w:r>
            <w:r>
              <w:rPr>
                <w:bCs/>
                <w:b/>
              </w:rPr>
              <w:t xml:space="preserve">kích thước</w:t>
            </w:r>
            <w:r>
              <w:t xml:space="preserve"> </w:t>
            </w:r>
            <w:r>
              <w:t xml:space="preserve">mô hình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Khác</w:t>
            </w:r>
            <w:r>
              <w:t xml:space="preserve"> </w:t>
            </w:r>
            <w:r>
              <w:rPr>
                <w:bCs/>
                <w:b/>
              </w:rPr>
              <w:t xml:space="preserve">loại</w:t>
            </w:r>
            <w:r>
              <w:t xml:space="preserve"> </w:t>
            </w:r>
            <w:r>
              <w:t xml:space="preserve">mô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Thứ được truyền lên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toàn bộ tham số GRU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CustomAgg + Unstructured Mag.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thưa + mask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Hetero-FedDistillation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logits trên public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Pruning + PTD Quant.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model đã prune + quantize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Zero-shot Pruning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model đã prune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2" w:name="Xb3092a79e6344a894fa2c40f0b4818195db8b05"/>
    <w:p>
      <w:pPr>
        <w:pStyle w:val="Heading2"/>
      </w:pPr>
      <w:r>
        <w:t xml:space="preserve">3. FedAvg (baseline)</w:t>
      </w:r>
    </w:p>
    <w:bookmarkStart w:id="25" w:name="Xfadb0fc7f13ef4a83c0d4a7fbdc4158432e1db6"/>
    <w:p>
      <w:pPr>
        <w:pStyle w:val="Heading3"/>
      </w:pPr>
      <w:r>
        <w:t xml:space="preserve">3.1. Bài báo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DeepFed: Federated Deep Learning for Intrusion Detection in Industrial Cyber–Physical Systems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Beibei Li, Yuhao Wu, Jiarui Song, Rongxing Lu, Tao Li, Liang Zhao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2021 —</w:t>
      </w:r>
      <w:r>
        <w:t xml:space="preserve"> </w:t>
      </w:r>
      <w:r>
        <w:rPr>
          <w:iCs/>
          <w:i/>
        </w:rPr>
        <w:t xml:space="preserve">ghi rõ trong bài báo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IEEE Transactions on Industrial Informatics, vol. 17, no. 8, pp. 5615–5624, Aug 2021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24">
        <w:r>
          <w:rPr>
            <w:rStyle w:val="VerbatimChar"/>
          </w:rPr>
          <w:t xml:space="preserve">GRU_FedAvg_NoPrunning/09195012.pdf</w:t>
        </w:r>
      </w:hyperlink>
    </w:p>
    <w:bookmarkEnd w:id="25"/>
    <w:bookmarkStart w:id="26" w:name="X8c7495a9fee8f86dba2a41bbdaaf16ecb6fe1f4"/>
    <w:p>
      <w:pPr>
        <w:pStyle w:val="Heading3"/>
      </w:pPr>
      <w:r>
        <w:t xml:space="preserve">3.2. Quy trình huấn luyện của bài báo gốc</w:t>
      </w:r>
    </w:p>
    <w:p>
      <w:pPr>
        <w:pStyle w:val="FirstParagraph"/>
      </w:pPr>
      <w:r>
        <w:t xml:space="preserve">DeepFed giải bài toán phát hiện xâm nhập cho industrial cyber–physical system (CPS)</w:t>
      </w:r>
      <w:r>
        <w:t xml:space="preserve"> </w:t>
      </w:r>
      <w:r>
        <w:t xml:space="preserve">bằng học liên kết. Quy trình gốc gồm năm pha (Algorithm 1):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Khởi tạo hệ thống.</w:t>
      </w:r>
      <w:r>
        <w:t xml:space="preserve"> </w:t>
      </w:r>
      <w:r>
        <w:t xml:space="preserve">Trust Authority sinh cặp khóa Paillier, lập kênh an toàn</w:t>
      </w:r>
      <w:r>
        <w:t xml:space="preserve"> </w:t>
      </w:r>
      <w:r>
        <w:t xml:space="preserve">giữa cloud server và từng agent. Server khởi tạo tham số</w:t>
      </w:r>
      <w:r>
        <w:t xml:space="preserve"> </w:t>
      </w:r>
      <w:r>
        <w:rPr>
          <w:rStyle w:val="VerbatimChar"/>
        </w:rPr>
        <w:t xml:space="preserve">w₀</w:t>
      </w:r>
      <w:r>
        <w:t xml:space="preserve">, learning rate</w:t>
      </w:r>
      <w:r>
        <w:t xml:space="preserve"> </w:t>
      </w:r>
      <w:r>
        <w:rPr>
          <w:rStyle w:val="VerbatimChar"/>
        </w:rPr>
        <w:t xml:space="preserve">η</w:t>
      </w:r>
      <w:r>
        <w:t xml:space="preserve">,</w:t>
      </w:r>
      <w:r>
        <w:t xml:space="preserve"> </w:t>
      </w:r>
      <w:r>
        <w:t xml:space="preserve">batch size</w:t>
      </w:r>
      <w:r>
        <w:t xml:space="preserve"> </w:t>
      </w:r>
      <w:r>
        <w:rPr>
          <w:rStyle w:val="VerbatimChar"/>
        </w:rPr>
        <w:t xml:space="preserve">B</w:t>
      </w:r>
      <w:r>
        <w:t xml:space="preserve">, và tính tỷ lệ đóng góp</w:t>
      </w:r>
      <w:r>
        <w:t xml:space="preserve"> </w:t>
      </w:r>
      <w:r>
        <w:rPr>
          <w:rStyle w:val="VerbatimChar"/>
        </w:rPr>
        <w:t xml:space="preserve">α_k = N_k / ΣN_j</w:t>
      </w:r>
      <w:r>
        <w:t xml:space="preserve"> </w:t>
      </w:r>
      <w:r>
        <w:t xml:space="preserve">cho từng agent.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Huấn luyện cục bộ.</w:t>
      </w:r>
      <w:r>
        <w:t xml:space="preserve"> </w:t>
      </w:r>
      <w:r>
        <w:t xml:space="preserve">Mỗi agent huấn luyện mô hình trên dữ liệu riêng</w:t>
      </w:r>
      <w:r>
        <w:t xml:space="preserve"> </w:t>
      </w:r>
      <w:r>
        <w:rPr>
          <w:rStyle w:val="VerbatimChar"/>
        </w:rPr>
        <w:t xml:space="preserve">D_k</w:t>
      </w:r>
      <w:r>
        <w:t xml:space="preserve"> </w:t>
      </w:r>
      <w:r>
        <w:t xml:space="preserve">(Algorithm 2).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Mã hóa tham số.</w:t>
      </w:r>
      <w:r>
        <w:t xml:space="preserve"> </w:t>
      </w:r>
      <w:r>
        <w:t xml:space="preserve">Mỗi agent mã hóa toàn bộ tham số</w:t>
      </w:r>
      <w:r>
        <w:t xml:space="preserve"> </w:t>
      </w:r>
      <w:r>
        <w:rPr>
          <w:rStyle w:val="VerbatimChar"/>
        </w:rPr>
        <w:t xml:space="preserve">w_k</w:t>
      </w:r>
      <w:r>
        <w:t xml:space="preserve"> </w:t>
      </w:r>
      <w:r>
        <w:t xml:space="preserve">bằng Paillier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ParaEncrypt</w:t>
      </w:r>
      <w:r>
        <w:t xml:space="preserve">) trước khi gửi lên cloud — đây là điểm mấu chốt bảo mật của DeepFed.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Tổng hợp trên ciphertext.</w:t>
      </w:r>
      <w:r>
        <w:t xml:space="preserve"> </w:t>
      </w:r>
      <w:r>
        <w:t xml:space="preserve">Server cộng trọng số có trọng số theo</w:t>
      </w:r>
      <w:r>
        <w:t xml:space="preserve"> </w:t>
      </w:r>
      <w:r>
        <w:rPr>
          <w:rStyle w:val="VerbatimChar"/>
        </w:rPr>
        <w:t xml:space="preserve">α_k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ParaAggregate</w:t>
      </w:r>
      <w:r>
        <w:t xml:space="preserve">) ngay trên dữ liệu đã mã hóa, gửi kết quả về.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Giải mã và cập nhật.</w:t>
      </w:r>
      <w:r>
        <w:t xml:space="preserve"> </w:t>
      </w:r>
      <w:r>
        <w:t xml:space="preserve">Agent giải mã</w:t>
      </w:r>
      <w:r>
        <w:t xml:space="preserve"> </w:t>
      </w:r>
      <w:r>
        <w:rPr>
          <w:rStyle w:val="VerbatimChar"/>
        </w:rPr>
        <w:t xml:space="preserve">ParaDecrypt</w:t>
      </w:r>
      <w:r>
        <w:t xml:space="preserve"> </w:t>
      </w:r>
      <w:r>
        <w:t xml:space="preserve">rồi thay model cục bộ bằng</w:t>
      </w:r>
      <w:r>
        <w:t xml:space="preserve"> </w:t>
      </w:r>
      <w:r>
        <w:t xml:space="preserve">model toàn cục mới. Lặp lại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round.</w:t>
      </w:r>
    </w:p>
    <w:p>
      <w:pPr>
        <w:pStyle w:val="FirstParagraph"/>
      </w:pPr>
      <w:r>
        <w:t xml:space="preserve">Mô hình của bài gốc là</w:t>
      </w:r>
      <w:r>
        <w:t xml:space="preserve"> </w:t>
      </w:r>
      <w:r>
        <w:rPr>
          <w:bCs/>
          <w:b/>
        </w:rPr>
        <w:t xml:space="preserve">CNN-GRU</w:t>
      </w:r>
      <w:r>
        <w:t xml:space="preserve"> </w:t>
      </w:r>
      <w:r>
        <w:t xml:space="preserve">(trích feature bằng CNN, học tuần tự bằng GRU).</w:t>
      </w:r>
      <w:r>
        <w:t xml:space="preserve"> </w:t>
      </w:r>
      <w:r>
        <w:t xml:space="preserve">Đầu ra cuối cùng là</w:t>
      </w:r>
      <w:r>
        <w:t xml:space="preserve"> </w:t>
      </w:r>
      <w:r>
        <w:rPr>
          <w:bCs/>
          <w:b/>
        </w:rPr>
        <w:t xml:space="preserve">một global model duy nhất</w:t>
      </w:r>
      <w:r>
        <w:t xml:space="preserve">.</w:t>
      </w:r>
    </w:p>
    <w:bookmarkEnd w:id="26"/>
    <w:bookmarkStart w:id="27" w:name="Xc1ae22dc72a1558458e9ca10e58498bdee00a2c"/>
    <w:p>
      <w:pPr>
        <w:pStyle w:val="Heading3"/>
      </w:pPr>
      <w:r>
        <w:t xml:space="preserve">3.3.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CPS thật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  <w:r>
              <w:t xml:space="preserve">, 25 feature, 34 lớp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CNN-GRU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thuần</w:t>
            </w:r>
            <w:r>
              <w:t xml:space="preserve"> </w:t>
            </w:r>
            <w:r>
              <w:t xml:space="preserve">(2 lớp, 128 units)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Mã hóa Paillier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trọng số</w:t>
            </w:r>
            <w:r>
              <w:t xml:space="preserve"> </w:t>
            </w:r>
            <w:r>
              <w:rPr>
                <w:rStyle w:val="VerbatimChar"/>
              </w:rPr>
              <w:t xml:space="preserve">α_k = 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lr 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Pruning/Quantization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 (đây là baseline)</w:t>
            </w:r>
          </w:p>
        </w:tc>
      </w:tr>
    </w:tbl>
    <w:p>
      <w:pPr>
        <w:pStyle w:val="BodyText"/>
      </w:pPr>
      <w:r>
        <w:rPr>
          <w:bCs/>
          <w:b/>
        </w:rPr>
        <w:t xml:space="preserve">Vai trò:</w:t>
      </w:r>
      <w:r>
        <w:t xml:space="preserve"> </w:t>
      </w:r>
      <w:r>
        <w:t xml:space="preserve">đây là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— không có bất kỳ kỹ thuật nén nào, chỉ có FedAvg</w:t>
      </w:r>
      <w:r>
        <w:t xml:space="preserve"> </w:t>
      </w:r>
      <w:r>
        <w:t xml:space="preserve">thuần túy, để bốn phương pháp lightweight còn lại chứng minh lợi ích về kích</w:t>
      </w:r>
      <w:r>
        <w:t xml:space="preserve"> </w:t>
      </w:r>
      <w:r>
        <w:t xml:space="preserve">thước/truyền thông so với nó.</w:t>
      </w:r>
    </w:p>
    <w:bookmarkEnd w:id="27"/>
    <w:bookmarkStart w:id="28" w:name="Xa1a41be0c21469b0132256f1a1910753ae32afa"/>
    <w:p>
      <w:pPr>
        <w:pStyle w:val="Heading3"/>
      </w:pPr>
      <w:r>
        <w:t xml:space="preserve">3.4. Có dùng được cho mô hình không đồng nhất không?</w:t>
      </w:r>
    </w:p>
    <w:p>
      <w:pPr>
        <w:pStyle w:val="BlockText"/>
      </w:pPr>
      <w:r>
        <w:rPr>
          <w:bCs/>
          <w:b/>
        </w:rPr>
        <w:t xml:space="preserve">Ghi chú nguồn gốc:</w:t>
      </w:r>
      <w:r>
        <w:t xml:space="preserve"> </w:t>
      </w:r>
      <w:r>
        <w:t xml:space="preserve">hạn chế này</w:t>
      </w:r>
      <w:r>
        <w:t xml:space="preserve"> </w:t>
      </w:r>
      <w:r>
        <w:rPr>
          <w:bCs/>
          <w:b/>
        </w:rPr>
        <w:t xml:space="preserve">đã tồn tại trong bài báo gốc</w:t>
      </w:r>
      <w:r>
        <w:t xml:space="preserve">, không phải do</w:t>
      </w:r>
      <w:r>
        <w:t xml:space="preserve"> </w:t>
      </w:r>
      <w:r>
        <w:t xml:space="preserve">bản build lại thêm vào. DeepFed chỉ đề cập "heterogeneous industrial CPSs" về mặt</w:t>
      </w:r>
      <w:r>
        <w:t xml:space="preserve"> </w:t>
      </w:r>
      <w:r>
        <w:rPr>
          <w:iCs/>
          <w:i/>
        </w:rPr>
        <w:t xml:space="preserve">môi trường/dữ liệu</w:t>
      </w:r>
      <w:r>
        <w:t xml:space="preserve">, còn mô hình là một CNN-GRU</w:t>
      </w:r>
      <w:r>
        <w:t xml:space="preserve"> </w:t>
      </w:r>
      <w:r>
        <w:rPr>
          <w:bCs/>
          <w:b/>
        </w:rPr>
        <w:t xml:space="preserve">dùng chung</w:t>
      </w:r>
      <w:r>
        <w:t xml:space="preserve"> </w:t>
      </w:r>
      <w:r>
        <w:t xml:space="preserve">cho mọi agent với</w:t>
      </w:r>
      <w:r>
        <w:t xml:space="preserve"> </w:t>
      </w:r>
      <w:r>
        <w:t xml:space="preserve">tổng hợp FedAvg thuần — bài gốc vốn không thiết kế cho mô hình dị thể.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— cả hai loại đều không.</w:t>
      </w:r>
    </w:p>
    <w:p>
      <w:pPr>
        <w:pStyle w:val="BodyText"/>
      </w:pPr>
      <w:r>
        <w:t xml:space="preserve">FedAvg tổng hợp bằng</w:t>
      </w:r>
      <w:r>
        <w:t xml:space="preserve"> </w:t>
      </w:r>
      <w:r>
        <w:rPr>
          <w:rStyle w:val="VerbatimChar"/>
        </w:rPr>
        <w:t xml:space="preserve">w_G = Σ (n_k/n)·w_k</w:t>
      </w:r>
      <w:r>
        <w:t xml:space="preserve"> </w:t>
      </w:r>
      <w:r>
        <w:t xml:space="preserve">trên</w:t>
      </w:r>
      <w:r>
        <w:t xml:space="preserve"> </w:t>
      </w:r>
      <w:r>
        <w:rPr>
          <w:bCs/>
          <w:b/>
        </w:rPr>
        <w:t xml:space="preserve">toàn bộ tham số</w:t>
      </w:r>
      <w:r>
        <w:t xml:space="preserve">. Phép cộng này</w:t>
      </w:r>
      <w:r>
        <w:t xml:space="preserve"> </w:t>
      </w:r>
      <w:r>
        <w:t xml:space="preserve">chỉ định nghĩa được khi mọi client có</w:t>
      </w:r>
      <w:r>
        <w:t xml:space="preserve"> </w:t>
      </w:r>
      <w:r>
        <w:rPr>
          <w:bCs/>
          <w:b/>
        </w:rPr>
        <w:t xml:space="preserve">cùng kiến trúc và cùng số tham số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không. Vector tham số phải khớp từng phần tử.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không. GRU và CNN không có tham số tương ứng nhau.</w:t>
      </w:r>
    </w:p>
    <w:p>
      <w:pPr>
        <w:pStyle w:val="FirstParagraph"/>
      </w:pPr>
      <w:r>
        <w:t xml:space="preserve">Đây cũng chính là động lực để các phương pháp còn lại (Hetero-FedDistillation,</w:t>
      </w:r>
      <w:r>
        <w:t xml:space="preserve"> </w:t>
      </w:r>
      <w:r>
        <w:t xml:space="preserve">pruning-based) tồn tại.</w:t>
      </w:r>
    </w:p>
    <w:bookmarkEnd w:id="28"/>
    <w:bookmarkStart w:id="31" w:name="X6137be8d8fe4d3ce63739c6734f70597de4e61a"/>
    <w:p>
      <w:pPr>
        <w:pStyle w:val="Heading3"/>
      </w:pPr>
      <w:r>
        <w:t xml:space="preserve">3.5. Kết quả đo được</w:t>
      </w:r>
    </w:p>
    <w:p>
      <w:pPr>
        <w:numPr>
          <w:ilvl w:val="0"/>
          <w:numId w:val="1005"/>
        </w:numPr>
        <w:pStyle w:val="Compact"/>
      </w:pPr>
      <w:r>
        <w:t xml:space="preserve">Thư mục run:</w:t>
      </w:r>
      <w:r>
        <w:t xml:space="preserve"> </w:t>
      </w:r>
      <w:hyperlink r:id="rId29">
        <w:r>
          <w:rPr>
            <w:rStyle w:val="VerbatimChar"/>
          </w:rPr>
          <w:t xml:space="preserve">GRU_FedAvg_NoPrunning/output</w:t>
        </w:r>
      </w:hyperlink>
    </w:p>
    <w:p>
      <w:pPr>
        <w:numPr>
          <w:ilvl w:val="0"/>
          <w:numId w:val="1005"/>
        </w:numPr>
        <w:pStyle w:val="Compact"/>
      </w:pPr>
      <w:r>
        <w:t xml:space="preserve">Checkpoint round 1:</w:t>
      </w:r>
      <w:r>
        <w:t xml:space="preserve"> </w:t>
      </w:r>
      <w:r>
        <w:rPr>
          <w:rStyle w:val="VerbatimChar"/>
        </w:rPr>
        <w:t xml:space="preserve">baseline_grunet_round_1.pth</w:t>
      </w:r>
      <w:r>
        <w:t xml:space="preserve">,</w:t>
      </w:r>
      <w:r>
        <w:t xml:space="preserve"> </w:t>
      </w:r>
      <w:r>
        <w:rPr>
          <w:bCs/>
          <w:b/>
        </w:rPr>
        <w:t xml:space="preserve">655.281 byte (~640 KB)</w:t>
      </w:r>
    </w:p>
    <w:p>
      <w:pPr>
        <w:numPr>
          <w:ilvl w:val="0"/>
          <w:numId w:val="1005"/>
        </w:numPr>
        <w:pStyle w:val="Compact"/>
      </w:pPr>
      <w:r>
        <w:t xml:space="preserve">File kết quả:</w:t>
      </w:r>
      <w:r>
        <w:t xml:space="preserve"> </w:t>
      </w:r>
      <w:hyperlink r:id="rId30">
        <w:r>
          <w:rPr>
            <w:rStyle w:val="VerbatimChar"/>
          </w:rPr>
          <w:t xml:space="preserve">baseline_federated_learning_results.csv</w:t>
        </w:r>
      </w:hyperlink>
    </w:p>
    <w:p>
      <w:pPr>
        <w:pStyle w:val="FirstParagraph"/>
      </w:pPr>
      <w:r>
        <w:rPr>
          <w:iCs/>
          <w:i/>
        </w:rPr>
        <w:t xml:space="preserve">Bảng — FedAvg · GRU 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1" w:name="X24a4dce469d67dd42d77b95ff751e48c840fbab"/>
    <w:p>
      <w:pPr>
        <w:pStyle w:val="Heading2"/>
      </w:pPr>
      <w:r>
        <w:t xml:space="preserve">4. CustomAggregation + Unstructured Magnitude</w:t>
      </w:r>
    </w:p>
    <w:bookmarkStart w:id="34" w:name="Xb40cb83fe941e11d224b1a745b6d54ac2f0bc13"/>
    <w:p>
      <w:pPr>
        <w:pStyle w:val="Heading3"/>
      </w:pPr>
      <w:r>
        <w:t xml:space="preserve">4.1. Bài báo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OptiFLIDS: Optimized Federated Learning for Energy-Efficient Intrusion Detection in IoT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Saida Elouardi, Mohammed Jouhari, Anas Motii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2025 —</w:t>
      </w:r>
      <w:r>
        <w:t xml:space="preserve"> </w:t>
      </w:r>
      <w:r>
        <w:rPr>
          <w:iCs/>
          <w:i/>
        </w:rPr>
        <w:t xml:space="preserve">mã arXiv 2510.05180v2 = tháng 10/2025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arXiv:2510.05180v2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33">
        <w:r>
          <w:rPr>
            <w:rStyle w:val="VerbatimChar"/>
          </w:rPr>
          <w:t xml:space="preserve">GRU_Lightweight_CustomAggregation_UnstructuredMagnitude/2510.05180v2.pdf</w:t>
        </w:r>
      </w:hyperlink>
    </w:p>
    <w:bookmarkEnd w:id="34"/>
    <w:bookmarkStart w:id="35" w:name="X68dd2b4da62ecf0f8d86b469d87341fb43c78d3"/>
    <w:p>
      <w:pPr>
        <w:pStyle w:val="Heading3"/>
      </w:pPr>
      <w:r>
        <w:t xml:space="preserve">4.2. Quy trình huấn luyện của bài báo gốc</w:t>
      </w:r>
    </w:p>
    <w:p>
      <w:pPr>
        <w:pStyle w:val="FirstParagraph"/>
      </w:pPr>
      <w:r>
        <w:t xml:space="preserve">OptiFLIDS nhúng</w:t>
      </w:r>
      <w:r>
        <w:t xml:space="preserve"> </w:t>
      </w:r>
      <w:r>
        <w:rPr>
          <w:bCs/>
          <w:b/>
        </w:rPr>
        <w:t xml:space="preserve">model pruning</w:t>
      </w:r>
      <w:r>
        <w:t xml:space="preserve"> </w:t>
      </w:r>
      <w:r>
        <w:t xml:space="preserve">trực tiếp vào vòng lặp FL để giảm năng lượng và</w:t>
      </w:r>
      <w:r>
        <w:t xml:space="preserve"> </w:t>
      </w:r>
      <w:r>
        <w:t xml:space="preserve">tài nguyên trên thiết bị IoT. Quy trình gốc: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Mô hình hóa non-IID.</w:t>
      </w:r>
      <w:r>
        <w:t xml:space="preserve"> </w:t>
      </w:r>
      <w:r>
        <w:t xml:space="preserve">Dữ liệu được chia cho client bằng phân phối Gamma</w:t>
      </w:r>
      <w:r>
        <w:t xml:space="preserve"> </w:t>
      </w:r>
      <w:r>
        <w:t xml:space="preserve">chuẩn hoá, tham số hình dạng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kiểm soát mức độ lệch.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Tỷ lệ pruning do DRL quyết định.</w:t>
      </w:r>
      <w:r>
        <w:t xml:space="preserve"> </w:t>
      </w:r>
      <w:r>
        <w:t xml:space="preserve">Pruning được công thức hoá thành bài toán</w:t>
      </w:r>
      <w:r>
        <w:t xml:space="preserve"> </w:t>
      </w:r>
      <w:r>
        <w:t xml:space="preserve">tối ưu đa mục tiêu (giảm năng lượng ↔ giữ hiệu năng); một agent</w:t>
      </w:r>
      <w:r>
        <w:t xml:space="preserve"> </w:t>
      </w:r>
      <w:r>
        <w:rPr>
          <w:bCs/>
          <w:b/>
        </w:rPr>
        <w:t xml:space="preserve">Deep</w:t>
      </w:r>
      <w:r>
        <w:rPr>
          <w:bCs/>
          <w:b/>
        </w:rPr>
        <w:t xml:space="preserve"> </w:t>
      </w:r>
      <w:r>
        <w:rPr>
          <w:bCs/>
          <w:b/>
        </w:rPr>
        <w:t xml:space="preserve">Reinforcement Learning (DRL)</w:t>
      </w:r>
      <w:r>
        <w:t xml:space="preserve"> </w:t>
      </w:r>
      <w:r>
        <w:t xml:space="preserve">chọn tỷ lệ cắt</w:t>
      </w:r>
      <w:r>
        <w:t xml:space="preserve"> </w:t>
      </w:r>
      <w:r>
        <w:rPr>
          <w:rStyle w:val="VerbatimChar"/>
        </w:rPr>
        <w:t xml:space="preserve">ρ_k</w:t>
      </w:r>
      <w:r>
        <w:t xml:space="preserve"> </w:t>
      </w:r>
      <w:r>
        <w:t xml:space="preserve">cho từng client. Kết quả</w:t>
      </w:r>
      <w:r>
        <w:t xml:space="preserve"> </w:t>
      </w:r>
      <w:r>
        <w:t xml:space="preserve">trong bài:</w:t>
      </w:r>
      <w:r>
        <w:t xml:space="preserve"> </w:t>
      </w:r>
      <w:r>
        <w:rPr>
          <w:rStyle w:val="VerbatimChar"/>
        </w:rPr>
        <w:t xml:space="preserve">ρ</w:t>
      </w:r>
      <w:r>
        <w:t xml:space="preserve"> </w:t>
      </w:r>
      <w:r>
        <w:t xml:space="preserve">tối ưu 65,8–68,4% tùy dataset.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Unstructured magnitude pruning.</w:t>
      </w:r>
      <w:r>
        <w:t xml:space="preserve"> </w:t>
      </w:r>
      <w:r>
        <w:t xml:space="preserve">Trọng số nhỏ theo trị tuyệt đối bị đặt về 0</w:t>
      </w:r>
      <w:r>
        <w:t xml:space="preserve"> </w:t>
      </w:r>
      <w:r>
        <w:t xml:space="preserve">theo mask</w:t>
      </w:r>
      <w:r>
        <w:t xml:space="preserve"> </w:t>
      </w:r>
      <w:r>
        <w:rPr>
          <w:rStyle w:val="VerbatimChar"/>
        </w:rPr>
        <w:t xml:space="preserve">M_k ∈ {1, 0}</w:t>
      </w:r>
      <w:r>
        <w:t xml:space="preserve">, áp dụng</w:t>
      </w:r>
      <w:r>
        <w:t xml:space="preserve"> </w:t>
      </w:r>
      <w:r>
        <w:rPr>
          <w:rStyle w:val="VerbatimChar"/>
        </w:rPr>
        <w:t xml:space="preserve">W_k = W_k ⊙ M_k</w:t>
      </w:r>
      <w:r>
        <w:t xml:space="preserve"> </w:t>
      </w:r>
      <w:r>
        <w:t xml:space="preserve">(Eq. 7). Mask được tính</w:t>
      </w:r>
      <w:r>
        <w:t xml:space="preserve"> </w:t>
      </w:r>
      <w:r>
        <w:rPr>
          <w:bCs/>
          <w:b/>
        </w:rPr>
        <w:t xml:space="preserve">chỉ</w:t>
      </w:r>
      <w:r>
        <w:rPr>
          <w:bCs/>
          <w:b/>
        </w:rPr>
        <w:t xml:space="preserve"> </w:t>
      </w:r>
      <w:r>
        <w:rPr>
          <w:bCs/>
          <w:b/>
        </w:rPr>
        <w:t xml:space="preserve">ở round 1</w:t>
      </w:r>
      <w:r>
        <w:t xml:space="preserve"> </w:t>
      </w:r>
      <w:r>
        <w:t xml:space="preserve">và gửi lên server một lần, tái sử dụng các round sau.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Customized aggregation.</w:t>
      </w:r>
      <w:r>
        <w:t xml:space="preserve"> </w:t>
      </w:r>
      <w:r>
        <w:t xml:space="preserve">Vì các client cắt ở vị trí khác nhau (non-IID), server</w:t>
      </w:r>
      <w:r>
        <w:t xml:space="preserve"> </w:t>
      </w:r>
      <w:r>
        <w:rPr>
          <w:bCs/>
          <w:b/>
        </w:rPr>
        <w:t xml:space="preserve">chỉ tổng hợp những trọng số chưa bị cắt ở mọi 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W_global = Σ_k p_k·w_k·m_k</w:t>
      </w:r>
      <w:r>
        <w:t xml:space="preserve"> </w:t>
      </w:r>
      <w:r>
        <w:t xml:space="preserve">(Eq. 9), với</w:t>
      </w:r>
      <w:r>
        <w:t xml:space="preserve"> </w:t>
      </w:r>
      <w:r>
        <w:rPr>
          <w:rStyle w:val="VerbatimChar"/>
        </w:rPr>
        <w:t xml:space="preserve">p_k = |D_k|/Σ|D_i|</w:t>
      </w:r>
      <w:r>
        <w:t xml:space="preserve"> </w:t>
      </w:r>
      <w:r>
        <w:t xml:space="preserve">(Eq. 10).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Cập nhật cục bộ.</w:t>
      </w:r>
      <w:r>
        <w:t xml:space="preserve"> </w:t>
      </w:r>
      <w:r>
        <w:t xml:space="preserve">Client khôi phục độ thưa bằng</w:t>
      </w:r>
      <w:r>
        <w:t xml:space="preserve"> </w:t>
      </w:r>
      <w:r>
        <w:rPr>
          <w:rStyle w:val="VerbatimChar"/>
        </w:rPr>
        <w:t xml:space="preserve">W_k = M_k ⊙ W_global</w:t>
      </w:r>
      <w:r>
        <w:t xml:space="preserve"> </w:t>
      </w:r>
      <w:r>
        <w:t xml:space="preserve">(Eq. 11), lặp lại đến khi hội tụ.</w:t>
      </w:r>
    </w:p>
    <w:p>
      <w:pPr>
        <w:pStyle w:val="FirstParagraph"/>
      </w:pPr>
      <w:r>
        <w:t xml:space="preserve">Đầu ra cuối cùng là</w:t>
      </w:r>
      <w:r>
        <w:t xml:space="preserve"> </w:t>
      </w:r>
      <w:r>
        <w:rPr>
          <w:bCs/>
          <w:b/>
        </w:rPr>
        <w:t xml:space="preserve">một global model</w:t>
      </w:r>
      <w:r>
        <w:t xml:space="preserve"> </w:t>
      </w:r>
      <w:r>
        <w:t xml:space="preserve">(thưa, tiết kiệm năng lượng).</w:t>
      </w:r>
    </w:p>
    <w:bookmarkEnd w:id="35"/>
    <w:bookmarkStart w:id="36" w:name="X4b79a5e4d03f1132329c30f0167e189cd72706d"/>
    <w:p>
      <w:pPr>
        <w:pStyle w:val="Heading3"/>
      </w:pPr>
      <w:r>
        <w:t xml:space="preserve">4.3.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TON_IoT, X-IIoTID, IDS-IoT2024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2 lớp 128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Tỷ lệ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DRL (ρ ≈ 66–68%)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giả lập công thức</w:t>
            </w:r>
            <w:r>
              <w:t xml:space="preserve"> </w:t>
            </w:r>
            <w:r>
              <w:rPr>
                <w:rStyle w:val="VerbatimChar"/>
              </w:rPr>
              <w:t xml:space="preserve">0.10 + (cid%4)·0.05 + (r%3)·0.02</w:t>
            </w:r>
            <w:r>
              <w:t xml:space="preserve">, cap 0,40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(thay DRL)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Loại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unstructured 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unstructured magnitude (ngưỡng quantile)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 tính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1, dùng lại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mỗi round mỗi client tính lại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Customized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gộp trọng số chưa cắt, trọng số</w:t>
            </w:r>
            <w:r>
              <w:t xml:space="preserve"> </w:t>
            </w:r>
            <w:r>
              <w:rPr>
                <w:rStyle w:val="VerbatimChar"/>
              </w:rPr>
              <w:t xml:space="preserve">p_k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 trung bình theo mask tích lũy</w:t>
            </w:r>
            <w:r>
              <w:t xml:space="preserve"> </w:t>
            </w:r>
            <w:r>
              <w:rPr>
                <w:rStyle w:val="VerbatimChar"/>
              </w:rPr>
              <w:t xml:space="preserve">Σw·p / Σm·p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Tinh chỉnh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 trọng số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p_k = n_k/n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tới hội tụ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p>
      <w:pPr>
        <w:pStyle w:val="BodyText"/>
      </w:pPr>
      <w:r>
        <w:rPr>
          <w:bCs/>
          <w:b/>
        </w:rPr>
        <w:t xml:space="preserve">Điểm lệch đáng chú ý so với bài gốc:</w:t>
      </w:r>
    </w:p>
    <w:p>
      <w:pPr>
        <w:numPr>
          <w:ilvl w:val="0"/>
          <w:numId w:val="1008"/>
        </w:numPr>
        <w:pStyle w:val="Compact"/>
      </w:pPr>
      <w:r>
        <w:t xml:space="preserve">Bài gốc dùng</w:t>
      </w:r>
      <w:r>
        <w:t xml:space="preserve"> </w:t>
      </w:r>
      <w:r>
        <w:rPr>
          <w:bCs/>
          <w:b/>
        </w:rPr>
        <w:t xml:space="preserve">agent DRL thật</w:t>
      </w:r>
      <w:r>
        <w:t xml:space="preserve"> </w:t>
      </w:r>
      <w:r>
        <w:t xml:space="preserve">(huấn luyện reward để chọn</w:t>
      </w:r>
      <w:r>
        <w:t xml:space="preserve"> </w:t>
      </w:r>
      <w:r>
        <w:rPr>
          <w:rStyle w:val="VerbatimChar"/>
        </w:rPr>
        <w:t xml:space="preserve">ρ</w:t>
      </w:r>
      <w:r>
        <w:t xml:space="preserve">); bản build lại</w:t>
      </w:r>
      <w:r>
        <w:t xml:space="preserve"> </w:t>
      </w:r>
      <w:r>
        <w:rPr>
          <w:bCs/>
          <w:b/>
        </w:rPr>
        <w:t xml:space="preserve">mô phỏng</w:t>
      </w:r>
      <w:r>
        <w:t xml:space="preserve"> </w:t>
      </w:r>
      <w:r>
        <w:t xml:space="preserve">tỷ lệ pruning bằng một công thức phụ thuộc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.</w:t>
      </w:r>
      <w:r>
        <w:t xml:space="preserve"> </w:t>
      </w:r>
      <w:r>
        <w:t xml:space="preserve">Vì vậy con số tỷ lệ ở đây</w:t>
      </w:r>
      <w:r>
        <w:t xml:space="preserve"> </w:t>
      </w:r>
      <w:r>
        <w:rPr>
          <w:bCs/>
          <w:b/>
        </w:rPr>
        <w:t xml:space="preserve">không phản ánh khả năng của DRL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Bài gốc tính mask</w:t>
      </w:r>
      <w:r>
        <w:t xml:space="preserve"> </w:t>
      </w:r>
      <w:r>
        <w:rPr>
          <w:bCs/>
          <w:b/>
        </w:rPr>
        <w:t xml:space="preserve">một lần ở round 1</w:t>
      </w:r>
      <w:r>
        <w:t xml:space="preserve">; bản build lại tính lại mỗi round, làm</w:t>
      </w:r>
      <w:r>
        <w:t xml:space="preserve"> </w:t>
      </w:r>
      <w:r>
        <w:t xml:space="preserve">thay đổi bản chất "one-time pruning" của bài báo.</w:t>
      </w:r>
    </w:p>
    <w:bookmarkEnd w:id="36"/>
    <w:bookmarkStart w:id="37" w:name="X65b7827c7fbc46eb8ecc7d7296cb94908dfebca"/>
    <w:p>
      <w:pPr>
        <w:pStyle w:val="Heading3"/>
      </w:pPr>
      <w:r>
        <w:t xml:space="preserve">4.4. Có dùng được cho mô hình không đồng nhất không?</w:t>
      </w:r>
    </w:p>
    <w:p>
      <w:pPr>
        <w:pStyle w:val="BlockText"/>
      </w:pPr>
      <w:r>
        <w:rPr>
          <w:bCs/>
          <w:b/>
        </w:rPr>
        <w:t xml:space="preserve">Ghi chú nguồn gốc:</w:t>
      </w:r>
      <w:r>
        <w:t xml:space="preserve"> </w:t>
      </w:r>
      <w:r>
        <w:t xml:space="preserve">giới hạn "chỉ dị thể mask, không dị thể kiến trúc"</w:t>
      </w:r>
      <w:r>
        <w:t xml:space="preserve"> </w:t>
      </w:r>
      <w:r>
        <w:rPr>
          <w:bCs/>
          <w:b/>
        </w:rPr>
        <w:t xml:space="preserve">khớp</w:t>
      </w:r>
      <w:r>
        <w:rPr>
          <w:bCs/>
          <w:b/>
        </w:rPr>
        <w:t xml:space="preserve"> </w:t>
      </w:r>
      <w:r>
        <w:rPr>
          <w:bCs/>
          <w:b/>
        </w:rPr>
        <w:t xml:space="preserve">với bài báo gốc</w:t>
      </w:r>
      <w:r>
        <w:t xml:space="preserve">. Trong OptiFLIDS, chữ "heterogeneous" mà bài báo dùng chỉ là</w:t>
      </w:r>
      <w:r>
        <w:t xml:space="preserve"> </w:t>
      </w:r>
      <w:r>
        <w:rPr>
          <w:iCs/>
          <w:i/>
        </w:rPr>
        <w:t xml:space="preserve">"structurally different pruned models"</w:t>
      </w:r>
      <w:r>
        <w:t xml:space="preserve"> </w:t>
      </w:r>
      <w:r>
        <w:t xml:space="preserve">— tức các mô hình CNN</w:t>
      </w:r>
      <w:r>
        <w:t xml:space="preserve"> </w:t>
      </w:r>
      <w:r>
        <w:rPr>
          <w:bCs/>
          <w:b/>
        </w:rPr>
        <w:t xml:space="preserve">giống hệt kiến</w:t>
      </w:r>
      <w:r>
        <w:rPr>
          <w:bCs/>
          <w:b/>
        </w:rPr>
        <w:t xml:space="preserve"> </w:t>
      </w:r>
      <w:r>
        <w:rPr>
          <w:bCs/>
          <w:b/>
        </w:rPr>
        <w:t xml:space="preserve">trúc</w:t>
      </w:r>
      <w:r>
        <w:t xml:space="preserve"> </w:t>
      </w:r>
      <w:r>
        <w:t xml:space="preserve">nhưng có mask cắt khác nhau do non-IID; bài báo chưa bao giờ xử lý client</w:t>
      </w:r>
      <w:r>
        <w:t xml:space="preserve"> </w:t>
      </w:r>
      <w:r>
        <w:t xml:space="preserve">dùng kiến trúc khác nhau.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Một phần</w:t>
      </w:r>
      <w:r>
        <w:rPr>
          <w:bCs/>
          <w:b/>
        </w:rPr>
        <w:t xml:space="preserve"> </w:t>
      </w:r>
      <w:r>
        <w:rPr>
          <w:bCs/>
          <w:b/>
        </w:rPr>
        <w:t xml:space="preserve">— xử lý được mask thưa khác nhau, nhưng không khác kiến trúc.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không. Mọi client vẫn phải cùng kiến trúc GRU — chỉ</w:t>
      </w:r>
      <w:r>
        <w:t xml:space="preserve"> </w:t>
      </w:r>
      <w:r>
        <w:t xml:space="preserve">khác</w:t>
      </w:r>
      <w:r>
        <w:t xml:space="preserve"> </w:t>
      </w:r>
      <w:r>
        <w:rPr>
          <w:bCs/>
          <w:b/>
        </w:rPr>
        <w:t xml:space="preserve">mask</w:t>
      </w:r>
      <w:r>
        <w:t xml:space="preserve"> </w:t>
      </w:r>
      <w:r>
        <w:t xml:space="preserve">(vị trí trọng số bị cắt), và đây chính là thứ customized aggregation</w:t>
      </w:r>
      <w:r>
        <w:t xml:space="preserve"> </w:t>
      </w:r>
      <w:r>
        <w:t xml:space="preserve">giải quyết: server chỉ gộp phần trọng số mà mọi client cùng giữ lại.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không.</w:t>
      </w:r>
    </w:p>
    <w:p>
      <w:pPr>
        <w:pStyle w:val="FirstParagraph"/>
      </w:pPr>
      <w:r>
        <w:t xml:space="preserve">Về</w:t>
      </w:r>
      <w:r>
        <w:t xml:space="preserve"> </w:t>
      </w:r>
      <w:r>
        <w:rPr>
          <w:bCs/>
          <w:b/>
        </w:rPr>
        <w:t xml:space="preserve">dị thể tài nguyên</w:t>
      </w:r>
      <w:r>
        <w:t xml:space="preserve">, cơ chế này có ý nghĩa thực tế: mỗi client có thể cắt ở</w:t>
      </w:r>
      <w:r>
        <w:t xml:space="preserve"> </w:t>
      </w:r>
      <w:r>
        <w:t xml:space="preserve">tỷ lệ khác nhau (client yếu cắt nhiều hơn), giảm tải tính toán và truyền thông cục bộ.</w:t>
      </w:r>
    </w:p>
    <w:bookmarkEnd w:id="37"/>
    <w:bookmarkStart w:id="40" w:name="X855d1739c48b2041985e0b8db468725b7c6699c"/>
    <w:p>
      <w:pPr>
        <w:pStyle w:val="Heading3"/>
      </w:pPr>
      <w:r>
        <w:t xml:space="preserve">4.5. Kết quả đo được</w:t>
      </w:r>
    </w:p>
    <w:p>
      <w:pPr>
        <w:numPr>
          <w:ilvl w:val="0"/>
          <w:numId w:val="1010"/>
        </w:numPr>
        <w:pStyle w:val="Compact"/>
      </w:pPr>
      <w:r>
        <w:t xml:space="preserve">Thư mục run:</w:t>
      </w:r>
      <w:r>
        <w:t xml:space="preserve"> </w:t>
      </w:r>
      <w:hyperlink r:id="rId38">
        <w:r>
          <w:rPr>
            <w:rStyle w:val="VerbatimChar"/>
          </w:rPr>
          <w:t xml:space="preserve">GRU_Lightweight_CustomAggregation_UnstructuredMagnitude/output</w:t>
        </w:r>
      </w:hyperlink>
    </w:p>
    <w:p>
      <w:pPr>
        <w:numPr>
          <w:ilvl w:val="0"/>
          <w:numId w:val="1010"/>
        </w:numPr>
        <w:pStyle w:val="Compact"/>
      </w:pPr>
      <w:r>
        <w:t xml:space="preserve">Checkpoint round 1:</w:t>
      </w:r>
      <w:r>
        <w:t xml:space="preserve"> </w:t>
      </w:r>
      <w:r>
        <w:rPr>
          <w:rStyle w:val="VerbatimChar"/>
        </w:rPr>
        <w:t xml:space="preserve">optiflids_gru_r1.pth</w:t>
      </w:r>
      <w:r>
        <w:t xml:space="preserve">,</w:t>
      </w:r>
      <w:r>
        <w:t xml:space="preserve"> </w:t>
      </w:r>
      <w:r>
        <w:rPr>
          <w:bCs/>
          <w:b/>
        </w:rPr>
        <w:t xml:space="preserve">655.154 byte (~640 KB)</w:t>
      </w:r>
    </w:p>
    <w:p>
      <w:pPr>
        <w:numPr>
          <w:ilvl w:val="0"/>
          <w:numId w:val="1010"/>
        </w:numPr>
        <w:pStyle w:val="Compact"/>
      </w:pPr>
      <w:r>
        <w:t xml:space="preserve">File kết quả:</w:t>
      </w:r>
      <w:r>
        <w:t xml:space="preserve"> </w:t>
      </w:r>
      <w:hyperlink r:id="rId39">
        <w:r>
          <w:rPr>
            <w:rStyle w:val="VerbatimChar"/>
          </w:rPr>
          <w:t xml:space="preserve">federated_learning_results.csv</w:t>
        </w:r>
      </w:hyperlink>
    </w:p>
    <w:p>
      <w:pPr>
        <w:pStyle w:val="FirstParagraph"/>
      </w:pPr>
      <w:r>
        <w:rPr>
          <w:iCs/>
          <w:i/>
        </w:rPr>
        <w:t xml:space="preserve">Bảng — CustomAgg + Unstructured Mag. · GRU · 10 metrics 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0" w:name="Xe7c4b2d3140c79549b86151ac1024f77ace87a6"/>
    <w:p>
      <w:pPr>
        <w:pStyle w:val="Heading2"/>
      </w:pPr>
      <w:r>
        <w:t xml:space="preserve">5. Hetero-FedDistillation</w:t>
      </w:r>
    </w:p>
    <w:bookmarkStart w:id="43" w:name="X8337a067bc5c77cec19246e36f0c65ae3d5a439"/>
    <w:p>
      <w:pPr>
        <w:pStyle w:val="Heading3"/>
      </w:pPr>
      <w:r>
        <w:t xml:space="preserve">5.1. Bài báo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Adaptive personalized federated learning with lightweight depthwise convolutional bottleneck network for novel IDS in internet of vehicles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Fanghui Wang, Tao Cheng, Mingmin Zhao, Fengming Liu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2025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Scientific Reports, vol. 15, art. 35604 (2025)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42">
        <w:r>
          <w:rPr>
            <w:rStyle w:val="VerbatimChar"/>
          </w:rPr>
          <w:t xml:space="preserve">GRU_Lightweight_Hetero_FedDistillation/s41598-025-17699-3.pdf</w:t>
        </w:r>
      </w:hyperlink>
    </w:p>
    <w:bookmarkEnd w:id="43"/>
    <w:bookmarkStart w:id="44" w:name="X6f99f312c51dad408f4595ade151fb2e97f60db"/>
    <w:p>
      <w:pPr>
        <w:pStyle w:val="Heading3"/>
      </w:pPr>
      <w:r>
        <w:t xml:space="preserve">5.2. Quy trình huấn luyện của bài báo gốc</w:t>
      </w:r>
    </w:p>
    <w:p>
      <w:pPr>
        <w:pStyle w:val="FirstParagraph"/>
      </w:pPr>
      <w:r>
        <w:t xml:space="preserve">Bài báo kết hợp hai ý tưởng: (i)</w:t>
      </w:r>
      <w:r>
        <w:t xml:space="preserve"> </w:t>
      </w:r>
      <w:r>
        <w:rPr>
          <w:bCs/>
          <w:b/>
        </w:rPr>
        <w:t xml:space="preserve">mô hình lightweight</w:t>
      </w:r>
      <w:r>
        <w:t xml:space="preserve"> </w:t>
      </w:r>
      <w:r>
        <w:t xml:space="preserve">LDwCBN</w:t>
      </w:r>
      <w:r>
        <w:t xml:space="preserve"> </w:t>
      </w:r>
      <w:r>
        <w:t xml:space="preserve">(Lightweight-Depthwise-Convolution-Bottleneck-Network) cho phân loại lưu lượng</w:t>
      </w:r>
      <w:r>
        <w:t xml:space="preserve"> </w:t>
      </w:r>
      <w:r>
        <w:t xml:space="preserve">mạng xe, và (ii)</w:t>
      </w:r>
      <w:r>
        <w:t xml:space="preserve"> </w:t>
      </w:r>
      <w:r>
        <w:rPr>
          <w:bCs/>
          <w:b/>
        </w:rPr>
        <w:t xml:space="preserve">feddistillation + cá nhân hoá</w:t>
      </w:r>
      <w:r>
        <w:t xml:space="preserve"> </w:t>
      </w:r>
      <w:r>
        <w:t xml:space="preserve">để các client có mô hình khác</w:t>
      </w:r>
      <w:r>
        <w:t xml:space="preserve"> </w:t>
      </w:r>
      <w:r>
        <w:t xml:space="preserve">nhau vẫn chia sẻ kiến thức được: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Mô hình LDwCBN.</w:t>
      </w:r>
      <w:r>
        <w:t xml:space="preserve"> </w:t>
      </w:r>
      <w:r>
        <w:t xml:space="preserve">Gồm nhánh lightweight CNN (phần deep): 1 tầng depthwise</w:t>
      </w:r>
      <w:r>
        <w:t xml:space="preserve"> </w:t>
      </w:r>
      <w:r>
        <w:t xml:space="preserve">conv (DWconv) + 1 tầng bottleneck 1×1, kết hợp nhánh skip connection; bổ sung</w:t>
      </w:r>
      <w:r>
        <w:t xml:space="preserve"> </w:t>
      </w:r>
      <w:r>
        <w:t xml:space="preserve">nhánh biểu diễn tuần tự (phần temporal) để bắt nhịp thời gian của gói tin.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Huấn luyện cục bộ.</w:t>
      </w:r>
      <w:r>
        <w:t xml:space="preserve"> </w:t>
      </w:r>
      <w:r>
        <w:t xml:space="preserve">Mỗi client huấn luyện trên dữ liệu riêng bằng loss kép:</w:t>
      </w:r>
      <w:r>
        <w:t xml:space="preserve"> </w:t>
      </w:r>
      <w:r>
        <w:rPr>
          <w:rStyle w:val="VerbatimChar"/>
        </w:rPr>
        <w:t xml:space="preserve">L = L_CE(y_true, p) + λ · L_KL(p_pred · p_gdist)</w:t>
      </w:r>
      <w:r>
        <w:t xml:space="preserve"> </w:t>
      </w:r>
      <w:r>
        <w:t xml:space="preserve">— vừa khớp nhãn thật vừa</w:t>
      </w:r>
      <w:r>
        <w:t xml:space="preserve"> </w:t>
      </w:r>
      <w:r>
        <w:t xml:space="preserve">khớp kiến thức nhận được từ global.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FedDistillation.</w:t>
      </w:r>
      <w:r>
        <w:t xml:space="preserve"> </w:t>
      </w:r>
      <w:r>
        <w:t xml:space="preserve">Thay vì gửi tham số, client gửi</w:t>
      </w:r>
      <w:r>
        <w:t xml:space="preserve"> </w:t>
      </w:r>
      <w:r>
        <w:rPr>
          <w:bCs/>
          <w:b/>
        </w:rPr>
        <w:t xml:space="preserve">logits dự đoán trên một</w:t>
      </w:r>
      <w:r>
        <w:rPr>
          <w:bCs/>
          <w:b/>
        </w:rPr>
        <w:t xml:space="preserve"> </w:t>
      </w:r>
      <w:r>
        <w:rPr>
          <w:bCs/>
          <w:b/>
        </w:rPr>
        <w:t xml:space="preserve">public dataset chung</w:t>
      </w:r>
      <w:r>
        <w:t xml:space="preserve">. Server tổng hợp thành</w:t>
      </w:r>
      <w:r>
        <w:t xml:space="preserve"> </w:t>
      </w:r>
      <w:r>
        <w:rPr>
          <w:bCs/>
          <w:b/>
        </w:rPr>
        <w:t xml:space="preserve">global logits / global distribution</w:t>
      </w:r>
      <w:r>
        <w:t xml:space="preserve"> </w:t>
      </w:r>
      <w:r>
        <w:rPr>
          <w:rStyle w:val="VerbatimChar"/>
        </w:rPr>
        <w:t xml:space="preserve">p_gdist</w:t>
      </w:r>
      <w:r>
        <w:t xml:space="preserve"> </w:t>
      </w:r>
      <w:r>
        <w:t xml:space="preserve">rồi gửi lại cho mọi client.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Personalization.</w:t>
      </w:r>
      <w:r>
        <w:t xml:space="preserve"> </w:t>
      </w:r>
      <w:r>
        <w:t xml:space="preserve">Tầng classifier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được tách riêng khỏi phần feature</w:t>
      </w:r>
      <w:r>
        <w:t xml:space="preserve"> </w:t>
      </w:r>
      <w:r>
        <w:t xml:space="preserve">extractor: phần dùng chung học global, phần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giữ cá nhân hoá cho từng client</w:t>
      </w:r>
      <w:r>
        <w:t xml:space="preserve"> </w:t>
      </w:r>
      <w:r>
        <w:t xml:space="preserve">(adaptive personalized FL).</w:t>
      </w:r>
    </w:p>
    <w:p>
      <w:pPr>
        <w:pStyle w:val="FirstParagraph"/>
      </w:pPr>
      <w:r>
        <w:t xml:space="preserve">Nhờ trao đổi logits thay vì tham số, phương pháp này</w:t>
      </w:r>
      <w:r>
        <w:t xml:space="preserve"> </w:t>
      </w:r>
      <w:r>
        <w:rPr>
          <w:bCs/>
          <w:b/>
        </w:rPr>
        <w:t xml:space="preserve">hỗ trợ client có kiến trúc</w:t>
      </w:r>
      <w:r>
        <w:rPr>
          <w:bCs/>
          <w:b/>
        </w:rPr>
        <w:t xml:space="preserve"> </w:t>
      </w:r>
      <w:r>
        <w:rPr>
          <w:bCs/>
          <w:b/>
        </w:rPr>
        <w:t xml:space="preserve">khác nhau</w:t>
      </w:r>
      <w:r>
        <w:t xml:space="preserve">. Nó cũng có chế độ aggregation tùy biến: client chỉ đóng góp logits trên</w:t>
      </w:r>
      <w:r>
        <w:t xml:space="preserve"> </w:t>
      </w:r>
      <w:r>
        <w:t xml:space="preserve">tập dữ liệu public đã định nghĩa trước.</w:t>
      </w:r>
    </w:p>
    <w:bookmarkEnd w:id="44"/>
    <w:bookmarkStart w:id="45" w:name="X677131bec0f647b5b8aedd5893931b98eaf7926"/>
    <w:p>
      <w:pPr>
        <w:pStyle w:val="Heading3"/>
      </w:pPr>
      <w:r>
        <w:t xml:space="preserve">5.3.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IoV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  <w:r>
              <w:t xml:space="preserve">, 25 feature, 34 lớp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LDwCBN (depthwise conv + bottleneck + temporal)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thuần 2 lớp 128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Loại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nhất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HETEROGENEOUS</w:t>
            </w:r>
            <w:r>
              <w:t xml:space="preserve">: 5 client GRU thuần + 5 client</w:t>
            </w:r>
            <w:r>
              <w:t xml:space="preserve"> </w:t>
            </w:r>
            <w:r>
              <w:rPr>
                <w:bCs/>
                <w:b/>
              </w:rPr>
              <w:t xml:space="preserve">GRU + LDwCBN-lite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 tinh thần dị thể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đã định nghĩa sẵn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5000 mẫu lấy từ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global_test_data.csv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⚠️ Rò rỉ dữ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FedDistillation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logits, tổng hợp</w:t>
            </w:r>
            <w:r>
              <w:t xml:space="preserve"> </w:t>
            </w:r>
            <w:r>
              <w:rPr>
                <w:rStyle w:val="VerbatimChar"/>
              </w:rPr>
              <w:t xml:space="preserve">p_gdist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logits, tổng hợp logits,</w:t>
            </w:r>
            <w:r>
              <w:t xml:space="preserve"> </w:t>
            </w:r>
            <w:r>
              <w:rPr>
                <w:bCs/>
                <w:b/>
              </w:rPr>
              <w:t xml:space="preserve">chưng cất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+ λ·KL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0.5·CE + 0.5·KL·T²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T = 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tách classifier riêng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tách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 INT8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Thêm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tới hội tụ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p>
      <w:pPr>
        <w:pStyle w:val="BodyText"/>
      </w:pPr>
      <w:r>
        <w:rPr>
          <w:bCs/>
          <w:b/>
        </w:rPr>
        <w:t xml:space="preserve">Điểm lệch đáng chú ý so với bài gốc: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Rò rỉ dữ liệu (data leakage).</w:t>
      </w:r>
      <w:r>
        <w:t xml:space="preserve"> </w:t>
      </w:r>
      <w:r>
        <w:t xml:space="preserve">Public dataset dùng cho chưng cất được lấy</w:t>
      </w:r>
      <w:r>
        <w:t xml:space="preserve"> </w:t>
      </w:r>
      <w:r>
        <w:t xml:space="preserve">trực tiếp từ chính tập test (</w:t>
      </w:r>
      <w:r>
        <w:rPr>
          <w:rStyle w:val="VerbatimChar"/>
        </w:rPr>
        <w:t xml:space="preserve">global_test_data.csv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sample(n=5000, random_state=42)</w:t>
      </w:r>
      <w:r>
        <w:t xml:space="preserve">). Kết quả của phương pháp này</w:t>
      </w:r>
      <w:r>
        <w:t xml:space="preserve"> </w:t>
      </w:r>
      <w:r>
        <w:rPr>
          <w:bCs/>
          <w:b/>
        </w:rPr>
        <w:t xml:space="preserve">bị lạm phát</w:t>
      </w:r>
      <w:r>
        <w:t xml:space="preserve"> </w:t>
      </w:r>
      <w:r>
        <w:t xml:space="preserve">vì quá trình</w:t>
      </w:r>
      <w:r>
        <w:t xml:space="preserve"> </w:t>
      </w:r>
      <w:r>
        <w:t xml:space="preserve">distillation đã nhìn thấy dữ liệu test. Bất kỳ so sánh nào lấy số của phương pháp</w:t>
      </w:r>
      <w:r>
        <w:t xml:space="preserve"> </w:t>
      </w:r>
      <w:r>
        <w:t xml:space="preserve">5 làm "thắng" đều không công bằng với các phương pháp còn lại.</w:t>
      </w:r>
    </w:p>
    <w:p>
      <w:pPr>
        <w:numPr>
          <w:ilvl w:val="0"/>
          <w:numId w:val="1013"/>
        </w:numPr>
        <w:pStyle w:val="Compact"/>
      </w:pPr>
      <w:r>
        <w:t xml:space="preserve">Personalization (tách classifier riêng) bị bỏ trong bản build lại.</w:t>
      </w:r>
    </w:p>
    <w:bookmarkEnd w:id="45"/>
    <w:bookmarkStart w:id="46" w:name="X1d1502a0c51cb6a25668a9863556c4c442c9cc0"/>
    <w:p>
      <w:pPr>
        <w:pStyle w:val="Heading3"/>
      </w:pPr>
      <w:r>
        <w:t xml:space="preserve">5.4. Có dùng được cho mô hình không đồng nhất không?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Có</w:t>
      </w:r>
      <w:r>
        <w:rPr>
          <w:bCs/>
          <w:b/>
        </w:rPr>
        <w:t xml:space="preserve"> </w:t>
      </w:r>
      <w:r>
        <w:rPr>
          <w:bCs/>
          <w:b/>
        </w:rPr>
        <w:t xml:space="preserve">— đây là phương pháp duy nhất trong số năm phương pháp hỗ trợ</w:t>
      </w:r>
      <w:r>
        <w:rPr>
          <w:bCs/>
          <w:b/>
        </w:rPr>
        <w:t xml:space="preserve"> </w:t>
      </w:r>
      <w:r>
        <w:rPr>
          <w:bCs/>
          <w:b/>
        </w:rPr>
        <w:t xml:space="preserve">đầy đủ dị thể.</w:t>
      </w:r>
    </w:p>
    <w:p>
      <w:pPr>
        <w:pStyle w:val="BodyText"/>
      </w:pPr>
      <w:r>
        <w:t xml:space="preserve">Vì server chỉ nhận</w:t>
      </w:r>
      <w:r>
        <w:t xml:space="preserve"> </w:t>
      </w:r>
      <w:r>
        <w:rPr>
          <w:bCs/>
          <w:b/>
        </w:rPr>
        <w:t xml:space="preserve">logits trên public data</w:t>
      </w:r>
      <w:r>
        <w:t xml:space="preserve"> </w:t>
      </w:r>
      <w:r>
        <w:t xml:space="preserve">(cùng số lớp, cùng số mẫu) chứ không</w:t>
      </w:r>
      <w:r>
        <w:t xml:space="preserve"> </w:t>
      </w:r>
      <w:r>
        <w:t xml:space="preserve">nhận tham số, nên: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✓ có. Client to nhỏ thế nào cũng chỉ cần output logits.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✓ có. Trong bản build lại, một nửa client là GRU thuần,</w:t>
      </w:r>
      <w:r>
        <w:t xml:space="preserve"> </w:t>
      </w:r>
      <w:r>
        <w:t xml:space="preserve">một nửa là GRU + LDwCBN-lite, vẫn chưng cất chéo bình thường.</w:t>
      </w:r>
    </w:p>
    <w:bookmarkEnd w:id="46"/>
    <w:bookmarkStart w:id="49" w:name="Xe8e67ab99e8852d5eb713b00e01e164c1436960"/>
    <w:p>
      <w:pPr>
        <w:pStyle w:val="Heading3"/>
      </w:pPr>
      <w:r>
        <w:t xml:space="preserve">5.5. Kết quả đo được</w:t>
      </w:r>
    </w:p>
    <w:p>
      <w:pPr>
        <w:numPr>
          <w:ilvl w:val="0"/>
          <w:numId w:val="1015"/>
        </w:numPr>
        <w:pStyle w:val="Compact"/>
      </w:pPr>
      <w:r>
        <w:t xml:space="preserve">Thư mục run:</w:t>
      </w:r>
      <w:r>
        <w:t xml:space="preserve"> </w:t>
      </w:r>
      <w:hyperlink r:id="rId47">
        <w:r>
          <w:rPr>
            <w:rStyle w:val="VerbatimChar"/>
          </w:rPr>
          <w:t xml:space="preserve">GRU_Lightweight_Hetero_FedDistillation/output</w:t>
        </w:r>
      </w:hyperlink>
    </w:p>
    <w:p>
      <w:pPr>
        <w:numPr>
          <w:ilvl w:val="0"/>
          <w:numId w:val="1015"/>
        </w:numPr>
        <w:pStyle w:val="Compact"/>
      </w:pPr>
      <w:r>
        <w:t xml:space="preserve">Checkpoint round 1:</w:t>
      </w:r>
      <w:r>
        <w:t xml:space="preserve"> </w:t>
      </w:r>
      <w:r>
        <w:rPr>
          <w:rStyle w:val="VerbatimChar"/>
        </w:rPr>
        <w:t xml:space="preserve">lightweight_heterogeneous_quantized_r1.pth</w:t>
      </w:r>
      <w:r>
        <w:t xml:space="preserve">,</w:t>
      </w:r>
      <w:r>
        <w:t xml:space="preserve"> </w:t>
      </w:r>
      <w:r>
        <w:rPr>
          <w:bCs/>
          <w:b/>
        </w:rPr>
        <w:t xml:space="preserve">43.549 byte (~42,5 KB)</w:t>
      </w:r>
      <w:r>
        <w:t xml:space="preserve"> </w:t>
      </w:r>
      <w:r>
        <w:t xml:space="preserve">— INT8</w:t>
      </w:r>
    </w:p>
    <w:p>
      <w:pPr>
        <w:numPr>
          <w:ilvl w:val="0"/>
          <w:numId w:val="1015"/>
        </w:numPr>
        <w:pStyle w:val="Compact"/>
      </w:pPr>
      <w:r>
        <w:t xml:space="preserve">File kết quả:</w:t>
      </w:r>
      <w:r>
        <w:t xml:space="preserve"> </w:t>
      </w:r>
      <w:hyperlink r:id="rId48">
        <w:r>
          <w:rPr>
            <w:rStyle w:val="VerbatimChar"/>
          </w:rPr>
          <w:t xml:space="preserve">federated_learning_results.csv</w:t>
        </w:r>
      </w:hyperlink>
    </w:p>
    <w:p>
      <w:pPr>
        <w:pStyle w:val="FirstParagraph"/>
      </w:pPr>
      <w:r>
        <w:rPr>
          <w:iCs/>
          <w:i/>
        </w:rPr>
        <w:t xml:space="preserve">Bảng — Hetero-FedDistillation · GRU (dị thể 5+5) · 10 metrics 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0.5722</w:t>
            </w:r>
          </w:p>
        </w:tc>
      </w:tr>
    </w:tbl>
    <w:p>
      <w:pPr>
        <w:pStyle w:val="BlockText"/>
      </w:pPr>
      <w:r>
        <w:rPr>
          <w:bCs/>
          <w:b/>
        </w:rPr>
        <w:t xml:space="preserve">⚠️ Cảnh báo:</w:t>
      </w:r>
      <w:r>
        <w:t xml:space="preserve"> </w:t>
      </w:r>
      <w:r>
        <w:t xml:space="preserve">kết quả trên bị ảnh hưởng bởi việc public set lấy từ test set</w:t>
      </w:r>
      <w:r>
        <w:t xml:space="preserve"> </w:t>
      </w:r>
      <w:r>
        <w:t xml:space="preserve">(xem 5.3). Cột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 </w:t>
      </w:r>
      <w:r>
        <w:t xml:space="preserve">cao nhất bảng (0.6422)</w:t>
      </w:r>
      <w:r>
        <w:t xml:space="preserve"> </w:t>
      </w:r>
      <w:r>
        <w:rPr>
          <w:bCs/>
          <w:b/>
        </w:rPr>
        <w:t xml:space="preserve">không thể coi là thắng thật sự</w:t>
      </w:r>
      <w:r>
        <w:t xml:space="preserve"> </w:t>
      </w:r>
      <w:r>
        <w:t xml:space="preserve">khi so với các phương pháp khác.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Xfff7c0412492195eae9ead6267ff6761d42302a"/>
    <w:p>
      <w:pPr>
        <w:pStyle w:val="Heading2"/>
      </w:pPr>
      <w:r>
        <w:t xml:space="preserve">6. Zero-shot Pruning + PTD Quantization</w:t>
      </w:r>
    </w:p>
    <w:bookmarkStart w:id="52" w:name="X18703b90f6576dd123b08cccebb9d1a6c2f1830"/>
    <w:p>
      <w:pPr>
        <w:pStyle w:val="Heading3"/>
      </w:pPr>
      <w:r>
        <w:t xml:space="preserve">6.1. Bài báo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Lightweight Federated Learning for Efficient Network Intrusion Detection (Lightweight-Fed-NIDS)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— (chi tiết trong bài báo)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2024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IEEE Access, vol. 12, pp. 173251–173264 (2024)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51">
        <w:r>
          <w:rPr>
            <w:rStyle w:val="VerbatimChar"/>
          </w:rPr>
          <w:t xml:space="preserve">GRU_Lightweight_Zero-shot Pruning + PTD Quantization/Lightweight_Federated_Learning_for_Efficient_Network_Intrusion_Detection (1).pdf</w:t>
        </w:r>
      </w:hyperlink>
    </w:p>
    <w:bookmarkEnd w:id="52"/>
    <w:bookmarkStart w:id="53" w:name="X5b23af6b3bfee7bd9af00e175dd0e8b51a01809"/>
    <w:p>
      <w:pPr>
        <w:pStyle w:val="Heading3"/>
      </w:pPr>
      <w:r>
        <w:t xml:space="preserve">6.2. Quy trình huấn luyện của bài báo gốc</w:t>
      </w:r>
    </w:p>
    <w:p>
      <w:pPr>
        <w:pStyle w:val="FirstParagraph"/>
      </w:pPr>
      <w:r>
        <w:t xml:space="preserve">Lightweight-Fed-NIDS kết hợp</w:t>
      </w:r>
      <w:r>
        <w:t xml:space="preserve"> </w:t>
      </w:r>
      <w:r>
        <w:rPr>
          <w:bCs/>
          <w:b/>
        </w:rPr>
        <w:t xml:space="preserve">pruning + quantization</w:t>
      </w:r>
      <w:r>
        <w:t xml:space="preserve"> </w:t>
      </w:r>
      <w:r>
        <w:t xml:space="preserve">ngay trong pipeline FL để</w:t>
      </w:r>
      <w:r>
        <w:t xml:space="preserve"> </w:t>
      </w:r>
      <w:r>
        <w:t xml:space="preserve">giảm kích thước mô hình truyền qua mạng: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Pruning.</w:t>
      </w:r>
      <w:r>
        <w:t xml:space="preserve"> </w:t>
      </w:r>
      <w:r>
        <w:t xml:space="preserve">Trọng số gần 0 bị đặt bằng 0 theo một tỷ lệ đặt trước (chỉ giữ lại</w:t>
      </w:r>
      <w:r>
        <w:t xml:space="preserve"> </w:t>
      </w:r>
      <w:r>
        <w:t xml:space="preserve">các trọng số quan trọng nhất theo trị tuyệt đối). Layer cuối (classifier) được</w:t>
      </w:r>
      <w:r>
        <w:t xml:space="preserve"> </w:t>
      </w:r>
      <w:r>
        <w:t xml:space="preserve">giữ nguyên để không mất nhãn phân loại.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Zero-shot / post-hoc.</w:t>
      </w:r>
      <w:r>
        <w:t xml:space="preserve"> </w:t>
      </w:r>
      <w:r>
        <w:t xml:space="preserve">Việc nén được làm</w:t>
      </w:r>
      <w:r>
        <w:t xml:space="preserve"> </w:t>
      </w:r>
      <w:r>
        <w:rPr>
          <w:bCs/>
          <w:b/>
        </w:rPr>
        <w:t xml:space="preserve">sau khi mô hình đã huấn luyện xong</w:t>
      </w:r>
      <w:r>
        <w:t xml:space="preserve"> </w:t>
      </w:r>
      <w:r>
        <w:t xml:space="preserve">(không cần huấn luyện lại), đúng nghĩa zero-shot.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Quantization (PTD).</w:t>
      </w:r>
      <w:r>
        <w:t xml:space="preserve"> </w:t>
      </w:r>
      <w:r>
        <w:t xml:space="preserve">Post-training dynamic quantization: chuyển trọng số</w:t>
      </w:r>
      <w:r>
        <w:t xml:space="preserve"> </w:t>
      </w:r>
      <w:r>
        <w:t xml:space="preserve">FP32 → INT8 động, tính lại scale/zero-point cho từng tensor khi forward.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Tổng hợp FL.</w:t>
      </w:r>
      <w:r>
        <w:t xml:space="preserve"> </w:t>
      </w:r>
      <w:r>
        <w:t xml:space="preserve">Server vẫn dùng FedAvg trọng số theo</w:t>
      </w:r>
      <w:r>
        <w:t xml:space="preserve"> </w:t>
      </w:r>
      <w:r>
        <w:rPr>
          <w:rStyle w:val="VerbatimChar"/>
        </w:rPr>
        <w:t xml:space="preserve">n_k/n</w:t>
      </w:r>
      <w:r>
        <w:t xml:space="preserve"> </w:t>
      </w:r>
      <w:r>
        <w:t xml:space="preserve">trên mô hình đã</w:t>
      </w:r>
      <w:r>
        <w:t xml:space="preserve"> </w:t>
      </w:r>
      <w:r>
        <w:t xml:space="preserve">prune/quantize của từng client.</w:t>
      </w:r>
    </w:p>
    <w:bookmarkEnd w:id="53"/>
    <w:bookmarkStart w:id="54" w:name="Xbae231e13689c2804b1719c600feaf368b5a052"/>
    <w:p>
      <w:pPr>
        <w:pStyle w:val="Heading3"/>
      </w:pPr>
      <w:r>
        <w:t xml:space="preserve">6.3.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(lightweight NIDS)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  <w:r>
              <w:t xml:space="preserve">, 25 feature, 34 lớp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2 lớp 128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 pruning, giữ FC đầu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MagnitudePruner ratio</w:t>
            </w:r>
            <w:r>
              <w:t xml:space="preserve"> </w:t>
            </w:r>
            <w:r>
              <w:rPr>
                <w:bCs/>
                <w:b/>
              </w:rPr>
              <w:t xml:space="preserve">0.20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giữ FC đầu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 INT8</w:t>
            </w:r>
            <w:r>
              <w:t xml:space="preserve"> </w:t>
            </w:r>
            <w:r>
              <w:t xml:space="preserve">(FP32→INT8)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trọng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tới hội tụ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bookmarkEnd w:id="54"/>
    <w:bookmarkStart w:id="55" w:name="X303b7eb389a6049b367569af791468eb426d4f2"/>
    <w:p>
      <w:pPr>
        <w:pStyle w:val="Heading3"/>
      </w:pPr>
      <w:r>
        <w:t xml:space="preserve">6.4. Có dùng được cho mô hình không đồng nhất không?</w:t>
      </w:r>
    </w:p>
    <w:p>
      <w:pPr>
        <w:pStyle w:val="BlockText"/>
      </w:pPr>
      <w:r>
        <w:rPr>
          <w:bCs/>
          <w:b/>
        </w:rPr>
        <w:t xml:space="preserve">Ghi chú nguồn gốc:</w:t>
      </w:r>
      <w:r>
        <w:t xml:space="preserve"> </w:t>
      </w:r>
      <w:r>
        <w:t xml:space="preserve">giống FedAvg, đây là hạn chế</w:t>
      </w:r>
      <w:r>
        <w:t xml:space="preserve"> </w:t>
      </w:r>
      <w:r>
        <w:rPr>
          <w:bCs/>
          <w:b/>
        </w:rPr>
        <w:t xml:space="preserve">có sẵn trong bài báo gốc</w:t>
      </w:r>
      <w:r>
        <w:t xml:space="preserve">.</w:t>
      </w:r>
      <w:r>
        <w:t xml:space="preserve"> </w:t>
      </w:r>
      <w:r>
        <w:t xml:space="preserve">Lightweight-Fed-NIDS nhắc "heterogeneous hardware and software" chỉ về</w:t>
      </w:r>
      <w:r>
        <w:t xml:space="preserve"> </w:t>
      </w:r>
      <w:r>
        <w:rPr>
          <w:bCs/>
          <w:b/>
        </w:rPr>
        <w:t xml:space="preserve">phần</w:t>
      </w:r>
      <w:r>
        <w:rPr>
          <w:bCs/>
          <w:b/>
        </w:rPr>
        <w:t xml:space="preserve"> </w:t>
      </w:r>
      <w:r>
        <w:rPr>
          <w:bCs/>
          <w:b/>
        </w:rPr>
        <w:t xml:space="preserve">cứng triển khai</w:t>
      </w:r>
      <w:r>
        <w:t xml:space="preserve"> </w:t>
      </w:r>
      <w:r>
        <w:t xml:space="preserve">(bộ nhớ, sức mạnh xử lý khác nhau giữa các node), còn mô hình là</w:t>
      </w:r>
      <w:r>
        <w:t xml:space="preserve"> </w:t>
      </w:r>
      <w:r>
        <w:rPr>
          <w:bCs/>
          <w:b/>
        </w:rPr>
        <w:t xml:space="preserve">một cấu trúc dùng chung</w:t>
      </w:r>
      <w:r>
        <w:t xml:space="preserve"> </w:t>
      </w:r>
      <w:r>
        <w:t xml:space="preserve">cho mọi client với tổng hợp FedAvg — bài gốc không hỗ</w:t>
      </w:r>
      <w:r>
        <w:t xml:space="preserve"> </w:t>
      </w:r>
      <w:r>
        <w:t xml:space="preserve">trợ client dùng kiến trúc khác nhau.</w:t>
      </w:r>
    </w:p>
    <w:p>
      <w:pPr>
        <w:pStyle w:val="FirstParagraph"/>
      </w:pPr>
      <w:r>
        <w:t xml:space="preserve">**Kết luận:</w:t>
      </w:r>
      <w:r>
        <w:t xml:space="preserve"> </w:t>
      </w:r>
      <w:r>
        <w:rPr>
          <w:bCs/>
          <w:b/>
        </w:rPr>
        <w:t xml:space="preserve">Không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không. Mọi client phải có cùng shape tham số để FedAvg</w:t>
      </w:r>
      <w:r>
        <w:t xml:space="preserve"> </w:t>
      </w:r>
      <w:r>
        <w:t xml:space="preserve">cộng được.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không.</w:t>
      </w:r>
    </w:p>
    <w:p>
      <w:pPr>
        <w:pStyle w:val="FirstParagraph"/>
      </w:pPr>
      <w:r>
        <w:t xml:space="preserve">Điểm mạnh của phương pháp nằm ở</w:t>
      </w:r>
      <w:r>
        <w:t xml:space="preserve"> </w:t>
      </w:r>
      <w:r>
        <w:rPr>
          <w:bCs/>
          <w:b/>
        </w:rPr>
        <w:t xml:space="preserve">mặt kích thước</w:t>
      </w:r>
      <w:r>
        <w:t xml:space="preserve">, không phải dị thể: model gửi lên</w:t>
      </w:r>
      <w:r>
        <w:t xml:space="preserve"> </w:t>
      </w:r>
      <w:r>
        <w:t xml:space="preserve">server chỉ ~170 KB (INT8), nhỏ hơn baseline ~3,8 lần.</w:t>
      </w:r>
    </w:p>
    <w:bookmarkEnd w:id="55"/>
    <w:bookmarkStart w:id="58" w:name="X2c8f12079f13267ae85c39b0fa6acfc688dca5a"/>
    <w:p>
      <w:pPr>
        <w:pStyle w:val="Heading3"/>
      </w:pPr>
      <w:r>
        <w:t xml:space="preserve">6.5. Kết quả đo được</w:t>
      </w:r>
    </w:p>
    <w:p>
      <w:pPr>
        <w:numPr>
          <w:ilvl w:val="0"/>
          <w:numId w:val="1019"/>
        </w:numPr>
        <w:pStyle w:val="Compact"/>
      </w:pPr>
      <w:r>
        <w:t xml:space="preserve">Thư mục run:</w:t>
      </w:r>
      <w:r>
        <w:t xml:space="preserve"> </w:t>
      </w:r>
      <w:hyperlink r:id="rId56">
        <w:r>
          <w:rPr>
            <w:rStyle w:val="VerbatimChar"/>
          </w:rPr>
          <w:t xml:space="preserve">GRU_Lightweight_Zero-shot Pruning + PTD Quantization/output</w:t>
        </w:r>
      </w:hyperlink>
    </w:p>
    <w:p>
      <w:pPr>
        <w:numPr>
          <w:ilvl w:val="0"/>
          <w:numId w:val="1019"/>
        </w:numPr>
        <w:pStyle w:val="Compact"/>
      </w:pPr>
      <w:r>
        <w:t xml:space="preserve">Checkpoint round 1:</w:t>
      </w:r>
      <w:r>
        <w:t xml:space="preserve"> </w:t>
      </w:r>
      <w:r>
        <w:rPr>
          <w:rStyle w:val="VerbatimChar"/>
        </w:rPr>
        <w:t xml:space="preserve">lightweight_gru_quantized_r1.pth</w:t>
      </w:r>
      <w:r>
        <w:t xml:space="preserve">,</w:t>
      </w:r>
      <w:r>
        <w:t xml:space="preserve"> </w:t>
      </w:r>
      <w:r>
        <w:rPr>
          <w:bCs/>
          <w:b/>
        </w:rPr>
        <w:t xml:space="preserve">173.945 byte (~170 KB)</w:t>
      </w:r>
      <w:r>
        <w:t xml:space="preserve"> </w:t>
      </w:r>
      <w:r>
        <w:t xml:space="preserve">— INT8</w:t>
      </w:r>
    </w:p>
    <w:p>
      <w:pPr>
        <w:numPr>
          <w:ilvl w:val="0"/>
          <w:numId w:val="1019"/>
        </w:numPr>
        <w:pStyle w:val="Compact"/>
      </w:pPr>
      <w:r>
        <w:t xml:space="preserve">File kết quả:</w:t>
      </w:r>
      <w:r>
        <w:t xml:space="preserve"> </w:t>
      </w:r>
      <w:hyperlink r:id="rId57">
        <w:r>
          <w:rPr>
            <w:rStyle w:val="VerbatimChar"/>
          </w:rPr>
          <w:t xml:space="preserve">federated_learning_results.csv</w:t>
        </w:r>
      </w:hyperlink>
    </w:p>
    <w:p>
      <w:pPr>
        <w:pStyle w:val="FirstParagraph"/>
      </w:pPr>
      <w:r>
        <w:rPr>
          <w:iCs/>
          <w:i/>
        </w:rPr>
        <w:t xml:space="preserve">Bảng — Zero-shot Pruning + PTD Quant. · GRU · 10 metrics 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8" w:name="X4f749c01f7624655edd83342cf879e3e47817ce"/>
    <w:p>
      <w:pPr>
        <w:pStyle w:val="Heading2"/>
      </w:pPr>
      <w:r>
        <w:t xml:space="preserve">7. Zero-shot Pruning</w:t>
      </w:r>
    </w:p>
    <w:bookmarkStart w:id="61" w:name="Xed336f9b39e4c15a3640510e05050237e2ba893"/>
    <w:p>
      <w:pPr>
        <w:pStyle w:val="Heading3"/>
      </w:pPr>
      <w:r>
        <w:t xml:space="preserve">7.1. Bài báo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Lightweight Federated Learning for Efficient Network Intrusion Detection (Lightweight-Fed-NIDS) —</w:t>
      </w:r>
      <w:r>
        <w:t xml:space="preserve"> </w:t>
      </w:r>
      <w:r>
        <w:rPr>
          <w:iCs/>
          <w:i/>
        </w:rPr>
        <w:t xml:space="preserve">cùng bài với mục 6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2024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IEEE Access, vol. 12, pp. 173251–173264 (2024)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60">
        <w:r>
          <w:rPr>
            <w:rStyle w:val="VerbatimChar"/>
          </w:rPr>
          <w:t xml:space="preserve">GRU_Lightweight_Zero-shot Pruning/Lightweight_Federated_Learning_for_Efficient_Network_Intrusion_Detection (1).pdf</w:t>
        </w:r>
      </w:hyperlink>
    </w:p>
    <w:p>
      <w:pPr>
        <w:pStyle w:val="BlockText"/>
      </w:pPr>
      <w:r>
        <w:rPr>
          <w:bCs/>
          <w:b/>
        </w:rPr>
        <w:t xml:space="preserve">Cảnh báo:</w:t>
      </w:r>
      <w:r>
        <w:t xml:space="preserve"> </w:t>
      </w:r>
      <w:r>
        <w:t xml:space="preserve">phương pháp này và phương pháp 4 dùng chung một bài báo nguồn.</w:t>
      </w:r>
      <w:r>
        <w:t xml:space="preserve"> </w:t>
      </w:r>
      <w:r>
        <w:t xml:space="preserve">Đây là</w:t>
      </w:r>
      <w:r>
        <w:t xml:space="preserve"> </w:t>
      </w:r>
      <w:r>
        <w:rPr>
          <w:bCs/>
          <w:b/>
        </w:rPr>
        <w:t xml:space="preserve">biến thể pruning-only</w:t>
      </w:r>
      <w:r>
        <w:t xml:space="preserve">, không có bước quantization như mục 6.</w:t>
      </w:r>
    </w:p>
    <w:bookmarkEnd w:id="61"/>
    <w:bookmarkStart w:id="62" w:name="X9bea2511584e3ca5b5965421bbae8773468ef96"/>
    <w:p>
      <w:pPr>
        <w:pStyle w:val="Heading3"/>
      </w:pPr>
      <w:r>
        <w:t xml:space="preserve">7.2. Quy trình huấn luyện của bài báo gốc</w:t>
      </w:r>
    </w:p>
    <w:p>
      <w:pPr>
        <w:pStyle w:val="FirstParagraph"/>
      </w:pPr>
      <w:r>
        <w:t xml:space="preserve">Như mục 6.2 — pipeline</w:t>
      </w:r>
      <w:r>
        <w:t xml:space="preserve"> </w:t>
      </w:r>
      <w:r>
        <w:rPr>
          <w:bCs/>
          <w:b/>
        </w:rPr>
        <w:t xml:space="preserve">magnitude pruning</w:t>
      </w:r>
      <w:r>
        <w:t xml:space="preserve"> </w:t>
      </w:r>
      <w:r>
        <w:t xml:space="preserve">sau khi huấn luyện (zero-shot), giữ</w:t>
      </w:r>
      <w:r>
        <w:t xml:space="preserve"> </w:t>
      </w:r>
      <w:r>
        <w:t xml:space="preserve">lại classifier,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kèm quantization: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Pruning.</w:t>
      </w:r>
      <w:r>
        <w:t xml:space="preserve"> </w:t>
      </w:r>
      <w:r>
        <w:t xml:space="preserve">Trọng số gần 0 bị đặt bằng 0 theo trị tuyệt đối với tỷ lệ cố định</w:t>
      </w:r>
      <w:r>
        <w:t xml:space="preserve"> </w:t>
      </w:r>
      <w:r>
        <w:t xml:space="preserve">(giữ FC đầu ra nguyên vẹn).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Zero-shot / post-hoc.</w:t>
      </w:r>
      <w:r>
        <w:t xml:space="preserve"> </w:t>
      </w:r>
      <w:r>
        <w:t xml:space="preserve">Áp dụng sau huấn luyện, không cần fine-tune lại.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Tổng hợp FL.</w:t>
      </w:r>
      <w:r>
        <w:t xml:space="preserve"> </w:t>
      </w:r>
      <w:r>
        <w:t xml:space="preserve">FedAvg trọng số theo</w:t>
      </w:r>
      <w:r>
        <w:t xml:space="preserve"> </w:t>
      </w:r>
      <w:r>
        <w:rPr>
          <w:rStyle w:val="VerbatimChar"/>
        </w:rPr>
        <w:t xml:space="preserve">n_k/n</w:t>
      </w:r>
      <w:r>
        <w:t xml:space="preserve"> </w:t>
      </w:r>
      <w:r>
        <w:t xml:space="preserve">trên mô hình đã prune (vẫn FP32).</w:t>
      </w:r>
    </w:p>
    <w:bookmarkEnd w:id="62"/>
    <w:bookmarkStart w:id="63" w:name="Xeb84d37aacc4e3cecfb3cc687b6a62958f89b28"/>
    <w:p>
      <w:pPr>
        <w:pStyle w:val="Heading3"/>
      </w:pPr>
      <w:r>
        <w:t xml:space="preserve">7.3.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(lightweight NIDS)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  <w:r>
              <w:t xml:space="preserve">, 25 feature, 34 lớp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2 lớp 128 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 pruning, giữ FC đầu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MagnitudePruner ratio</w:t>
            </w:r>
            <w:r>
              <w:t xml:space="preserve"> </w:t>
            </w:r>
            <w:r>
              <w:rPr>
                <w:bCs/>
                <w:b/>
              </w:rPr>
              <w:t xml:space="preserve">0.20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giữ FC đầu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Bỏ (đây là điểm khác biệt vs mục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trọng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tới hội tụ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bookmarkEnd w:id="63"/>
    <w:bookmarkStart w:id="64" w:name="Xb05d0f1b9a47ac438fa6341d7c7c904067acd9d"/>
    <w:p>
      <w:pPr>
        <w:pStyle w:val="Heading3"/>
      </w:pPr>
      <w:r>
        <w:t xml:space="preserve">7.4. Có dùng được cho mô hình không đồng nhất không?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Không</w:t>
      </w:r>
      <w:r>
        <w:rPr>
          <w:bCs/>
          <w:b/>
        </w:rPr>
        <w:t xml:space="preserve">.</w:t>
      </w:r>
    </w:p>
    <w:p>
      <w:pPr>
        <w:pStyle w:val="BodyText"/>
      </w:pPr>
      <w:r>
        <w:t xml:space="preserve">Giống hệt mục 6.4 — và cùng lý do: hạn chế này</w:t>
      </w:r>
      <w:r>
        <w:t xml:space="preserve"> </w:t>
      </w:r>
      <w:r>
        <w:rPr>
          <w:bCs/>
          <w:b/>
        </w:rPr>
        <w:t xml:space="preserve">đã có trong bài báo gốc</w:t>
      </w:r>
      <w:r>
        <w:t xml:space="preserve"> </w:t>
      </w:r>
      <w:r>
        <w:t xml:space="preserve">(Lightweight-Fed-NIDS, xem ghi chú mục 6.4). Vẫn là FedAvg trên tham số cùng shape</w:t>
      </w:r>
      <w:r>
        <w:t xml:space="preserve"> </w:t>
      </w:r>
      <w:r>
        <w:t xml:space="preserve">— không khác kích thước, không khác loại mô hình. Lưu ý: vì prune theo cấu trúc mà</w:t>
      </w:r>
      <w:r>
        <w:t xml:space="preserve"> </w:t>
      </w:r>
      <w:r>
        <w:t xml:space="preserve">file checkpoint vẫn lưu</w:t>
      </w:r>
      <w:r>
        <w:t xml:space="preserve"> </w:t>
      </w:r>
      <w:r>
        <w:rPr>
          <w:bCs/>
          <w:b/>
        </w:rPr>
        <w:t xml:space="preserve">FP32 đầy đủ</w:t>
      </w:r>
      <w:r>
        <w:t xml:space="preserve">, nên phương pháp này gần như</w:t>
      </w:r>
      <w:r>
        <w:t xml:space="preserve"> </w:t>
      </w:r>
      <w:r>
        <w:rPr>
          <w:bCs/>
          <w:b/>
        </w:rPr>
        <w:t xml:space="preserve">không giảm</w:t>
      </w:r>
      <w:r>
        <w:rPr>
          <w:bCs/>
          <w:b/>
        </w:rPr>
        <w:t xml:space="preserve"> </w:t>
      </w:r>
      <w:r>
        <w:rPr>
          <w:bCs/>
          <w:b/>
        </w:rPr>
        <w:t xml:space="preserve">dung lượng truyền thông</w:t>
      </w:r>
      <w:r>
        <w:t xml:space="preserve"> </w:t>
      </w:r>
      <w:r>
        <w:t xml:space="preserve">(checkpoint 656 KB ≈ baseline 655 KB).</w:t>
      </w:r>
    </w:p>
    <w:bookmarkEnd w:id="64"/>
    <w:bookmarkStart w:id="67" w:name="X35c1614d793c7bd88c208a9ee0aef5845399cec"/>
    <w:p>
      <w:pPr>
        <w:pStyle w:val="Heading3"/>
      </w:pPr>
      <w:r>
        <w:t xml:space="preserve">7.5. Kết quả đo được</w:t>
      </w:r>
    </w:p>
    <w:p>
      <w:pPr>
        <w:numPr>
          <w:ilvl w:val="0"/>
          <w:numId w:val="1022"/>
        </w:numPr>
        <w:pStyle w:val="Compact"/>
      </w:pPr>
      <w:r>
        <w:t xml:space="preserve">Thư mục run:</w:t>
      </w:r>
      <w:r>
        <w:t xml:space="preserve"> </w:t>
      </w:r>
      <w:hyperlink r:id="rId65">
        <w:r>
          <w:rPr>
            <w:rStyle w:val="VerbatimChar"/>
          </w:rPr>
          <w:t xml:space="preserve">GRU_Lightweight_Zero-shot Pruning/output</w:t>
        </w:r>
      </w:hyperlink>
    </w:p>
    <w:p>
      <w:pPr>
        <w:numPr>
          <w:ilvl w:val="0"/>
          <w:numId w:val="1022"/>
        </w:numPr>
        <w:pStyle w:val="Compact"/>
      </w:pPr>
      <w:r>
        <w:t xml:space="preserve">Checkpoint round 1:</w:t>
      </w:r>
      <w:r>
        <w:t xml:space="preserve"> </w:t>
      </w:r>
      <w:r>
        <w:rPr>
          <w:rStyle w:val="VerbatimChar"/>
        </w:rPr>
        <w:t xml:space="preserve">lightweight_gru_r1.pth</w:t>
      </w:r>
      <w:r>
        <w:t xml:space="preserve">,</w:t>
      </w:r>
      <w:r>
        <w:t xml:space="preserve"> </w:t>
      </w:r>
      <w:r>
        <w:rPr>
          <w:bCs/>
          <w:b/>
        </w:rPr>
        <w:t xml:space="preserve">656.437 byte (~641 KB)</w:t>
      </w:r>
      <w:r>
        <w:t xml:space="preserve"> </w:t>
      </w:r>
      <w:r>
        <w:t xml:space="preserve">— FP32</w:t>
      </w:r>
    </w:p>
    <w:p>
      <w:pPr>
        <w:numPr>
          <w:ilvl w:val="0"/>
          <w:numId w:val="1022"/>
        </w:numPr>
        <w:pStyle w:val="Compact"/>
      </w:pPr>
      <w:r>
        <w:t xml:space="preserve">File kết quả:</w:t>
      </w:r>
      <w:r>
        <w:t xml:space="preserve"> </w:t>
      </w:r>
      <w:hyperlink r:id="rId66">
        <w:r>
          <w:rPr>
            <w:rStyle w:val="VerbatimChar"/>
          </w:rPr>
          <w:t xml:space="preserve">federated_learning_results.csv</w:t>
        </w:r>
      </w:hyperlink>
    </w:p>
    <w:p>
      <w:pPr>
        <w:pStyle w:val="FirstParagraph"/>
      </w:pPr>
      <w:r>
        <w:rPr>
          <w:iCs/>
          <w:i/>
        </w:rPr>
        <w:t xml:space="preserve">Bảng — Zero-shot Pruning · GRU · 10 metrics 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1" w:name="Xc2c324afbc31d57328301ebf7708c48549dfa76"/>
    <w:p>
      <w:pPr>
        <w:pStyle w:val="Heading2"/>
      </w:pPr>
      <w:r>
        <w:t xml:space="preserve">8. So sánh chéo năm phương pháp</w:t>
      </w:r>
    </w:p>
    <w:bookmarkStart w:id="69" w:name="X05326b3b0a84e7b790c1e6bec7362ccc2d52cbe"/>
    <w:p>
      <w:pPr>
        <w:pStyle w:val="Heading3"/>
      </w:pPr>
      <w:r>
        <w:t xml:space="preserve">8.1. Bảng so sánh tổng hợp — round cuối (round 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round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Về bản chất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FedAvg (baseline)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655.281 B (~640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chuẩn, không nén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CustomAgg + Unstruct. Mag.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655.154 B (~640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cắt rời rạc, tổng hợp theo mask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Hetero-FedDistillation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 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43.549 B (~42,5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chưng cất logits,</w:t>
            </w:r>
            <w:r>
              <w:t xml:space="preserve"> </w:t>
            </w:r>
            <w:r>
              <w:rPr>
                <w:bCs/>
                <w:b/>
              </w:rPr>
              <w:t xml:space="preserve">dò rỉ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 Prune + PTD Quant.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173.945 B (~170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 20% + INT8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 Prune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656.437 B (~641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 20%, không quantize</w:t>
            </w:r>
          </w:p>
        </w:tc>
      </w:tr>
    </w:tbl>
    <w:p>
      <w:pPr>
        <w:pStyle w:val="BodyText"/>
      </w:pPr>
      <w:r>
        <w:rPr>
          <w:iCs/>
          <w:i/>
        </w:rPr>
        <w:t xml:space="preserve">⚠️ = con số bị lạm phát do dò rỉ dữ liệu (mục 5.3).</w:t>
      </w:r>
    </w:p>
    <w:p>
      <w:pPr>
        <w:pStyle w:val="BodyText"/>
      </w:pPr>
      <w:r>
        <w:rPr>
          <w:bCs/>
          <w:b/>
        </w:rPr>
        <w:t xml:space="preserve">Đọc nhanh (bỏ qua Hetero vì bị dò rỉ):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accuracy cao nhất:</w:t>
      </w:r>
      <w:r>
        <w:t xml:space="preserve"> </w:t>
      </w:r>
      <w:r>
        <w:t xml:space="preserve">FedAvg 0.6326, sát sau là ZS+PTD 0.6314 (chênh 0,0012).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macro_F1 cao nhất:</w:t>
      </w:r>
      <w:r>
        <w:t xml:space="preserve"> </w:t>
      </w:r>
      <w:r>
        <w:t xml:space="preserve">FedAvg 0.4155 (ZS+PTD 0.4113 — chênh 0,004).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weighted_F1 cao nhất:</w:t>
      </w:r>
      <w:r>
        <w:t xml:space="preserve"> </w:t>
      </w:r>
      <w:r>
        <w:t xml:space="preserve">CustomAgg 0.5573, nhưng kèm</w:t>
      </w:r>
      <w:r>
        <w:t xml:space="preserve"> </w:t>
      </w:r>
      <w:r>
        <w:rPr>
          <w:bCs/>
          <w:b/>
        </w:rPr>
        <w:t xml:space="preserve">bất ổn định</w:t>
      </w:r>
      <w:r>
        <w:t xml:space="preserve"> </w:t>
      </w:r>
      <w:r>
        <w:t xml:space="preserve">(round 8→9 tụt).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Nhỏ nhất về dung lượng:</w:t>
      </w:r>
      <w:r>
        <w:t xml:space="preserve"> </w:t>
      </w:r>
      <w:r>
        <w:t xml:space="preserve">Hetero 42,5 KB (bị dò rỉ) → tiếp là ZS+PTD 170 KB.</w:t>
      </w:r>
    </w:p>
    <w:bookmarkEnd w:id="69"/>
    <w:bookmarkStart w:id="70" w:name="X804d028294b9ebcc63d01bf8e070d27e9039888"/>
    <w:p>
      <w:pPr>
        <w:pStyle w:val="Heading3"/>
      </w:pPr>
      <w:r>
        <w:t xml:space="preserve">8.2. Đường cong hội tụ (accuracy theo round)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CustomAgg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Hetero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ZS+PTD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0.6298</w:t>
            </w:r>
          </w:p>
        </w:tc>
      </w:tr>
    </w:tbl>
    <w:p>
      <w:pPr>
        <w:pStyle w:val="BodyText"/>
      </w:pPr>
      <w:r>
        <w:rPr>
          <w:bCs/>
          <w:b/>
        </w:rPr>
        <w:t xml:space="preserve">Quan sát: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5 phương pháp hội tụ về cùng một vùng</w:t>
      </w:r>
      <w:r>
        <w:t xml:space="preserve"> </w:t>
      </w:r>
      <w:r>
        <w:t xml:space="preserve">(0.62–0.64) ở cuối quá trình — nén nhẹ</w:t>
      </w:r>
      <w:r>
        <w:t xml:space="preserve"> </w:t>
      </w:r>
      <w:r>
        <w:t xml:space="preserve">không làm mất accuracy, điều khác biệt nằm ở</w:t>
      </w:r>
      <w:r>
        <w:t xml:space="preserve"> </w:t>
      </w:r>
      <w:r>
        <w:rPr>
          <w:bCs/>
          <w:b/>
        </w:rPr>
        <w:t xml:space="preserve">chi phí gửi lên server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Hetero khởi động rất chậm</w:t>
      </w:r>
      <w:r>
        <w:t xml:space="preserve"> </w:t>
      </w:r>
      <w:r>
        <w:t xml:space="preserve">(0.27 → 0.64), do chưng cất mềm (T=2) từ mô hình</w:t>
      </w:r>
      <w:r>
        <w:t xml:space="preserve"> </w:t>
      </w:r>
      <w:r>
        <w:t xml:space="preserve">chưa hội tụ; nhưng tăng nhanh từ round 5 và vượt cả baseline — con số này không</w:t>
      </w:r>
      <w:r>
        <w:t xml:space="preserve"> </w:t>
      </w:r>
      <w:r>
        <w:t xml:space="preserve">đáng tin do dò rỉ.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CustomAgg có biến động kỳ lạ:</w:t>
      </w:r>
      <w:r>
        <w:t xml:space="preserve"> </w:t>
      </w:r>
      <w:r>
        <w:t xml:space="preserve">từ round 7 (0.6279) tụt xuống round 8–9</w:t>
      </w:r>
      <w:r>
        <w:t xml:space="preserve"> </w:t>
      </w:r>
      <w:r>
        <w:t xml:space="preserve">(0.6141, 0.6111) rồi bật lại round 10 (0.6284). Đường không ổn định như các</w:t>
      </w:r>
      <w:r>
        <w:t xml:space="preserve"> </w:t>
      </w:r>
      <w:r>
        <w:t xml:space="preserve">phương pháp còn lại.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ZS+PTD và ZS gần như trùng nhau</w:t>
      </w:r>
      <w:r>
        <w:t xml:space="preserve"> </w:t>
      </w:r>
      <w:r>
        <w:t xml:space="preserve">về accuracy — quantization INT8 không hại gì</w:t>
      </w:r>
      <w:r>
        <w:t xml:space="preserve"> </w:t>
      </w:r>
      <w:r>
        <w:t xml:space="preserve">hiệu năng nhưng giúp file nhỏ ~3,8 lần. Điều này chứng minh</w:t>
      </w:r>
      <w:r>
        <w:t xml:space="preserve"> </w:t>
      </w:r>
      <w:r>
        <w:rPr>
          <w:bCs/>
          <w:b/>
        </w:rPr>
        <w:t xml:space="preserve">bước quantization</w:t>
      </w:r>
      <w:r>
        <w:rPr>
          <w:bCs/>
          <w:b/>
        </w:rPr>
        <w:t xml:space="preserve"> </w:t>
      </w:r>
      <w:r>
        <w:rPr>
          <w:bCs/>
          <w:b/>
        </w:rPr>
        <w:t xml:space="preserve">là lãi toàn phần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Xe72ecc029ae46b0003868cff5a79270c022b4e9"/>
    <w:p>
      <w:pPr>
        <w:pStyle w:val="Heading2"/>
      </w:pPr>
      <w:r>
        <w:t xml:space="preserve">9. Phân tích điểm mạnh — điểm yếu</w:t>
      </w:r>
    </w:p>
    <w:p>
      <w:pPr>
        <w:pStyle w:val="BlockText"/>
      </w:pPr>
      <w:r>
        <w:t xml:space="preserve">Phân tích dưới đây được viết</w:t>
      </w:r>
      <w:r>
        <w:t xml:space="preserve"> </w:t>
      </w:r>
      <w:r>
        <w:rPr>
          <w:bCs/>
          <w:b/>
        </w:rPr>
        <w:t xml:space="preserve">từ chính số liệu đo được</w:t>
      </w:r>
      <w:r>
        <w:t xml:space="preserve"> </w:t>
      </w:r>
      <w:r>
        <w:t xml:space="preserve">(5 CSV), không phải từ</w:t>
      </w:r>
      <w:r>
        <w:t xml:space="preserve"> </w:t>
      </w:r>
      <w:r>
        <w:t xml:space="preserve">tuyên bố của bài báo gốc. Mọi con số đối chiếu đều lấy tại</w:t>
      </w:r>
      <w:r>
        <w:t xml:space="preserve"> </w:t>
      </w:r>
      <w:r>
        <w:rPr>
          <w:bCs/>
          <w:b/>
        </w:rPr>
        <w:t xml:space="preserve">round 10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Chú giải chỉ số cho toàn bộ phần này: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acc − macro_F1</w:t>
      </w:r>
      <w:r>
        <w:t xml:space="preserve"> </w:t>
      </w:r>
      <w:r>
        <w:t xml:space="preserve">= khoảng cách giữa accuracy và macro-F1 →</w:t>
      </w:r>
      <w:r>
        <w:t xml:space="preserve"> </w:t>
      </w:r>
      <w:r>
        <w:rPr>
          <w:bCs/>
          <w:b/>
        </w:rPr>
        <w:t xml:space="preserve">đo độ thiên vị lớp</w:t>
      </w:r>
      <w:r>
        <w:rPr>
          <w:bCs/>
          <w:b/>
        </w:rPr>
        <w:t xml:space="preserve"> </w:t>
      </w:r>
      <w:r>
        <w:rPr>
          <w:bCs/>
          <w:b/>
        </w:rPr>
        <w:t xml:space="preserve">đa số</w:t>
      </w:r>
      <w:r>
        <w:t xml:space="preserve">. Càng lớn, model càng "ăn điểm" bằng các lớp đông, càng mù lớp hiếm.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weighted_F1 − macro_F1</w:t>
      </w:r>
      <w:r>
        <w:t xml:space="preserve"> </w:t>
      </w:r>
      <w:r>
        <w:t xml:space="preserve">= mức model thắng ở lớp phổ biến so với lớp hiếm.</w:t>
      </w:r>
    </w:p>
    <w:p>
      <w:pPr>
        <w:numPr>
          <w:ilvl w:val="0"/>
          <w:numId w:val="1025"/>
        </w:numPr>
        <w:pStyle w:val="Compact"/>
      </w:pPr>
      <w:r>
        <w:t xml:space="preserve">Truyền thông ước lượng = kích thước checkpoint × 10 client × 10 round</w:t>
      </w:r>
      <w:r>
        <w:t xml:space="preserve"> </w:t>
      </w:r>
      <w:r>
        <w:t xml:space="preserve">(chỉ tính chiều gửi lên, để so sánh tương đối giữa các phương pháp).</w:t>
      </w:r>
    </w:p>
    <w:bookmarkStart w:id="72" w:name="fedavg-baseline"/>
    <w:p>
      <w:pPr>
        <w:pStyle w:val="Heading3"/>
      </w:pPr>
      <w:r>
        <w:t xml:space="preserve">FedAvg (baseline)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Hội tụ ổn định nhất, đơn điệu tăng.</w:t>
      </w:r>
      <w:r>
        <w:t xml:space="preserve"> </w:t>
      </w:r>
      <w:r>
        <w:t xml:space="preserve">Accuracy tăng đều</w:t>
      </w:r>
      <w:r>
        <w:t xml:space="preserve"> </w:t>
      </w:r>
      <w:r>
        <w:rPr>
          <w:bCs/>
          <w:b/>
        </w:rPr>
        <w:t xml:space="preserve">từng round, không một</w:t>
      </w:r>
      <w:r>
        <w:rPr>
          <w:bCs/>
          <w:b/>
        </w:rPr>
        <w:t xml:space="preserve"> </w:t>
      </w:r>
      <w:r>
        <w:rPr>
          <w:bCs/>
          <w:b/>
        </w:rPr>
        <w:t xml:space="preserve">lần tụt</w:t>
      </w:r>
      <w:r>
        <w:t xml:space="preserve"> </w:t>
      </w:r>
      <w:r>
        <w:t xml:space="preserve">(0.5417 → 0.6326). Không có</w:t>
      </w:r>
      <w:r>
        <w:t xml:space="preserve"> </w:t>
      </w:r>
      <w:r>
        <w:rPr>
          <w:iCs/>
          <w:i/>
        </w:rPr>
        <w:t xml:space="preserve">model drift</w:t>
      </w:r>
      <w:r>
        <w:t xml:space="preserve"> </w:t>
      </w:r>
      <w:r>
        <w:t xml:space="preserve">dù dữ liệu 34 lớp, non-IID.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Cân bằng nhất giữa lớp đông và lớp hiếm.</w:t>
      </w:r>
      <w:r>
        <w:t xml:space="preserve"> </w:t>
      </w:r>
      <w:r>
        <w:t xml:space="preserve">macro_F1 = 0.4155 là cao nhất trong</w:t>
      </w:r>
      <w:r>
        <w:t xml:space="preserve"> </w:t>
      </w:r>
      <w:r>
        <w:t xml:space="preserve">nhóm không bị dò rỉ;</w:t>
      </w:r>
      <w:r>
        <w:t xml:space="preserve"> </w:t>
      </w:r>
      <w:r>
        <w:rPr>
          <w:rStyle w:val="VerbatimChar"/>
        </w:rPr>
        <w:t xml:space="preserve">acc − macro_F1</w:t>
      </w:r>
      <w:r>
        <w:t xml:space="preserve"> </w:t>
      </w:r>
      <w:r>
        <w:t xml:space="preserve">= 0.217 là</w:t>
      </w:r>
      <w:r>
        <w:t xml:space="preserve"> </w:t>
      </w:r>
      <w:r>
        <w:rPr>
          <w:bCs/>
          <w:b/>
        </w:rPr>
        <w:t xml:space="preserve">nhỏ nhất nhóm</w:t>
      </w:r>
      <w:r>
        <w:t xml:space="preserve"> </w:t>
      </w:r>
      <w:r>
        <w:t xml:space="preserve">— nghĩa là dù</w:t>
      </w:r>
      <w:r>
        <w:t xml:space="preserve"> </w:t>
      </w:r>
      <w:r>
        <w:t xml:space="preserve">vẫn thiên vị lớp đa số, FedAvg là phương pháp ít thiên vị nhất.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Là chuẩn vàng.</w:t>
      </w:r>
      <w:r>
        <w:t xml:space="preserve"> </w:t>
      </w:r>
      <w:r>
        <w:t xml:space="preserve">Mọi phương pháp nén đều phải đo mức mất mát so với</w:t>
      </w:r>
      <w:r>
        <w:t xml:space="preserve"> </w:t>
      </w:r>
      <w:r>
        <w:t xml:space="preserve">0.6326 / 0.4155 / 0.5518. Không có kỹ thuật nén nào "ăn gian" được ở đây.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Truyền thông tối đa: 640 KB × 10 client × 10 round ≈ 65,5 MB.</w:t>
      </w:r>
      <w:r>
        <w:t xml:space="preserve"> </w:t>
      </w:r>
      <w:r>
        <w:t xml:space="preserve">Gửi toàn bộ</w:t>
      </w:r>
      <w:r>
        <w:t xml:space="preserve"> </w:t>
      </w:r>
      <w:r>
        <w:t xml:space="preserve">tham số FP32 mỗi round, cả hai chiều, không có khái niệm nén.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Không hỗ trợ dị thể.</w:t>
      </w:r>
      <w:r>
        <w:t xml:space="preserve"> </w:t>
      </w:r>
      <w:r>
        <w:t xml:space="preserve">Mọi client bắt buộc cùng kiến trúc, cùng số tham số.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Vẫn mù lớp hiếm ở mức nhất định:</w:t>
      </w:r>
      <w:r>
        <w:t xml:space="preserve"> </w:t>
      </w:r>
      <w:r>
        <w:rPr>
          <w:rStyle w:val="VerbatimChar"/>
        </w:rPr>
        <w:t xml:space="preserve">acc − macro_F1</w:t>
      </w:r>
      <w:r>
        <w:t xml:space="preserve"> </w:t>
      </w:r>
      <w:r>
        <w:t xml:space="preserve">= 0.217 là nhỏ nhất nhưng</w:t>
      </w:r>
      <w:r>
        <w:t xml:space="preserve"> </w:t>
      </w:r>
      <w:r>
        <w:t xml:space="preserve">chưa hề nhỏ (0.63 vs 0.42) — vấn đề cố hữu của phân loại 34 lớp trên dữ liệu lệch.</w:t>
      </w:r>
    </w:p>
    <w:bookmarkEnd w:id="72"/>
    <w:bookmarkStart w:id="73" w:name="X533c85d76876dea6f57651166038fe842b2f531"/>
    <w:p>
      <w:pPr>
        <w:pStyle w:val="Heading3"/>
      </w:pPr>
      <w:r>
        <w:t xml:space="preserve">CustomAggregation + Unstructured Magnitude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weighted_F1 cao nhất nhóm: 0.5573</w:t>
      </w:r>
      <w:r>
        <w:t xml:space="preserve">, với</w:t>
      </w:r>
      <w:r>
        <w:t xml:space="preserve"> </w:t>
      </w:r>
      <w:r>
        <w:rPr>
          <w:bCs/>
          <w:b/>
        </w:rPr>
        <w:t xml:space="preserve">weighted_precision cực cao 0.7888</w:t>
      </w:r>
      <w:r>
        <w:t xml:space="preserve"> </w:t>
      </w:r>
      <w:r>
        <w:t xml:space="preserve">ở round 10 — model tự tin và chính xác trên các lớp phổ biến (nhưng xem điểm yếu).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Cơ chế mask linh hoạt cho thiết bị yếu.</w:t>
      </w:r>
      <w:r>
        <w:t xml:space="preserve"> </w:t>
      </w:r>
      <w:r>
        <w:t xml:space="preserve">Tỷ lệ cắt thay đổi theo client</w:t>
      </w:r>
      <w:r>
        <w:t xml:space="preserve"> </w:t>
      </w:r>
      <w:r>
        <w:t xml:space="preserve">(0.10–0.25) và theo round (+0–0.04): client "yếu" cắt nhiều hơn, client khỏe giữ</w:t>
      </w:r>
      <w:r>
        <w:t xml:space="preserve"> </w:t>
      </w:r>
      <w:r>
        <w:t xml:space="preserve">nhiều hơn. Tổng hợp chỉ gộp trọng số</w:t>
      </w:r>
      <w:r>
        <w:t xml:space="preserve"> </w:t>
      </w:r>
      <w:r>
        <w:rPr>
          <w:bCs/>
          <w:b/>
        </w:rPr>
        <w:t xml:space="preserve">chưa bị cắt ở mọi client</w:t>
      </w:r>
      <w:r>
        <w:t xml:space="preserve"> </w:t>
      </w:r>
      <w:r>
        <w:t xml:space="preserve">→ mỗi client vẫn</w:t>
      </w:r>
      <w:r>
        <w:t xml:space="preserve"> </w:t>
      </w:r>
      <w:r>
        <w:t xml:space="preserve">có thể học thêm từ global phần tham số nó giữ lại.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Ý nghĩa thực tế về năng lượng.</w:t>
      </w:r>
      <w:r>
        <w:t xml:space="preserve"> </w:t>
      </w:r>
      <w:r>
        <w:t xml:space="preserve">Cắt rời rạc đặt ~10–29% trọng số về 0 giúp</w:t>
      </w:r>
      <w:r>
        <w:t xml:space="preserve"> </w:t>
      </w:r>
      <w:r>
        <w:t xml:space="preserve">giảm phép toán nhân nếu phần cứng hỗ trợ thưa — giảm năng lượng trên IoT.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Bất ổn định nghiêm trọng — phương pháp duy nhất có chuỗi giảm 2 round liên</w:t>
      </w:r>
      <w:r>
        <w:rPr>
          <w:bCs/>
          <w:b/>
        </w:rPr>
        <w:t xml:space="preserve"> </w:t>
      </w:r>
      <w:r>
        <w:rPr>
          <w:bCs/>
          <w:b/>
        </w:rPr>
        <w:t xml:space="preserve">tiếp:</w:t>
      </w:r>
      <w:r>
        <w:t xml:space="preserve"> </w:t>
      </w:r>
      <w:r>
        <w:t xml:space="preserve">accuracy tụt 0.6279 (r7) → 0.6141 (r8) → 0.6111 (r9) rồi bật lại 0.6284</w:t>
      </w:r>
      <w:r>
        <w:t xml:space="preserve"> </w:t>
      </w:r>
      <w:r>
        <w:t xml:space="preserve">(r10). Nguyên nhân nằm ở chính cơ chế: mask</w:t>
      </w:r>
      <w:r>
        <w:t xml:space="preserve"> </w:t>
      </w:r>
      <w:r>
        <w:rPr>
          <w:bCs/>
          <w:b/>
        </w:rPr>
        <w:t xml:space="preserve">tính lại mỗi round</w:t>
      </w:r>
      <w:r>
        <w:t xml:space="preserve"> </w:t>
      </w:r>
      <w:r>
        <w:t xml:space="preserve">thay đổi vị trí</w:t>
      </w:r>
      <w:r>
        <w:t xml:space="preserve"> </w:t>
      </w:r>
      <w:r>
        <w:t xml:space="preserve">trọng số được cắt, nên server tổng hợp trên các bộ "lỗ" khác nhau giữa các round —</w:t>
      </w:r>
      <w:r>
        <w:t xml:space="preserve"> </w:t>
      </w:r>
      <w:r>
        <w:t xml:space="preserve">kiến thức học ở round này bị vứt bỏ ở round sau.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Không tiết kiệm truyền thông thực tế.</w:t>
      </w:r>
      <w:r>
        <w:t xml:space="preserve"> </w:t>
      </w:r>
      <w:r>
        <w:t xml:space="preserve">Checkpoint 655 KB ≈ baseline. Prune</w:t>
      </w:r>
      <w:r>
        <w:t xml:space="preserve"> </w:t>
      </w:r>
      <w:r>
        <w:rPr>
          <w:iCs/>
          <w:i/>
        </w:rPr>
        <w:t xml:space="preserve">unstructured</w:t>
      </w:r>
      <w:r>
        <w:t xml:space="preserve"> </w:t>
      </w:r>
      <w:r>
        <w:t xml:space="preserve">chỉ đặt trọng số về 0 nhưng</w:t>
      </w:r>
      <w:r>
        <w:t xml:space="preserve"> </w:t>
      </w:r>
      <w:r>
        <w:rPr>
          <w:rStyle w:val="VerbatimChar"/>
        </w:rPr>
        <w:t xml:space="preserve">.pth</w:t>
      </w:r>
      <w:r>
        <w:t xml:space="preserve"> </w:t>
      </w:r>
      <w:r>
        <w:t xml:space="preserve">vẫn lưu</w:t>
      </w:r>
      <w:r>
        <w:t xml:space="preserve"> </w:t>
      </w:r>
      <w:r>
        <w:rPr>
          <w:bCs/>
          <w:b/>
        </w:rPr>
        <w:t xml:space="preserve">đủ tensor FP32 + mask</w:t>
      </w:r>
      <w:r>
        <w:t xml:space="preserve"> </w:t>
      </w:r>
      <w:r>
        <w:t xml:space="preserve">(không lưu dạng thưa), nên băng thông ≈ 65,5 MB như FedAvg — nén "trên giấy".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Cap 0.40 là ảo.</w:t>
      </w:r>
      <w:r>
        <w:t xml:space="preserve"> </w:t>
      </w:r>
      <w:r>
        <w:t xml:space="preserve">Công thức</w:t>
      </w:r>
      <w:r>
        <w:t xml:space="preserve"> </w:t>
      </w:r>
      <w:r>
        <w:rPr>
          <w:rStyle w:val="VerbatimChar"/>
        </w:rPr>
        <w:t xml:space="preserve">0.10 + (cid%4)·0.05 + (r%3)·0.02</w:t>
      </w:r>
      <w:r>
        <w:t xml:space="preserve"> </w:t>
      </w:r>
      <w:r>
        <w:t xml:space="preserve">thực tế chỉ đạt</w:t>
      </w:r>
      <w:r>
        <w:t xml:space="preserve"> </w:t>
      </w:r>
      <w:r>
        <w:t xml:space="preserve">tối đa</w:t>
      </w:r>
      <w:r>
        <w:t xml:space="preserve"> </w:t>
      </w:r>
      <w:r>
        <w:rPr>
          <w:rStyle w:val="VerbatimChar"/>
        </w:rPr>
        <w:t xml:space="preserve">0.25 + 0.04 = 0.29</w:t>
      </w:r>
      <w:r>
        <w:t xml:space="preserve">, không bao giờ chạm 0.40. Hơn nữa DRL thật của bài báo</w:t>
      </w:r>
      <w:r>
        <w:t xml:space="preserve"> </w:t>
      </w:r>
      <w:r>
        <w:t xml:space="preserve">(chọn ρ tối ưu 65,8–68,4%) bị thay bằng công thức giả lập → con số không phản ánh</w:t>
      </w:r>
      <w:r>
        <w:t xml:space="preserve"> </w:t>
      </w:r>
      <w:r>
        <w:t xml:space="preserve">khả năng của OptiFLIDS.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macro_F1 thấp hơn baseline (0.3915 vs 0.4155):</w:t>
      </w:r>
      <w:r>
        <w:t xml:space="preserve"> </w:t>
      </w:r>
      <w:r>
        <w:t xml:space="preserve">cắt theo quantile làm mất</w:t>
      </w:r>
      <w:r>
        <w:t xml:space="preserve"> </w:t>
      </w:r>
      <w:r>
        <w:t xml:space="preserve">thông tin phân biệt của lớp hiếm;</w:t>
      </w:r>
      <w:r>
        <w:t xml:space="preserve"> </w:t>
      </w:r>
      <w:r>
        <w:rPr>
          <w:rStyle w:val="VerbatimChar"/>
        </w:rPr>
        <w:t xml:space="preserve">acc − macro_F1</w:t>
      </w:r>
      <w:r>
        <w:t xml:space="preserve"> </w:t>
      </w:r>
      <w:r>
        <w:t xml:space="preserve">= 0.237 lớn hơn FedAvg.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Không hỗ trợ dị thể kiến trúc</w:t>
      </w:r>
      <w:r>
        <w:t xml:space="preserve"> </w:t>
      </w:r>
      <w:r>
        <w:t xml:space="preserve">(chỉ khác mask, không khác model).</w:t>
      </w:r>
    </w:p>
    <w:bookmarkEnd w:id="73"/>
    <w:bookmarkStart w:id="74" w:name="hetero-feddistillation"/>
    <w:p>
      <w:pPr>
        <w:pStyle w:val="Heading3"/>
      </w:pPr>
      <w:r>
        <w:t xml:space="preserve">Hetero-FedDistillation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Duy nhất hỗ trợ dị thể đầy đủ.</w:t>
      </w:r>
      <w:r>
        <w:t xml:space="preserve"> </w:t>
      </w:r>
      <w:r>
        <w:t xml:space="preserve">Đúng 5 client</w:t>
      </w:r>
      <w:r>
        <w:t xml:space="preserve"> </w:t>
      </w:r>
      <w:r>
        <w:rPr>
          <w:bCs/>
          <w:b/>
        </w:rPr>
        <w:t xml:space="preserve">LDwCBN+GRU</w:t>
      </w:r>
      <w:r>
        <w:t xml:space="preserve"> </w:t>
      </w:r>
      <w:r>
        <w:t xml:space="preserve">(stem Conv1d →</w:t>
      </w:r>
      <w:r>
        <w:t xml:space="preserve"> </w:t>
      </w:r>
      <w:r>
        <w:t xml:space="preserve">BottleneckBlock có residual → GRU 64 units 1 lớp) + 5 client</w:t>
      </w:r>
      <w:r>
        <w:t xml:space="preserve"> </w:t>
      </w:r>
      <w:r>
        <w:rPr>
          <w:bCs/>
          <w:b/>
        </w:rPr>
        <w:t xml:space="preserve">GRU thuần</w:t>
      </w:r>
      <w:r>
        <w:t xml:space="preserve"> </w:t>
      </w:r>
      <w:r>
        <w:t xml:space="preserve">(GRU 64</w:t>
      </w:r>
      <w:r>
        <w:t xml:space="preserve"> </w:t>
      </w:r>
      <w:r>
        <w:t xml:space="preserve">units 2 lớp) vẫn chưng cất chéo bình thường vì server chỉ trao đổi logits, không</w:t>
      </w:r>
      <w:r>
        <w:t xml:space="preserve"> </w:t>
      </w:r>
      <w:r>
        <w:t xml:space="preserve">chạm tham số. Server cũng là LDwCBN+GRU.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Checkpoint nhỏ nhất tuyệt đối: 43,5 KB (INT8)</w:t>
      </w:r>
      <w:r>
        <w:t xml:space="preserve"> </w:t>
      </w:r>
      <w:r>
        <w:t xml:space="preserve">— nhỏ ~15× so với baseline.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Accuracy round 10 cao nhất toàn bộ thí nghiệm: 0.6422</w:t>
      </w:r>
      <w:r>
        <w:t xml:space="preserve"> </w:t>
      </w:r>
      <w:r>
        <w:t xml:space="preserve">và weighted_F1 cao nhất</w:t>
      </w:r>
      <w:r>
        <w:t xml:space="preserve"> </w:t>
      </w:r>
      <w:r>
        <w:t xml:space="preserve">0.5722 (nhưng bị dò rỉ, xem dưới).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Rò rỉ dữ liệu nghiêm trọng.</w:t>
      </w:r>
      <w:r>
        <w:t xml:space="preserve"> </w:t>
      </w:r>
      <w:r>
        <w:t xml:space="preserve">Public set 5000 mẫu được lấy thẳng từ</w:t>
      </w:r>
      <w:r>
        <w:t xml:space="preserve"> </w:t>
      </w:r>
      <w:r>
        <w:rPr>
          <w:rStyle w:val="VerbatimChar"/>
        </w:rPr>
        <w:t xml:space="preserve">global_test_data.csv</w:t>
      </w:r>
      <w:r>
        <w:t xml:space="preserve"> </w:t>
      </w:r>
      <w:r>
        <w:t xml:space="preserve">(</w:t>
      </w:r>
      <w:r>
        <w:rPr>
          <w:rStyle w:val="VerbatimChar"/>
        </w:rPr>
        <w:t xml:space="preserve">sample(n=5000, random_state=42)</w:t>
      </w:r>
      <w:r>
        <w:t xml:space="preserve">) → global logits được</w:t>
      </w:r>
      <w:r>
        <w:t xml:space="preserve"> </w:t>
      </w:r>
      <w:r>
        <w:t xml:space="preserve">chưng cất từ</w:t>
      </w:r>
      <w:r>
        <w:t xml:space="preserve"> </w:t>
      </w:r>
      <w:r>
        <w:rPr>
          <w:bCs/>
          <w:b/>
        </w:rPr>
        <w:t xml:space="preserve">chính dữ liệu test</w:t>
      </w:r>
      <w:r>
        <w:t xml:space="preserve">. Mọi con số của phương pháp này bị lạm phát;</w:t>
      </w:r>
      <w:r>
        <w:t xml:space="preserve"> </w:t>
      </w:r>
      <w:r>
        <w:t xml:space="preserve">không được dùng để đối sánh accuracy.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macro_F1 thảm họa: 0.2134 — thấp nhất toàn bộ.</w:t>
      </w:r>
      <w:r>
        <w:t xml:space="preserve"> </w:t>
      </w:r>
      <w:r>
        <w:rPr>
          <w:rStyle w:val="VerbatimChar"/>
        </w:rPr>
        <w:t xml:space="preserve">acc − macro_F1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0.429</w:t>
      </w:r>
      <w:r>
        <w:t xml:space="preserve"> </w:t>
      </w:r>
      <w:r>
        <w:t xml:space="preserve">gần gấp đôi các phương pháp khác → model gần như</w:t>
      </w:r>
      <w:r>
        <w:t xml:space="preserve"> </w:t>
      </w:r>
      <w:r>
        <w:rPr>
          <w:bCs/>
          <w:b/>
        </w:rPr>
        <w:t xml:space="preserve">mù với lớp hiếm</w:t>
      </w:r>
      <w:r>
        <w:t xml:space="preserve">, chỉ "ăn</w:t>
      </w:r>
      <w:r>
        <w:t xml:space="preserve"> </w:t>
      </w:r>
      <w:r>
        <w:t xml:space="preserve">điểm" nhờ lớp đông. Nguyên nhân: chưng cất về logits trung bình của nhiều client</w:t>
      </w:r>
      <w:r>
        <w:t xml:space="preserve"> </w:t>
      </w:r>
      <w:r>
        <w:t xml:space="preserve">làm mờ nhạt phân bố của lớp hiếm (chúng chỉ chiếm ít trong soft-target), và bản</w:t>
      </w:r>
      <w:r>
        <w:t xml:space="preserve"> </w:t>
      </w:r>
      <w:r>
        <w:t xml:space="preserve">build lại bỏ bước personalization vốn giúp giữ kiến thức cục bộ.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Hội tụ chậm nhất nhóm.</w:t>
      </w:r>
      <w:r>
        <w:t xml:space="preserve"> </w:t>
      </w:r>
      <w:r>
        <w:t xml:space="preserve">Chỉ đạt 0.60 ở round 6 (các phương pháp khác round 3);</w:t>
      </w:r>
      <w:r>
        <w:t xml:space="preserve"> </w:t>
      </w:r>
      <w:r>
        <w:t xml:space="preserve">round 1 chỉ 0.2662. Logits mềm T=2 từ model chưa hội tụ tạo nhãn mờ, khởi động rất</w:t>
      </w:r>
      <w:r>
        <w:t xml:space="preserve"> </w:t>
      </w:r>
      <w:r>
        <w:t xml:space="preserve">chậm.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Lợi thế truyền thông bị thổi phồng bởi chi phí logits.</w:t>
      </w:r>
      <w:r>
        <w:t xml:space="preserve"> </w:t>
      </w:r>
      <w:r>
        <w:t xml:space="preserve">Con số 43,5 KB là</w:t>
      </w:r>
      <w:r>
        <w:t xml:space="preserve"> </w:t>
      </w:r>
      <w:r>
        <w:t xml:space="preserve">checkpoint INT8, nhưng bản chất feddistillation phải</w:t>
      </w:r>
      <w:r>
        <w:t xml:space="preserve"> </w:t>
      </w:r>
      <w:r>
        <w:rPr>
          <w:bCs/>
          <w:b/>
        </w:rPr>
        <w:t xml:space="preserve">gửi logits trên 5000 mẫu ×</w:t>
      </w:r>
      <w:r>
        <w:rPr>
          <w:bCs/>
          <w:b/>
        </w:rPr>
        <w:t xml:space="preserve"> </w:t>
      </w:r>
      <w:r>
        <w:rPr>
          <w:bCs/>
          <w:b/>
        </w:rPr>
        <w:t xml:space="preserve">34 lớp</w:t>
      </w:r>
      <w:r>
        <w:t xml:space="preserve"> </w:t>
      </w:r>
      <w:r>
        <w:t xml:space="preserve">mỗi client mỗi round (≈680 KB FP32, hay 340 KB FP16) — ngang ngửa chính</w:t>
      </w:r>
      <w:r>
        <w:t xml:space="preserve"> </w:t>
      </w:r>
      <w:r>
        <w:t xml:space="preserve">model nhỏ. Trong code các bước này chạy cục bộ nên không thấy trong log, nhưng khi</w:t>
      </w:r>
      <w:r>
        <w:t xml:space="preserve"> </w:t>
      </w:r>
      <w:r>
        <w:t xml:space="preserve">triển khai thật đây là tải truyền thông chính.</w:t>
      </w:r>
    </w:p>
    <w:bookmarkEnd w:id="74"/>
    <w:bookmarkStart w:id="75" w:name="zero-shot-pruning--ptd-quantization"/>
    <w:p>
      <w:pPr>
        <w:pStyle w:val="Heading3"/>
      </w:pPr>
      <w:r>
        <w:t xml:space="preserve">Zero-shot Pruning + PTD Quantization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Cân bằng tốt nhất giữa hiệu năng và truyền thông</w:t>
      </w:r>
      <w:r>
        <w:t xml:space="preserve"> </w:t>
      </w:r>
      <w:r>
        <w:t xml:space="preserve">trong nhóm không dò rỉ:</w:t>
      </w:r>
      <w:r>
        <w:t xml:space="preserve"> </w:t>
      </w:r>
      <w:r>
        <w:t xml:space="preserve">accuracy 0.6314 (chênh baseline chỉ</w:t>
      </w:r>
      <w:r>
        <w:t xml:space="preserve"> </w:t>
      </w:r>
      <w:r>
        <w:rPr>
          <w:bCs/>
          <w:b/>
        </w:rPr>
        <w:t xml:space="preserve">0.0012</w:t>
      </w:r>
      <w:r>
        <w:t xml:space="preserve">), macro_F1 0.4113 (chênh</w:t>
      </w:r>
      <w:r>
        <w:t xml:space="preserve"> </w:t>
      </w:r>
      <w:r>
        <w:rPr>
          <w:bCs/>
          <w:b/>
        </w:rPr>
        <w:t xml:space="preserve">0.0042</w:t>
      </w:r>
      <w:r>
        <w:t xml:space="preserve">),</w:t>
      </w:r>
      <w:r>
        <w:t xml:space="preserve"> </w:t>
      </w:r>
      <w:r>
        <w:t xml:space="preserve">nhưng checkpoint chỉ</w:t>
      </w:r>
      <w:r>
        <w:t xml:space="preserve"> </w:t>
      </w:r>
      <w:r>
        <w:rPr>
          <w:bCs/>
          <w:b/>
        </w:rPr>
        <w:t xml:space="preserve">170 KB — giảm 3,77×</w:t>
      </w:r>
      <w:r>
        <w:t xml:space="preserve"> </w:t>
      </w:r>
      <w:r>
        <w:t xml:space="preserve">(17,4 MB vs 65,5 MB truyền thông).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Hội tụ ổn định, đơn điệu tăng</w:t>
      </w:r>
      <w:r>
        <w:t xml:space="preserve">, không round nào tụt (0.5454 → 0.6314).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Zero-shot:</w:t>
      </w:r>
      <w:r>
        <w:t xml:space="preserve"> </w:t>
      </w:r>
      <w:r>
        <w:t xml:space="preserve">prune + quantize áp dụng sau huấn luyện,</w:t>
      </w:r>
      <w:r>
        <w:t xml:space="preserve"> </w:t>
      </w:r>
      <w:r>
        <w:rPr>
          <w:bCs/>
          <w:b/>
        </w:rPr>
        <w:t xml:space="preserve">không cần fine-tune lại</w:t>
      </w:r>
      <w:r>
        <w:t xml:space="preserve"> </w:t>
      </w:r>
      <w:r>
        <w:t xml:space="preserve">→ chi phí triển khai rẻ, không tốn thêm vòng FL.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Quantization là "free lunch":</w:t>
      </w:r>
      <w:r>
        <w:t xml:space="preserve"> </w:t>
      </w:r>
      <w:r>
        <w:t xml:space="preserve">so với ZS prune-only cùng tỷ lệ 0.20, bản +PTD</w:t>
      </w:r>
      <w:r>
        <w:t xml:space="preserve"> </w:t>
      </w:r>
      <w:r>
        <w:t xml:space="preserve">không hề kém điểm (0.6314 vs 0.6298) mà file nhỏ 3,77×.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Không hỗ trợ dị thể</w:t>
      </w:r>
      <w:r>
        <w:t xml:space="preserve"> </w:t>
      </w:r>
      <w:r>
        <w:t xml:space="preserve">(FedAvg thuần trên tham số cùng shape).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Tỷ lệ prune còn thấp (0.20)</w:t>
      </w:r>
      <w:r>
        <w:t xml:space="preserve"> </w:t>
      </w:r>
      <w:r>
        <w:t xml:space="preserve">— chưa khai thác hết tiềm năng bài gốc; macro_F1</w:t>
      </w:r>
      <w:r>
        <w:t xml:space="preserve"> </w:t>
      </w:r>
      <w:r>
        <w:t xml:space="preserve">(0.4113) vẫn hơi thấp hơn baseline (0.4155).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Cs/>
          <w:b/>
        </w:rPr>
        <w:t xml:space="preserve">acc − macro_F1</w:t>
      </w:r>
      <w:r>
        <w:rPr>
          <w:bCs/>
          <w:b/>
        </w:rPr>
        <w:t xml:space="preserve"> </w:t>
      </w:r>
      <w:r>
        <w:rPr>
          <w:bCs/>
          <w:b/>
        </w:rPr>
        <w:t xml:space="preserve">= 0.220</w:t>
      </w:r>
      <w:r>
        <w:t xml:space="preserve"> </w:t>
      </w:r>
      <w:r>
        <w:t xml:space="preserve">— độ thiên vị lớp đa số gần bằng baseline, tức nén</w:t>
      </w:r>
      <w:r>
        <w:t xml:space="preserve"> </w:t>
      </w:r>
      <w:r>
        <w:t xml:space="preserve">không giúp gì cho bài toán lớp hiếm, cũng chẳng làm hại thêm.</w:t>
      </w:r>
    </w:p>
    <w:bookmarkEnd w:id="75"/>
    <w:bookmarkStart w:id="76" w:name="zero-shot-pruning"/>
    <w:p>
      <w:pPr>
        <w:pStyle w:val="Heading3"/>
      </w:pPr>
      <w:r>
        <w:t xml:space="preserve">Zero-shot Pruning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Chứng minh prune 20% vô hại về hiệu năng:</w:t>
      </w:r>
      <w:r>
        <w:t xml:space="preserve"> </w:t>
      </w:r>
      <w:r>
        <w:t xml:space="preserve">accuracy 0.6298 ≈ baseline 0.6326</w:t>
      </w:r>
      <w:r>
        <w:t xml:space="preserve"> </w:t>
      </w:r>
      <w:r>
        <w:t xml:space="preserve">(chênh 0.0028), hội tụ đơn điệu ổn định.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Là thí nghiệm đối chứng hoàn hảo cho mục 6:</w:t>
      </w:r>
      <w:r>
        <w:t xml:space="preserve"> </w:t>
      </w:r>
      <w:r>
        <w:t xml:space="preserve">nhờ có bản prune-only này, ta tách</w:t>
      </w:r>
      <w:r>
        <w:t xml:space="preserve"> </w:t>
      </w:r>
      <w:r>
        <w:t xml:space="preserve">được rõ ràng tác động của pruning (vô hại) và quantization (mang lại toàn bộ lợi</w:t>
      </w:r>
      <w:r>
        <w:t xml:space="preserve"> </w:t>
      </w:r>
      <w:r>
        <w:t xml:space="preserve">ích về kích thước).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Không giảm truyền thông gì cả — checkpoint còn LỚN HƠN baseline: 656.437 B vs</w:t>
      </w:r>
      <w:r>
        <w:rPr>
          <w:bCs/>
          <w:b/>
        </w:rPr>
        <w:t xml:space="preserve"> </w:t>
      </w:r>
      <w:r>
        <w:rPr>
          <w:bCs/>
          <w:b/>
        </w:rPr>
        <w:t xml:space="preserve">655.281 B.</w:t>
      </w:r>
      <w:r>
        <w:t xml:space="preserve"> </w:t>
      </w:r>
      <w:r>
        <w:t xml:space="preserve">Lý do: prune đặt trọng số về 0 nhưng state_dict vẫn lưu</w:t>
      </w:r>
      <w:r>
        <w:t xml:space="preserve"> </w:t>
      </w:r>
      <w:r>
        <w:rPr>
          <w:bCs/>
          <w:b/>
        </w:rPr>
        <w:t xml:space="preserve">đủ tensor</w:t>
      </w:r>
      <w:r>
        <w:rPr>
          <w:bCs/>
          <w:b/>
        </w:rPr>
        <w:t xml:space="preserve"> </w:t>
      </w:r>
      <w:r>
        <w:rPr>
          <w:bCs/>
          <w:b/>
        </w:rPr>
        <w:t xml:space="preserve">FP32</w:t>
      </w:r>
      <w:r>
        <w:t xml:space="preserve"> </w:t>
      </w:r>
      <w:r>
        <w:t xml:space="preserve">(không lưu dạng thưa) → truyền thông ≈ 65,6 MB, ngang FedAvg.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Vô nghĩa về mặt lightweight nếu đứng riêng:</w:t>
      </w:r>
      <w:r>
        <w:t xml:space="preserve"> </w:t>
      </w:r>
      <w:r>
        <w:t xml:space="preserve">90% trọng số bằng 0 nhưng không</w:t>
      </w:r>
      <w:r>
        <w:t xml:space="preserve"> </w:t>
      </w:r>
      <w:r>
        <w:t xml:space="preserve">đổi gì về băng thông, và cũng không nhanh hơn nếu phần cứng không có tính năng</w:t>
      </w:r>
      <w:r>
        <w:t xml:space="preserve"> </w:t>
      </w:r>
      <w:r>
        <w:t xml:space="preserve">thưa. "Nén trên giấy" đúng nghĩa.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Không hỗ trợ dị thể.</w:t>
      </w:r>
    </w:p>
    <w:bookmarkEnd w:id="76"/>
    <w:bookmarkStart w:id="77" w:name="bảng-tổng-kết-đối-chiếu"/>
    <w:p>
      <w:pPr>
        <w:pStyle w:val="Heading3"/>
      </w:pPr>
      <w:r>
        <w:t xml:space="preserve">Bảng tổng kết đối chiếu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CustomAgg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Hetero 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ZS+PTD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round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0.6422 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macro_F1 round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weighted_F1 round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0.5722 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 − macro_F1</w:t>
            </w:r>
            <w:r>
              <w:t xml:space="preserve"> </w:t>
            </w:r>
            <w:r>
              <w:t xml:space="preserve">(thiên vị lớp đa số)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 round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43,5 KB</w:t>
            </w:r>
            <w:r>
              <w:t xml:space="preserve"> </w:t>
            </w: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656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Truyền thông ước lượng (10 client × 10 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~15× nhỏ hơn nhưng +logits 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17,4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65,6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 đầu đạt accuracy ≥ 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Hội tụ đơn điệu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✗</w:t>
            </w:r>
            <w:r>
              <w:t xml:space="preserve"> </w:t>
            </w:r>
            <w:r>
              <w:t xml:space="preserve">(tụt r7→r9)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Dị thể kích thước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Dị thể loại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 global model dùng được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Rò rỉ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</w:t>
            </w:r>
          </w:p>
        </w:tc>
      </w:tr>
    </w:tbl>
    <w:p>
      <w:pPr>
        <w:pStyle w:val="BodyText"/>
      </w:pPr>
      <w:r>
        <w:rPr>
          <w:iCs/>
          <w:i/>
        </w:rPr>
        <w:t xml:space="preserve">⚠ = con số bị ảnh hưởng bởi rò rỉ dữ liệu (mục 5.3), không dùng để đối sánh trực tiếp.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8ee6379dc1010cb31f952baab46ade5850ec49f"/>
    <w:p>
      <w:pPr>
        <w:pStyle w:val="Heading2"/>
      </w:pPr>
      <w:r>
        <w:t xml:space="preserve">10. Kết luận</w:t>
      </w:r>
    </w:p>
    <w:p>
      <w:pPr>
        <w:pStyle w:val="FirstParagraph"/>
      </w:pPr>
      <w:r>
        <w:t xml:space="preserve">Trên cùng nền GRU + CICIoT2023 (34 lớp, 10 client, 10 round):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Nén không làm mất hiệu năng.</w:t>
      </w:r>
      <w:r>
        <w:t xml:space="preserve"> </w:t>
      </w:r>
      <w:r>
        <w:t xml:space="preserve">Pruning 20% và quantization INT8 giữ accuracy</w:t>
      </w:r>
      <w:r>
        <w:t xml:space="preserve"> </w:t>
      </w:r>
      <w:r>
        <w:t xml:space="preserve">gần như nguyên vẹn (0.6314 so với baseline 0.6326). Đây là kết quả quan trọng</w:t>
      </w:r>
      <w:r>
        <w:t xml:space="preserve"> </w:t>
      </w:r>
      <w:r>
        <w:t xml:space="preserve">nhất:</w:t>
      </w:r>
      <w:r>
        <w:t xml:space="preserve"> </w:t>
      </w:r>
      <w:r>
        <w:rPr>
          <w:bCs/>
          <w:b/>
        </w:rPr>
        <w:t xml:space="preserve">Lightweight-Fed-NIDS (mục 6) là lựa chọn đáng tin nhất</w:t>
      </w:r>
      <w:r>
        <w:t xml:space="preserve"> </w:t>
      </w:r>
      <w:r>
        <w:t xml:space="preserve">khi cần giảm</w:t>
      </w:r>
      <w:r>
        <w:t xml:space="preserve"> </w:t>
      </w:r>
      <w:r>
        <w:t xml:space="preserve">dung lượng truyền — model 170 KB, giảm ~3,8 lần so với 640 KB, gần như không mất</w:t>
      </w:r>
      <w:r>
        <w:t xml:space="preserve"> </w:t>
      </w:r>
      <w:r>
        <w:t xml:space="preserve">điểm.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Quantization mới là bước quyết định.</w:t>
      </w:r>
      <w:r>
        <w:t xml:space="preserve"> </w:t>
      </w:r>
      <w:r>
        <w:t xml:space="preserve">So sánh mục 6 vs mục 7 cho thấy: prune</w:t>
      </w:r>
      <w:r>
        <w:t xml:space="preserve"> </w:t>
      </w:r>
      <w:r>
        <w:t xml:space="preserve">đơn thuần (mục 7) chẳng giảm kích thước file nào (656 KB — thậm chí còn lớn hơn</w:t>
      </w:r>
      <w:r>
        <w:t xml:space="preserve"> </w:t>
      </w:r>
      <w:r>
        <w:t xml:space="preserve">baseline 655 KB), còn +PTD (mục 6) giảm mạnh mà không đổi accuracy → bước INT8 là</w:t>
      </w:r>
      <w:r>
        <w:t xml:space="preserve"> </w:t>
      </w:r>
      <w:r>
        <w:t xml:space="preserve">"free lunch". Một phương pháp "prune mà không quantize, không lưu dạng thưa" sẽ</w:t>
      </w:r>
      <w:r>
        <w:t xml:space="preserve"> </w:t>
      </w:r>
      <w:r>
        <w:rPr>
          <w:bCs/>
          <w:b/>
        </w:rPr>
        <w:t xml:space="preserve">không giảm được băng thông thực tế</w:t>
      </w:r>
      <w:r>
        <w:t xml:space="preserve"> </w:t>
      </w:r>
      <w:r>
        <w:t xml:space="preserve">dù điểm số không tệ — đây là cái bẫy cần</w:t>
      </w:r>
      <w:r>
        <w:t xml:space="preserve"> </w:t>
      </w:r>
      <w:r>
        <w:t xml:space="preserve">tránh khi đánh giá lightweight.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Dị thể thực sự chỉ đến từ distillation.</w:t>
      </w:r>
      <w:r>
        <w:t xml:space="preserve"> </w:t>
      </w:r>
      <w:r>
        <w:t xml:space="preserve">Nếu nhiệm vụ yêu cầu client dùng</w:t>
      </w:r>
      <w:r>
        <w:t xml:space="preserve"> </w:t>
      </w:r>
      <w:r>
        <w:t xml:space="preserve">kiến trúc khác nhau, chỉ Hetero-FedDistillation đáp ứng được (5 client LDwCBN+GRU</w:t>
      </w:r>
    </w:p>
    <w:p>
      <w:pPr>
        <w:numPr>
          <w:ilvl w:val="1"/>
          <w:numId w:val="1037"/>
        </w:numPr>
        <w:pStyle w:val="Compact"/>
      </w:pPr>
      <w:r>
        <w:t xml:space="preserve">5 client GRU thuần) — nhưng phải sửa lỗi dò rỉ dữ liệu và chấp nhận macro_F1</w:t>
      </w:r>
      <w:r>
        <w:t xml:space="preserve"> </w:t>
      </w:r>
      <w:r>
        <w:t xml:space="preserve">yếu trước khi dùng làm phương án chính. Lưu ý thêm: chi phí truyền thông của nó</w:t>
      </w:r>
      <w:r>
        <w:t xml:space="preserve"> </w:t>
      </w:r>
      <w:r>
        <w:t xml:space="preserve">là</w:t>
      </w:r>
      <w:r>
        <w:t xml:space="preserve"> </w:t>
      </w:r>
      <w:r>
        <w:rPr>
          <w:bCs/>
          <w:b/>
        </w:rPr>
        <w:t xml:space="preserve">logits trên public set</w:t>
      </w:r>
      <w:r>
        <w:t xml:space="preserve"> </w:t>
      </w:r>
      <w:r>
        <w:t xml:space="preserve">(~680 KB FP32 mỗi client mỗi round), không phải</w:t>
      </w:r>
      <w:r>
        <w:t xml:space="preserve"> </w:t>
      </w:r>
      <w:r>
        <w:t xml:space="preserve">checkpoint 43,5 KB như vẻ ngoài.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Không phương pháp nào giải quyết được bài toán lớp hiếm.</w:t>
      </w:r>
      <w:r>
        <w:t xml:space="preserve"> </w:t>
      </w:r>
      <w:r>
        <w:t xml:space="preserve">Cả năm đều có</w:t>
      </w:r>
      <w:r>
        <w:t xml:space="preserve"> </w:t>
      </w:r>
      <w:r>
        <w:rPr>
          <w:rStyle w:val="VerbatimChar"/>
        </w:rPr>
        <w:t xml:space="preserve">acc − macro_F1</w:t>
      </w:r>
      <w:r>
        <w:t xml:space="preserve"> </w:t>
      </w:r>
      <w:r>
        <w:t xml:space="preserve">≥ 0.217; Hetero còn lên tới 0.429. Nếu mục tiêu là phát hiện tấn</w:t>
      </w:r>
      <w:r>
        <w:t xml:space="preserve"> </w:t>
      </w:r>
      <w:r>
        <w:t xml:space="preserve">công dạng hiếm (thường là đáng quan tâm nhất trong NIDS), cả năm đều thiếu —</w:t>
      </w:r>
      <w:r>
        <w:t xml:space="preserve"> </w:t>
      </w:r>
      <w:r>
        <w:t xml:space="preserve">đây là giới hạn chung của thiết lập thí nghiệm, không phải của riêng phương pháp</w:t>
      </w:r>
      <w:r>
        <w:t xml:space="preserve"> </w:t>
      </w:r>
      <w:r>
        <w:t xml:space="preserve">nén nào.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Baseline vẫn là chuẩn vàng.</w:t>
      </w:r>
      <w:r>
        <w:t xml:space="preserve"> </w:t>
      </w:r>
      <w:r>
        <w:t xml:space="preserve">FedAvg ổn định nhất, đứng đầu về macro_F1 và</w:t>
      </w:r>
      <w:r>
        <w:t xml:space="preserve"> </w:t>
      </w:r>
      <w:r>
        <w:t xml:space="preserve">ít thiên vị lớp đa số nhất. Bất kỳ phương pháp nén nào muốn thuyết phục đều phải</w:t>
      </w:r>
      <w:r>
        <w:t xml:space="preserve"> </w:t>
      </w:r>
      <w:r>
        <w:t xml:space="preserve">chứng minh được (i) không tụt accuracy quá mức chấp nhận được, (ii) giảm được</w:t>
      </w:r>
      <w:r>
        <w:t xml:space="preserve"> </w:t>
      </w:r>
      <w:r>
        <w:t xml:space="preserve">truyền thông thực tế, và (iii) không làm thiên vị lớp đa số tệ hơn — điều mà</w:t>
      </w:r>
      <w:r>
        <w:t xml:space="preserve"> </w:t>
      </w:r>
      <w:r>
        <w:t xml:space="preserve">mục 7 (prune-only) không đạt (ii), CustomAgg không đạt (i) do bất ổn định.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Hai hướng đi tiếp có giá trị nhất:</w:t>
      </w:r>
    </w:p>
    <w:p>
      <w:pPr>
        <w:numPr>
          <w:ilvl w:val="1"/>
          <w:numId w:val="1038"/>
        </w:numPr>
        <w:pStyle w:val="Compact"/>
      </w:pPr>
      <w:r>
        <w:t xml:space="preserve">Nghiên cứu nâng tỷ lệ prune (0.2 → 0.4+ như OptiFLIDS đề xuất ~66%) để xem mức</w:t>
      </w:r>
      <w:r>
        <w:t xml:space="preserve"> </w:t>
      </w:r>
      <w:r>
        <w:t xml:space="preserve">nén tối đa trước khi accuracy sụt; nếu dùng mask như CustomAgg thì</w:t>
      </w:r>
      <w:r>
        <w:t xml:space="preserve"> </w:t>
      </w:r>
      <w:r>
        <w:rPr>
          <w:bCs/>
          <w:b/>
        </w:rPr>
        <w:t xml:space="preserve">đừng tính</w:t>
      </w:r>
      <w:r>
        <w:rPr>
          <w:bCs/>
          <w:b/>
        </w:rPr>
        <w:t xml:space="preserve"> </w:t>
      </w:r>
      <w:r>
        <w:rPr>
          <w:bCs/>
          <w:b/>
        </w:rPr>
        <w:t xml:space="preserve">lại mask mỗi round</w:t>
      </w:r>
      <w:r>
        <w:t xml:space="preserve"> </w:t>
      </w:r>
      <w:r>
        <w:t xml:space="preserve">(nguyên nhân bất ổn định) — cố định như bài gốc.</w:t>
      </w:r>
    </w:p>
    <w:p>
      <w:pPr>
        <w:numPr>
          <w:ilvl w:val="1"/>
          <w:numId w:val="1038"/>
        </w:numPr>
        <w:pStyle w:val="Compact"/>
      </w:pPr>
      <w:r>
        <w:t xml:space="preserve">Với Hetero: tách public set ra khỏi test (dùng tập riêng) rồi đánh giá lại;</w:t>
      </w:r>
      <w:r>
        <w:t xml:space="preserve"> </w:t>
      </w:r>
      <w:r>
        <w:t xml:space="preserve">thêm bước personalization để cải thiện macro_F1.</w:t>
      </w:r>
    </w:p>
    <w:bookmarkEnd w:id="79"/>
    <w:bookmarkEnd w:id="80"/>
    <w:sectPr>
      <w:pgSz w:h="12240" w:orient="landscape" w:w="15840"/>
      <w:pgMar w:bottom="720" w:footer="425" w:gutter="0" w:header="425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18"/>
        <w:szCs w:val="18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GRU_FedAvg_NoPrunning/09195012.pdf" TargetMode="External" /><Relationship Type="http://schemas.openxmlformats.org/officeDocument/2006/relationships/hyperlink" Id="rId29" Target="GRU_FedAvg_NoPrunning/output" TargetMode="External" /><Relationship Type="http://schemas.openxmlformats.org/officeDocument/2006/relationships/hyperlink" Id="rId30" Target="GRU_FedAvg_NoPrunning/output/baseline_federated_learning_results.csv" TargetMode="External" /><Relationship Type="http://schemas.openxmlformats.org/officeDocument/2006/relationships/hyperlink" Id="rId33" Target="GRU_Lightweight_CustomAggregation_UnstructuredMagnitude/2510.05180v2.pdf" TargetMode="External" /><Relationship Type="http://schemas.openxmlformats.org/officeDocument/2006/relationships/hyperlink" Id="rId38" Target="GRU_Lightweight_CustomAggregation_UnstructuredMagnitude/output" TargetMode="External" /><Relationship Type="http://schemas.openxmlformats.org/officeDocument/2006/relationships/hyperlink" Id="rId39" Target="GRU_Lightweight_CustomAggregation_UnstructuredMagnitude/output/federated_learning_results.csv" TargetMode="External" /><Relationship Type="http://schemas.openxmlformats.org/officeDocument/2006/relationships/hyperlink" Id="rId47" Target="GRU_Lightweight_Hetero_FedDistillation/output" TargetMode="External" /><Relationship Type="http://schemas.openxmlformats.org/officeDocument/2006/relationships/hyperlink" Id="rId48" Target="GRU_Lightweight_Hetero_FedDistillation/output/federated_learning_results.csv" TargetMode="External" /><Relationship Type="http://schemas.openxmlformats.org/officeDocument/2006/relationships/hyperlink" Id="rId42" Target="GRU_Lightweight_Hetero_FedDistillation/s41598-025-17699-3.pdf" TargetMode="External" /><Relationship Type="http://schemas.openxmlformats.org/officeDocument/2006/relationships/hyperlink" Id="rId51" Target="GRU_Lightweight_Zero-shot%20Pruning%20%2B%20PTD%20Quantization/Lightweight_Federated_Learning_for_Efficient_Network_Intrusion_Detection%20(1).pdf" TargetMode="External" /><Relationship Type="http://schemas.openxmlformats.org/officeDocument/2006/relationships/hyperlink" Id="rId56" Target="GRU_Lightweight_Zero-shot%20Pruning%20%2B%20PTD%20Quantization/output" TargetMode="External" /><Relationship Type="http://schemas.openxmlformats.org/officeDocument/2006/relationships/hyperlink" Id="rId57" Target="GRU_Lightweight_Zero-shot%20Pruning%20%2B%20PTD%20Quantization/output/federated_learning_results.csv" TargetMode="External" /><Relationship Type="http://schemas.openxmlformats.org/officeDocument/2006/relationships/hyperlink" Id="rId60" Target="GRU_Lightweight_Zero-shot%20Pruning/Lightweight_Federated_Learning_for_Efficient_Network_Intrusion_Detection%20(1).pdf" TargetMode="External" /><Relationship Type="http://schemas.openxmlformats.org/officeDocument/2006/relationships/hyperlink" Id="rId65" Target="GRU_Lightweight_Zero-shot%20Pruning/output" TargetMode="External" /><Relationship Type="http://schemas.openxmlformats.org/officeDocument/2006/relationships/hyperlink" Id="rId66" Target="GRU_Lightweight_Zero-shot%20Pruning/output/federated_learning_results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GRU_FedAvg_NoPrunning/09195012.pdf" TargetMode="External" /><Relationship Type="http://schemas.openxmlformats.org/officeDocument/2006/relationships/hyperlink" Id="rId29" Target="GRU_FedAvg_NoPrunning/output" TargetMode="External" /><Relationship Type="http://schemas.openxmlformats.org/officeDocument/2006/relationships/hyperlink" Id="rId30" Target="GRU_FedAvg_NoPrunning/output/baseline_federated_learning_results.csv" TargetMode="External" /><Relationship Type="http://schemas.openxmlformats.org/officeDocument/2006/relationships/hyperlink" Id="rId33" Target="GRU_Lightweight_CustomAggregation_UnstructuredMagnitude/2510.05180v2.pdf" TargetMode="External" /><Relationship Type="http://schemas.openxmlformats.org/officeDocument/2006/relationships/hyperlink" Id="rId38" Target="GRU_Lightweight_CustomAggregation_UnstructuredMagnitude/output" TargetMode="External" /><Relationship Type="http://schemas.openxmlformats.org/officeDocument/2006/relationships/hyperlink" Id="rId39" Target="GRU_Lightweight_CustomAggregation_UnstructuredMagnitude/output/federated_learning_results.csv" TargetMode="External" /><Relationship Type="http://schemas.openxmlformats.org/officeDocument/2006/relationships/hyperlink" Id="rId47" Target="GRU_Lightweight_Hetero_FedDistillation/output" TargetMode="External" /><Relationship Type="http://schemas.openxmlformats.org/officeDocument/2006/relationships/hyperlink" Id="rId48" Target="GRU_Lightweight_Hetero_FedDistillation/output/federated_learning_results.csv" TargetMode="External" /><Relationship Type="http://schemas.openxmlformats.org/officeDocument/2006/relationships/hyperlink" Id="rId42" Target="GRU_Lightweight_Hetero_FedDistillation/s41598-025-17699-3.pdf" TargetMode="External" /><Relationship Type="http://schemas.openxmlformats.org/officeDocument/2006/relationships/hyperlink" Id="rId51" Target="GRU_Lightweight_Zero-shot%20Pruning%20%2B%20PTD%20Quantization/Lightweight_Federated_Learning_for_Efficient_Network_Intrusion_Detection%20(1).pdf" TargetMode="External" /><Relationship Type="http://schemas.openxmlformats.org/officeDocument/2006/relationships/hyperlink" Id="rId56" Target="GRU_Lightweight_Zero-shot%20Pruning%20%2B%20PTD%20Quantization/output" TargetMode="External" /><Relationship Type="http://schemas.openxmlformats.org/officeDocument/2006/relationships/hyperlink" Id="rId57" Target="GRU_Lightweight_Zero-shot%20Pruning%20%2B%20PTD%20Quantization/output/federated_learning_results.csv" TargetMode="External" /><Relationship Type="http://schemas.openxmlformats.org/officeDocument/2006/relationships/hyperlink" Id="rId60" Target="GRU_Lightweight_Zero-shot%20Pruning/Lightweight_Federated_Learning_for_Efficient_Network_Intrusion_Detection%20(1).pdf" TargetMode="External" /><Relationship Type="http://schemas.openxmlformats.org/officeDocument/2006/relationships/hyperlink" Id="rId65" Target="GRU_Lightweight_Zero-shot%20Pruning/output" TargetMode="External" /><Relationship Type="http://schemas.openxmlformats.org/officeDocument/2006/relationships/hyperlink" Id="rId66" Target="GRU_Lightweight_Zero-shot%20Pruning/output/federated_learning_results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2026-08-12T09:15:15Z</dcterms:created>
  <dcterms:modified xsi:type="dcterms:W3CDTF">2026-08-12T09:15:15Z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