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nguồn-phương-pháp-afpha"/>
    <w:p>
      <w:pPr>
        <w:pStyle w:val="Heading1"/>
      </w:pPr>
      <w:r>
        <w:t xml:space="preserve">Nguồn phương pháp AFPHA</w:t>
      </w:r>
    </w:p>
    <w:p>
      <w:pPr>
        <w:pStyle w:val="FirstParagraph"/>
      </w:pPr>
      <w:r>
        <w:t xml:space="preserve">Khan et al. (2025),</w:t>
      </w:r>
      <w:r>
        <w:t xml:space="preserve"> </w:t>
      </w:r>
      <w:r>
        <w:rPr>
          <w:iCs/>
          <w:i/>
        </w:rPr>
        <w:t xml:space="preserve">A secure and efficient deep learning-based intrusion detection</w:t>
      </w:r>
      <w:r>
        <w:rPr>
          <w:iCs/>
          <w:i/>
        </w:rPr>
        <w:t xml:space="preserve"> </w:t>
      </w:r>
      <w:r>
        <w:rPr>
          <w:iCs/>
          <w:i/>
        </w:rPr>
        <w:t xml:space="preserve">framework for the internet of vehicles</w:t>
      </w:r>
      <w:r>
        <w:t xml:space="preserve">, Scientific Reports 15, 12236.</w:t>
      </w:r>
      <w:r>
        <w:t xml:space="preserve"> </w:t>
      </w:r>
      <w:hyperlink r:id="rId20">
        <w:r>
          <w:rPr>
            <w:rStyle w:val="Hyperlink"/>
          </w:rPr>
          <w:t xml:space="preserve">Bài gốc</w:t>
        </w:r>
      </w:hyperlink>
      <w:r>
        <w:t xml:space="preserve">.</w:t>
      </w:r>
      <w:r>
        <w:t xml:space="preserve"> </w:t>
      </w:r>
      <w:r>
        <w:t xml:space="preserve">Bản đọc trong repo:</w:t>
      </w:r>
      <w:r>
        <w:t xml:space="preserve"> </w:t>
      </w:r>
      <w:hyperlink r:id="rId21">
        <w:r>
          <w:rPr>
            <w:rStyle w:val="Hyperlink"/>
          </w:rPr>
          <w:t xml:space="preserve">s41598-025-94445-9.md</w:t>
        </w:r>
      </w:hyperlink>
      <w:r>
        <w:t xml:space="preserve">.</w:t>
      </w:r>
    </w:p>
    <w:bookmarkStart w:id="22" w:name="nội-dung-có-trong-bài"/>
    <w:p>
      <w:pPr>
        <w:pStyle w:val="Heading2"/>
      </w:pPr>
      <w:r>
        <w:t xml:space="preserve">Nội dung có trong bài</w:t>
      </w:r>
    </w:p>
    <w:p>
      <w:pPr>
        <w:pStyle w:val="FirstParagraph"/>
      </w:pPr>
      <w:r>
        <w:t xml:space="preserve">Mục 4.6 mô tả AFPHA kết hợp FedAvg, FedProx và Hierarchical Federated Learning:</w:t>
      </w:r>
      <w:r>
        <w:t xml:space="preserve"> </w:t>
      </w:r>
      <w:r>
        <w:t xml:space="preserve">client train cục bộ, gửi cập nhật, cụm và server tổng hợp mô hình. FedProx thêm</w:t>
      </w:r>
      <w:r>
        <w:t xml:space="preserve"> </w:t>
      </w:r>
      <w:r>
        <w:t xml:space="preserve">proximal term để hạn chế lệch do dữ liệu không đồng nhất. Phần này còn nói về</w:t>
      </w:r>
      <w:r>
        <w:t xml:space="preserve"> </w:t>
      </w:r>
      <w:r>
        <w:t xml:space="preserve">mã hóa cập nhật, thuộc phạm vi bảo mật rộng hơn vòng lặp huấn luyện.</w:t>
      </w:r>
    </w:p>
    <w:p>
      <w:pPr>
        <w:pStyle w:val="BodyText"/>
      </w:pPr>
      <w:r>
        <w:t xml:space="preserve">Mục 4.10, Eq. (38)–(50), mô tả bốn nhánh DenseNet, GoogleNet, AlexNet, SqueezeNet</w:t>
      </w:r>
      <w:r>
        <w:t xml:space="preserve"> </w:t>
      </w:r>
      <w:r>
        <w:t xml:space="preserve">và hợp nhất thành DAGSNet. Eq. (50) cho phép đầu ra nhiều lớp.</w:t>
      </w:r>
    </w:p>
    <w:p>
      <w:pPr>
        <w:pStyle w:val="BodyText"/>
      </w:pPr>
      <w:r>
        <w:t xml:space="preserve">Table 1 ghi batch 64, 100 epochs, LR 0.001 với adaptive decay, categorical</w:t>
      </w:r>
      <w:r>
        <w:t xml:space="preserve"> </w:t>
      </w:r>
      <w:r>
        <w:t xml:space="preserve">cross-entropy và optimizer mang tên CMSO. Phần mô tả CMSO cũng nói đến Adam.</w:t>
      </w:r>
      <w:r>
        <w:t xml:space="preserve"> </w:t>
      </w:r>
      <w:r>
        <w:t xml:space="preserve">Các thông tin này không phải một đặc tả FL có thể chạy trực tiếp.</w:t>
      </w:r>
    </w:p>
    <w:bookmarkEnd w:id="22"/>
    <w:bookmarkStart w:id="23" w:name="những-chỗ-chưa-đủ-để-tái-lập-afpha"/>
    <w:p>
      <w:pPr>
        <w:pStyle w:val="Heading2"/>
      </w:pPr>
      <w:r>
        <w:t xml:space="preserve">Những chỗ chưa đủ để tái lập AFPHA</w:t>
      </w:r>
    </w:p>
    <w:p>
      <w:pPr>
        <w:numPr>
          <w:ilvl w:val="0"/>
          <w:numId w:val="1001"/>
        </w:numPr>
        <w:pStyle w:val="Compact"/>
      </w:pPr>
      <w:r>
        <w:t xml:space="preserve">Không có công thức adaptive AFPHA hoặc pseudocode của vòng FL.</w:t>
      </w:r>
    </w:p>
    <w:p>
      <w:pPr>
        <w:numPr>
          <w:ilvl w:val="0"/>
          <w:numId w:val="1001"/>
        </w:numPr>
        <w:pStyle w:val="Compact"/>
      </w:pPr>
      <w:r>
        <w:t xml:space="preserve">Không định lượng proximal coefficient, anchor, tỷ lệ tham gia, số/cách chia cụm.</w:t>
      </w:r>
    </w:p>
    <w:p>
      <w:pPr>
        <w:numPr>
          <w:ilvl w:val="0"/>
          <w:numId w:val="1001"/>
        </w:numPr>
        <w:pStyle w:val="Compact"/>
      </w:pPr>
      <w:r>
        <w:t xml:space="preserve">Không chốt số lần cập nhật cụm trước khi server tổng hợp, hoặc trọng số hai cấp.</w:t>
      </w:r>
    </w:p>
    <w:p>
      <w:pPr>
        <w:numPr>
          <w:ilvl w:val="0"/>
          <w:numId w:val="1001"/>
        </w:numPr>
        <w:pStyle w:val="Compact"/>
      </w:pPr>
      <w:r>
        <w:t xml:space="preserve">Không chốt optimizer cục bộ, trạng thái optimizer giữa round, LR decay cụ thể.</w:t>
      </w:r>
    </w:p>
    <w:p>
      <w:pPr>
        <w:numPr>
          <w:ilvl w:val="0"/>
          <w:numId w:val="1001"/>
        </w:numPr>
        <w:pStyle w:val="Compact"/>
      </w:pPr>
      <w:r>
        <w:t xml:space="preserve">Không mô tả cách tổng hợp BatchNorm, khởi tạo và checkpoint/resume.</w:t>
      </w:r>
    </w:p>
    <w:p>
      <w:pPr>
        <w:pStyle w:val="FirstParagraph"/>
      </w:pPr>
      <w:r>
        <w:t xml:space="preserve">Vì vậy bản triển khai cần ghi rõ lựa chọn bổ sung; không được gọi các giá trị tự</w:t>
      </w:r>
      <w:r>
        <w:t xml:space="preserve"> </w:t>
      </w:r>
      <w:r>
        <w:t xml:space="preserve">chọn là hyperparameter AFPHA gốc. Không suy ra mọi client có cùng trọng số chỉ</w:t>
      </w:r>
      <w:r>
        <w:t xml:space="preserve"> </w:t>
      </w:r>
      <w:r>
        <w:t xml:space="preserve">vì cùng kiến trúc.</w:t>
      </w:r>
    </w:p>
    <w:bookmarkEnd w:id="23"/>
    <w:bookmarkStart w:id="26" w:name="nguồn-định-nghĩa-fedprox-bổ-trợ"/>
    <w:p>
      <w:pPr>
        <w:pStyle w:val="Heading2"/>
      </w:pPr>
      <w:r>
        <w:t xml:space="preserve">Nguồn định nghĩa FedProx bổ trợ</w:t>
      </w:r>
    </w:p>
    <w:p>
      <w:pPr>
        <w:pStyle w:val="FirstParagraph"/>
      </w:pPr>
      <w:hyperlink r:id="rId24">
        <w:r>
          <w:rPr>
            <w:rStyle w:val="Hyperlink"/>
          </w:rPr>
          <w:t xml:space="preserve">Bài FedProx, MLSys 2020</w:t>
        </w:r>
      </w:hyperlink>
      <w:r>
        <w:t xml:space="preserve"> </w:t>
      </w:r>
      <w:r>
        <w:t xml:space="preserve">và</w:t>
      </w:r>
      <w:r>
        <w:t xml:space="preserve"> </w:t>
      </w:r>
      <w:hyperlink r:id="rId25">
        <w:r>
          <w:rPr>
            <w:rStyle w:val="Hyperlink"/>
          </w:rPr>
          <w:t xml:space="preserve">code của tác giả</w:t>
        </w:r>
      </w:hyperlink>
      <w:r>
        <w:t xml:space="preserve">.</w:t>
      </w:r>
      <w:r>
        <w:t xml:space="preserve"> </w:t>
      </w:r>
      <w:r>
        <w:t xml:space="preserve">Local objective có dạng empirical loss cộng mu/2 nhân bình phương khoảng cách</w:t>
      </w:r>
      <w:r>
        <w:t xml:space="preserve"> </w:t>
      </w:r>
      <w:r>
        <w:t xml:space="preserve">đến trọng số global được phát ở đầu round. Giá trị mu cần lựa chọn cho bài toán.</w:t>
      </w:r>
      <w:r>
        <w:t xml:space="preserve"> </w:t>
      </w:r>
      <w:r>
        <w:t xml:space="preserve">Nguồn này không cung cấp quy tắc adaptive còn thiếu của AFPHA.</w:t>
      </w:r>
    </w:p>
    <w:p>
      <w:pPr>
        <w:pStyle w:val="BodyText"/>
      </w:pPr>
      <w:r>
        <w:t xml:space="preserve">Kết quả CAN/CIC-IDS trong bài không được dùng làm kết quả kỳ vọng hay đối chiếu</w:t>
      </w:r>
      <w:r>
        <w:t xml:space="preserve"> </w:t>
      </w:r>
      <w:r>
        <w:t xml:space="preserve">trực tiếp với VeReMi 16 lớp, dataset và bộ metrics khác.</w:t>
      </w:r>
    </w:p>
    <w:bookmarkEnd w:id="26"/>
    <w:bookmarkEnd w:id="27"/>
    <w:bookmarkStart w:id="41" w:name="afphadagsnet-đặc-tả-đề-xuất-để-chốt"/>
    <w:p>
      <w:pPr>
        <w:pStyle w:val="Heading1"/>
      </w:pPr>
      <w:r>
        <w:t xml:space="preserve">AFPHA–DAGSNet: đặc tả đề xuất để chốt</w:t>
      </w:r>
    </w:p>
    <w:p>
      <w:pPr>
        <w:pStyle w:val="FirstParagraph"/>
      </w:pPr>
      <w:r>
        <w:rPr>
          <w:bCs/>
          <w:b/>
        </w:rPr>
        <w:t xml:space="preserve">Trạng thái: đặc tả đã chốt 2026-09-06, code đã viết và test local, chưa launch.</w:t>
      </w:r>
      <w:r>
        <w:t xml:space="preserve"> </w:t>
      </w:r>
      <w:r>
        <w:t xml:space="preserve">Ngày chuẩn bị: 2026-09-06.</w:t>
      </w:r>
      <w:r>
        <w:t xml:space="preserve"> </w:t>
      </w:r>
      <w:hyperlink r:id="rId28">
        <w:r>
          <w:rPr>
            <w:rStyle w:val="Hyperlink"/>
          </w:rPr>
          <w:t xml:space="preserve">Phân biệt với bài gốc</w:t>
        </w:r>
      </w:hyperlink>
      <w:r>
        <w:t xml:space="preserve">.</w:t>
      </w:r>
    </w:p>
    <w:bookmarkStart w:id="29" w:name="yêu-cầu-đã-xác-nhận"/>
    <w:p>
      <w:pPr>
        <w:pStyle w:val="Heading2"/>
      </w:pPr>
      <w:r>
        <w:t xml:space="preserve">Yêu cầu đã xác nhận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 50, 100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 đánh số 1–50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lượt đầy đủ trên mỗi client tham gia mỗi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mỗi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/ 512 / 256 tương ứng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Kiến trúc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DAGSNet đúng architecture/ARCHITECTURE.md, 395.024 tham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Khởi tạo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mới, PyTorch mặc định; không nạp checkpoint round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global sau aggregation, toàn bộ test mỗi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accuracy; precision/recall/F1 × macro/micro/weighted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Lưu trữ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state_dict, không serialize nguyên đối tượng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Nơi train dự kiến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Kaggle, Tesla T4 ×2, 16 GB mỗi GPU</w:t>
            </w:r>
          </w:p>
        </w:tc>
      </w:tr>
    </w:tbl>
    <w:bookmarkEnd w:id="29"/>
    <w:bookmarkStart w:id="30" w:name="dữ-liệu"/>
    <w:p>
      <w:pPr>
        <w:pStyle w:val="Heading2"/>
      </w:pPr>
      <w:r>
        <w:t xml:space="preserve">Dữ liệu</w:t>
      </w:r>
    </w:p>
    <w:p>
      <w:pPr>
        <w:numPr>
          <w:ilvl w:val="0"/>
          <w:numId w:val="1002"/>
        </w:numPr>
        <w:pStyle w:val="Compact"/>
      </w:pPr>
      <w:r>
        <w:t xml:space="preserve">Train local: /home/odixe/nckh/dataset/fl_client/alpha05/{20,50,100}_client/train/.</w:t>
      </w:r>
    </w:p>
    <w:p>
      <w:pPr>
        <w:numPr>
          <w:ilvl w:val="0"/>
          <w:numId w:val="1002"/>
        </w:numPr>
        <w:pStyle w:val="Compact"/>
      </w:pPr>
      <w:r>
        <w:t xml:space="preserve">Kaggle: odixe0502/veremi-fl-{20,50,100}client, version 1.</w:t>
      </w:r>
    </w:p>
    <w:p>
      <w:pPr>
        <w:numPr>
          <w:ilvl w:val="0"/>
          <w:numId w:val="1002"/>
        </w:numPr>
        <w:pStyle w:val="Compact"/>
      </w:pPr>
      <w:r>
        <w:t xml:space="preserve">Test local: /home/odixe/nckh/dataset/centralized/test/.</w:t>
      </w:r>
    </w:p>
    <w:p>
      <w:pPr>
        <w:numPr>
          <w:ilvl w:val="0"/>
          <w:numId w:val="1002"/>
        </w:numPr>
        <w:pStyle w:val="Compact"/>
      </w:pPr>
      <w:r>
        <w:t xml:space="preserve">Kaggle test: odixe0502/veremi-nextgen2026-centralized, upload/test/, version 1.</w:t>
      </w:r>
    </w:p>
    <w:p>
      <w:pPr>
        <w:numPr>
          <w:ilvl w:val="0"/>
          <w:numId w:val="1002"/>
        </w:numPr>
        <w:pStyle w:val="Compact"/>
      </w:pPr>
      <w:r>
        <w:t xml:space="preserve">Dữ liệu train đã z-score bằng scaler toàn cục fit trên train; không chuẩn hóa lại.</w:t>
      </w:r>
      <w:r>
        <w:t xml:space="preserve"> </w:t>
      </w:r>
      <w:r>
        <w:t xml:space="preserve">Test thô phải dùng scaler đó. Chỉ dùng 66 cột f_* theo đúng thứ tự frozen.</w:t>
      </w:r>
    </w:p>
    <w:p>
      <w:pPr>
        <w:numPr>
          <w:ilvl w:val="0"/>
          <w:numId w:val="1002"/>
        </w:numPr>
        <w:pStyle w:val="Compact"/>
      </w:pPr>
      <w:r>
        <w:t xml:space="preserve">Ba phân hoạch Dirichlet alpha=0.5 có cùng 43.045.415 dòng train theo sidecar.</w:t>
      </w:r>
      <w:r>
        <w:t xml:space="preserve"> </w:t>
      </w:r>
      <w:r>
        <w:t xml:space="preserve">Một client là tập receiver unit, không phải một xe vật lý.</w:t>
      </w:r>
    </w:p>
    <w:p>
      <w:pPr>
        <w:numPr>
          <w:ilvl w:val="0"/>
          <w:numId w:val="1002"/>
        </w:numPr>
        <w:pStyle w:val="Compact"/>
      </w:pPr>
      <w:r>
        <w:t xml:space="preserve">Scaler dùng thống kê của mọi client trước FL; không tuyên bố quy trình preprocessing</w:t>
      </w:r>
      <w:r>
        <w:t xml:space="preserve"> </w:t>
      </w:r>
      <w:r>
        <w:t xml:space="preserve">bảo mật phân tán. Giữ caveat Sybil, split thời gian, lớp benign và mất cân bằng</w:t>
      </w:r>
      <w:r>
        <w:t xml:space="preserve"> </w:t>
      </w:r>
      <w:r>
        <w:t xml:space="preserve">trong tài liệu dữ liệu/kiến trúc.</w:t>
      </w:r>
    </w:p>
    <w:p>
      <w:pPr>
        <w:numPr>
          <w:ilvl w:val="0"/>
          <w:numId w:val="1002"/>
        </w:numPr>
        <w:pStyle w:val="Compact"/>
      </w:pPr>
      <w:r>
        <w:t xml:space="preserve">Audit thực tế chạy bằng ../../scripts/audit_fl_data.py; đầu ra audit.json.</w:t>
      </w:r>
      <w:r>
        <w:t xml:space="preserve"> </w:t>
      </w:r>
      <w:r>
        <w:t xml:space="preserve">Không coi sidecar là bằng chứng đã quét lại. Script không đo trùng dòng hoặc</w:t>
      </w:r>
      <w:r>
        <w:t xml:space="preserve"> </w:t>
      </w:r>
      <w:r>
        <w:t xml:space="preserve">giao nhau flow train/test; những nội dung đó vẫn là giới hạn của audit này.</w:t>
      </w:r>
    </w:p>
    <w:p>
      <w:pPr>
        <w:pStyle w:val="FirstParagraph"/>
      </w:pPr>
      <w:r>
        <w:t xml:space="preserve">Audit full đã chạy thành công ngày 2026-09-06: 446/1.069/1.992 file train,</w:t>
      </w:r>
      <w:r>
        <w:t xml:space="preserve"> </w:t>
      </w:r>
      <w:r>
        <w:t xml:space="preserve">43.045.415 dòng/kịch bản, 4 file test với 10.761.343 dòng. Đã quét mọi ô của</w:t>
      </w:r>
      <w:r>
        <w:t xml:space="preserve"> </w:t>
      </w:r>
      <w:r>
        <w:t xml:space="preserve">66 đặc trưng và mọi nhãn; không có non-finite, số mẫu/nhãn khớp manifest/sidecar,</w:t>
      </w:r>
      <w:r>
        <w:t xml:space="preserve"> </w:t>
      </w:r>
      <w:r>
        <w:t xml:space="preserve">train tổng và test đều đủ 16 lớp. Không có cột đặc trưng hằng.</w:t>
      </w:r>
      <w:r>
        <w:t xml:space="preserve"> </w:t>
      </w:r>
      <w:r>
        <w:t xml:space="preserve">Mean tuyệt đối lớn nhất của train là 3.05e-8; std trong [0.9999999609, 1.0000000305],</w:t>
      </w:r>
      <w:r>
        <w:t xml:space="preserve"> </w:t>
      </w:r>
      <w:r>
        <w:t xml:space="preserve">xác nhận train đã chuẩn hóa. Feature order, lớp và scaler khớp tài liệu kiến trúc.</w:t>
      </w:r>
    </w:p>
    <w:bookmarkEnd w:id="30"/>
    <w:bookmarkStart w:id="35" w:name="X3a3627724588737be7851956ab52377dfb10c27"/>
    <w:p>
      <w:pPr>
        <w:pStyle w:val="Heading2"/>
      </w:pPr>
      <w:r>
        <w:t xml:space="preserve">Đề xuất A — hoàn thiện mô tả AFPHA để có thể triển khai</w:t>
      </w:r>
    </w:p>
    <w:p>
      <w:pPr>
        <w:pStyle w:val="FirstParagraph"/>
      </w:pPr>
      <w:r>
        <w:rPr>
          <w:bCs/>
          <w:b/>
        </w:rPr>
        <w:t xml:space="preserve">Người dùng đã chốt nguyên Đề xuất A ngày 2026-09-06.</w:t>
      </w:r>
      <w:r>
        <w:t xml:space="preserve"> </w:t>
      </w:r>
      <w:r>
        <w:t xml:space="preserve">Đây là đặc tả thi hành của dự án,</w:t>
      </w:r>
      <w:r>
        <w:t xml:space="preserve"> </w:t>
      </w:r>
      <w:r>
        <w:t xml:space="preserve">đã được cài trong src/afpha.py và kiểm chứng số (xem CONTEXT.md mục 7).</w:t>
      </w:r>
    </w:p>
    <w:p>
      <w:pPr>
        <w:pStyle w:val="BodyText"/>
      </w:pPr>
      <w:r>
        <w:t xml:space="preserve">Các giá trị sau vẫn là</w:t>
      </w:r>
      <w:r>
        <w:t xml:space="preserve"> </w:t>
      </w:r>
      <w:r>
        <w:rPr>
          <w:bCs/>
          <w:b/>
        </w:rPr>
        <w:t xml:space="preserve">lựa chọn triển khai</w:t>
      </w:r>
      <w:r>
        <w:t xml:space="preserve">, không phải công thức/hyperparameter công bố</w:t>
      </w:r>
      <w:r>
        <w:t xml:space="preserve"> </w:t>
      </w:r>
      <w:r>
        <w:t xml:space="preserve">của AFPHA. Không gọi bản này là exact reproduction.</w:t>
      </w:r>
    </w:p>
    <w:bookmarkStart w:id="31" w:name="tham-gia-và-phân-cấp"/>
    <w:p>
      <w:pPr>
        <w:pStyle w:val="Heading3"/>
      </w:pPr>
      <w:r>
        <w:t xml:space="preserve">Tham gia và phân cấp</w:t>
      </w:r>
    </w:p>
    <w:p>
      <w:pPr>
        <w:pStyle w:val="FirstParagraph"/>
      </w:pPr>
      <w:r>
        <w:t xml:space="preserve">100% client tham gia mỗi round. Chia cố định 5 client/cụm, tương ứng 4/10/20 cụm.</w:t>
      </w:r>
      <w:r>
        <w:t xml:space="preserve"> </w:t>
      </w:r>
      <w:r>
        <w:t xml:space="preserve">Sinh hoán vị ID client một lần với numpy default_rng(42), chia thành nhóm 5 rồi</w:t>
      </w:r>
      <w:r>
        <w:t xml:space="preserve"> </w:t>
      </w:r>
      <w:r>
        <w:t xml:space="preserve">lưu clusters.json. Cụm là mô phỏng logic, không suy diễn vị trí địa lý/RSU từ ID.</w:t>
      </w:r>
    </w:p>
    <w:p>
      <w:pPr>
        <w:pStyle w:val="BodyText"/>
      </w:pPr>
      <w:r>
        <w:t xml:space="preserve">Đầu round t, mọi client nhận cùng state_dict global w_t, bao gồm BN buffers.</w:t>
      </w:r>
      <w:r>
        <w:t xml:space="preserve"> </w:t>
      </w:r>
      <w:r>
        <w:t xml:space="preserve">Mỗi client train 1 epoch trên dữ liệu riêng, shuffle theo seed xác định bởi</w:t>
      </w:r>
      <w:r>
        <w:t xml:space="preserve"> </w:t>
      </w:r>
      <w:r>
        <w:t xml:space="preserve">(42, t, client_id). Không bỏ batch cuối, không trộn dữ liệu giữa client.</w:t>
      </w:r>
    </w:p>
    <w:p>
      <w:pPr>
        <w:pStyle w:val="BodyText"/>
      </w:pPr>
      <w:r>
        <w:t xml:space="preserve">Với n_i là số mẫu của client và N_g tổng số mẫu của cụm 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g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nary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g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sSub>
            <m:e>
              <m:r>
                <m:t>w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Một lần tổng hợp cụm và một lần tổng hợp global mỗi round. Do đó hai cấp trung bình</w:t>
      </w:r>
      <w:r>
        <w:t xml:space="preserve"> </w:t>
      </w:r>
      <w:r>
        <w:t xml:space="preserve">này bằng FedAvg trọng số theo số mẫu về mặt đại số; không tuyên bố phân cấp tự tạo</w:t>
      </w:r>
      <w:r>
        <w:t xml:space="preserve"> </w:t>
      </w:r>
      <w:r>
        <w:t xml:space="preserve">lợi ích tối ưu hóa. Phần adaptive nằm ở proximal coefficient bên dưới.</w:t>
      </w:r>
    </w:p>
    <w:bookmarkEnd w:id="31"/>
    <w:bookmarkStart w:id="32" w:name="local-objective-và-adaptive-proximal"/>
    <w:p>
      <w:pPr>
        <w:pStyle w:val="Heading3"/>
      </w:pPr>
      <w:r>
        <w:t xml:space="preserve">Local objective và adaptive proximal</w:t>
      </w:r>
    </w:p>
    <w:p>
      <w:pPr>
        <w:pStyle w:val="FirstParagraph"/>
      </w:pPr>
      <w:r>
        <w:t xml:space="preserve">CrossEntropy không class weights/resampling, cộng proximal trên toàn bộ learnable</w:t>
      </w:r>
      <w:r>
        <w:t xml:space="preserve"> </w:t>
      </w:r>
      <w:r>
        <w:t xml:space="preserve">parameters (bao gồm bias và BN affine; không áp dụng vào running buffers):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CE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Round 1: mu_i,1 = 0.01 cho mọi client.</w:t>
      </w:r>
      <w:r>
        <w:t xml:space="preserve"> </w:t>
      </w:r>
      <w:r>
        <w:t xml:space="preserve">Sau round t, đo độ lệch learnable parameters của client với global mới: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‾"/>
                </m:accPr>
                <m:e>
                  <m:r>
                    <m:t>d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N</m:t>
                  </m:r>
                </m:den>
              </m:f>
            </m:e>
          </m:nary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Round tiếp theo: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0.01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t xml:space="preserve">Hệ số nằm từ 0.01 đến dưới 0.02; client lệch nhiều bị ràng buộc mạnh hơn ở round sau.</w:t>
      </w:r>
      <w:r>
        <w:t xml:space="preserve"> </w:t>
      </w:r>
      <w:r>
        <w:t xml:space="preserve">Tính d và proximal reduction bằng fp32; không chia proximal theo số tham số.</w:t>
      </w:r>
      <w:r>
        <w:t xml:space="preserve"> </w:t>
      </w:r>
      <w:r>
        <w:t xml:space="preserve">Lưu d, mu theo client mỗi round để kiểm toán/resume. Nếu mọi độ lệch bằng 0, mu=0.01.</w:t>
      </w:r>
    </w:p>
    <w:p>
      <w:pPr>
        <w:pStyle w:val="BodyText"/>
      </w:pPr>
      <w:r>
        <w:rPr>
          <w:bCs/>
          <w:b/>
        </w:rPr>
        <w:t xml:space="preserve">Đây là heuristic đề xuất, chưa được kiểm chứng hội tụ hoặc hiệu quả trên VeReMi.</w:t>
      </w:r>
      <w:r>
        <w:t xml:space="preserve"> </w:t>
      </w:r>
      <w:r>
        <w:t xml:space="preserve">Nó hoàn thiện phần adaptive còn thiếu bằng thông tin cập nhật train, không dùng</w:t>
      </w:r>
      <w:r>
        <w:t xml:space="preserve"> </w:t>
      </w:r>
      <w:r>
        <w:t xml:space="preserve">test metrics. Nếu cần tái lập chính xác AFPHA tác giả, cần thêm code/đặc tả từ tác giả;</w:t>
      </w:r>
      <w:r>
        <w:t xml:space="preserve"> </w:t>
      </w:r>
      <w:r>
        <w:t xml:space="preserve">không có cách xác nhận heuristic này trùng phương pháp gốc.</w:t>
      </w:r>
    </w:p>
    <w:bookmarkEnd w:id="32"/>
    <w:bookmarkStart w:id="33" w:name="optimizer-và-lịch-học"/>
    <w:p>
      <w:pPr>
        <w:pStyle w:val="Heading3"/>
      </w:pPr>
      <w:r>
        <w:t xml:space="preserve">Optimizer và lịch học</w:t>
      </w:r>
    </w:p>
    <w:p>
      <w:pPr>
        <w:pStyle w:val="FirstParagraph"/>
      </w:pPr>
      <w:r>
        <w:t xml:space="preserve">Adam cục bộ, betas=(0.9,0.999), eps=1e-8, weight_decay=0; reset optimizer và AMP scaler</w:t>
      </w:r>
      <w:r>
        <w:t xml:space="preserve"> </w:t>
      </w:r>
      <w:r>
        <w:t xml:space="preserve">ở mỗi lần bắt đầu train client trong round. LR cosine cố định theo round, không</w:t>
      </w:r>
      <w:r>
        <w:t xml:space="preserve"> </w:t>
      </w:r>
      <w:r>
        <w:t xml:space="preserve">điều chỉnh theo test: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49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LR round 1=0.001; round 50=0.00001, giữ cố định trong từng local epoch.</w:t>
      </w:r>
      <w:r>
        <w:t xml:space="preserve"> </w:t>
      </w:r>
      <w:r>
        <w:t xml:space="preserve">Clip global gradient norm=1.0 sau unscale; tính/lưu CE, proximal loss, gradient norm,</w:t>
      </w:r>
      <w:r>
        <w:t xml:space="preserve"> </w:t>
      </w:r>
      <w:r>
        <w:t xml:space="preserve">số optimizer steps và AMP skipped steps. Lỗi non-finite không được làm mất client</w:t>
      </w:r>
      <w:r>
        <w:t xml:space="preserve"> </w:t>
      </w:r>
      <w:r>
        <w:t xml:space="preserve">một cách im lặng hoặc ghi đè checkpoint hợp lệ.</w:t>
      </w:r>
    </w:p>
    <w:p>
      <w:pPr>
        <w:pStyle w:val="BodyText"/>
      </w:pPr>
      <w:r>
        <w:t xml:space="preserve">Adam, cosine, mu và clipping đều là lựa chọn triển khai, không phải tái lập CMSO.</w:t>
      </w:r>
      <w:r>
        <w:t xml:space="preserve"> </w:t>
      </w:r>
      <w:r>
        <w:t xml:space="preserve">Standalone DAGSNet theo yêu cầu không bao gồm DWT/ViT/GAT/CMSO hay HE/AES/SMPC.</w:t>
      </w:r>
      <w:r>
        <w:t xml:space="preserve"> </w:t>
      </w:r>
      <w:r>
        <w:t xml:space="preserve">Đây là mô phỏng thuật toán FL trên một máy, không là hệ thống bảo mật phân tán.</w:t>
      </w:r>
    </w:p>
    <w:bookmarkEnd w:id="33"/>
    <w:bookmarkStart w:id="34" w:name="batchnorm"/>
    <w:p>
      <w:pPr>
        <w:pStyle w:val="Heading3"/>
      </w:pPr>
      <w:r>
        <w:t xml:space="preserve">BatchNorm</w:t>
      </w:r>
    </w:p>
    <w:p>
      <w:pPr>
        <w:pStyle w:val="FirstParagraph"/>
      </w:pPr>
      <w:r>
        <w:t xml:space="preserve">Tổng hợp running_mean và running_var theo cùng trọng số n_i/N như tham số.</w:t>
      </w:r>
      <w:r>
        <w:t xml:space="preserve"> </w:t>
      </w:r>
      <w:r>
        <w:t xml:space="preserve">num_batches_tracked lấy max theo cây tổng hợp, giữ dtype integer. Không dùng FedBN,</w:t>
      </w:r>
      <w:r>
        <w:t xml:space="preserve"> </w:t>
      </w:r>
      <w:r>
        <w:t xml:space="preserve">không recalibrate BN trên test. Trung bình running_var là quy ước hợp nhất buffer,</w:t>
      </w:r>
      <w:r>
        <w:t xml:space="preserve"> </w:t>
      </w:r>
      <w:r>
        <w:t xml:space="preserve">không được diễn giải thành phương sai pooled chính xác của mọi client.</w:t>
      </w:r>
      <w:r>
        <w:t xml:space="preserve"> </w:t>
      </w:r>
      <w:r>
        <w:t xml:space="preserve">BN momentum dùng mặc định cố định 0.1 như kiến trúc; counter không được đưa vào proximal.</w:t>
      </w:r>
    </w:p>
    <w:bookmarkEnd w:id="34"/>
    <w:bookmarkEnd w:id="35"/>
    <w:bookmarkStart w:id="36" w:name="thiết-kế-tốc-độ-dự-kiến"/>
    <w:p>
      <w:pPr>
        <w:pStyle w:val="Heading2"/>
      </w:pPr>
      <w:r>
        <w:t xml:space="preserve">Thiết kế tốc độ dự kiến</w:t>
      </w:r>
    </w:p>
    <w:p>
      <w:pPr>
        <w:numPr>
          <w:ilvl w:val="0"/>
          <w:numId w:val="1003"/>
        </w:numPr>
        <w:pStyle w:val="Compact"/>
      </w:pPr>
      <w:r>
        <w:t xml:space="preserve">Hai worker persistent, mỗi GPU train một client độc lập; gửi client lớn trước</w:t>
      </w:r>
      <w:r>
        <w:t xml:space="preserve"> </w:t>
      </w:r>
      <w:r>
        <w:t xml:space="preserve">để giảm thời gian chờ cuối round. Aggregation theo thứ tự ID cố định.</w:t>
      </w:r>
    </w:p>
    <w:p>
      <w:pPr>
        <w:numPr>
          <w:ilvl w:val="0"/>
          <w:numId w:val="1003"/>
        </w:numPr>
        <w:pStyle w:val="Compact"/>
      </w:pPr>
      <w:r>
        <w:t xml:space="preserve">Giữ model allocation, nạp client vào VRAM nếu đủ khoảng trống đo được. Client lớn</w:t>
      </w:r>
      <w:r>
        <w:t xml:space="preserve"> </w:t>
      </w:r>
      <w:r>
        <w:t xml:space="preserve">nhất 5.890.990 dòng tương đương khoảng 1.45 GiB riêng X float32 66 cột; còn phải</w:t>
      </w:r>
      <w:r>
        <w:t xml:space="preserve"> </w:t>
      </w:r>
      <w:r>
        <w:t xml:space="preserve">tính labels, permutations, model, optimizer và activations.</w:t>
      </w:r>
    </w:p>
    <w:p>
      <w:pPr>
        <w:numPr>
          <w:ilvl w:val="0"/>
          <w:numId w:val="1003"/>
        </w:numPr>
        <w:pStyle w:val="Compact"/>
      </w:pPr>
      <w:r>
        <w:t xml:space="preserve">Chuẩn bị cache dạng mmap theo từng client, đọc Parquet có giới hạn RAM; không nhân</w:t>
      </w:r>
      <w:r>
        <w:t xml:space="preserve"> </w:t>
      </w:r>
      <w:r>
        <w:t xml:space="preserve">đôi toàn bộ dữ liệu train/test trong RAM. Chỉ cache input cần dùng cho kịch bản đang chạy.</w:t>
      </w:r>
    </w:p>
    <w:p>
      <w:pPr>
        <w:numPr>
          <w:ilvl w:val="0"/>
          <w:numId w:val="1003"/>
        </w:numPr>
        <w:pStyle w:val="Compact"/>
      </w:pPr>
      <w:r>
        <w:t xml:space="preserve">fp16 AMP + GradScaler trên T4; proximal fp32. Benchmark compile/eager trên model</w:t>
      </w:r>
      <w:r>
        <w:t xml:space="preserve"> </w:t>
      </w:r>
      <w:r>
        <w:t xml:space="preserve">thật và batch đã chốt trước khi chọn. Không tăng batch để đẩy VRAM.</w:t>
      </w:r>
    </w:p>
    <w:p>
      <w:pPr>
        <w:numPr>
          <w:ilvl w:val="0"/>
          <w:numId w:val="1003"/>
        </w:numPr>
        <w:pStyle w:val="Compact"/>
      </w:pPr>
      <w:r>
        <w:t xml:space="preserve">Chia test thành hai shard không giao nhau, cùng global state trên hai GPU,</w:t>
      </w:r>
      <w:r>
        <w:t xml:space="preserve"> </w:t>
      </w:r>
      <w:r>
        <w:t xml:space="preserve">ghép dự đoán đúng thứ tự và cộng confusion counts rồi tính metrics một lần.</w:t>
      </w:r>
    </w:p>
    <w:p>
      <w:pPr>
        <w:numPr>
          <w:ilvl w:val="0"/>
          <w:numId w:val="1003"/>
        </w:numPr>
        <w:pStyle w:val="Compact"/>
      </w:pPr>
      <w:r>
        <w:t xml:space="preserve">Đo throughput, thời gian train/eval/aggregation/I/O, peak VRAM từng GPU. Chưa có</w:t>
      </w:r>
      <w:r>
        <w:t xml:space="preserve"> </w:t>
      </w:r>
      <w:r>
        <w:t xml:space="preserve">benchmark nên chưa ước tính 50 round có vừa 30 giờ quota hay không.</w:t>
      </w:r>
    </w:p>
    <w:p>
      <w:pPr>
        <w:numPr>
          <w:ilvl w:val="0"/>
          <w:numId w:val="1003"/>
        </w:numPr>
        <w:pStyle w:val="Compact"/>
      </w:pPr>
      <w:r>
        <w:t xml:space="preserve">Một notebook riêng cho mỗi kịch bản; lên lịch launch theo quota thực tế. Không</w:t>
      </w:r>
      <w:r>
        <w:t xml:space="preserve"> </w:t>
      </w:r>
      <w:r>
        <w:t xml:space="preserve">dự kiến giữ đồng thời cả ba kịch bản trong một session.</w:t>
      </w:r>
    </w:p>
    <w:bookmarkEnd w:id="36"/>
    <w:bookmarkStart w:id="37" w:name="checkpoint-kết-quả-và-resume"/>
    <w:p>
      <w:pPr>
        <w:pStyle w:val="Heading2"/>
      </w:pPr>
      <w:r>
        <w:t xml:space="preserve">Checkpoint, kết quả và resume</w:t>
      </w:r>
    </w:p>
    <w:p>
      <w:pPr>
        <w:pStyle w:val="FirstParagraph"/>
      </w:pPr>
      <w:r>
        <w:t xml:space="preserve">Mỗi round lưu weights/round_NNN.pt chỉ chứa state_dict CPU fp32 cùng BN buffers.</w:t>
      </w:r>
      <w:r>
        <w:t xml:space="preserve"> </w:t>
      </w:r>
      <w:r>
        <w:t xml:space="preserve">Khoảng 1.52 MiB tensor/round, khoảng 76 MiB/50 round mỗi kịch bản, chưa kể overhead.</w:t>
      </w:r>
      <w:r>
        <w:t xml:space="preserve"> </w:t>
      </w:r>
      <w:r>
        <w:t xml:space="preserve">Lưu một file resume_state.pt mới nhất, chỉ tensors/primitives, gồm round, fingerprint,</w:t>
      </w:r>
      <w:r>
        <w:t xml:space="preserve"> </w:t>
      </w:r>
      <w:r>
        <w:t xml:space="preserve">seed/RNG và adaptive state. Vì optimizer reset mỗi client/round, không cần giữ mọi</w:t>
      </w:r>
      <w:r>
        <w:t xml:space="preserve"> </w:t>
      </w:r>
      <w:r>
        <w:t xml:space="preserve">Adam state ở ranh giới round. Không hỗ trợ tiếp tục giữa một client epoch ở bản đề xuất.</w:t>
      </w:r>
    </w:p>
    <w:p>
      <w:pPr>
        <w:pStyle w:val="BodyText"/>
      </w:pPr>
      <w:r>
        <w:t xml:space="preserve">Gói tái dựng gồm model.py, model_config.json, meta.json, scaler.json và weights.</w:t>
      </w:r>
      <w:r>
        <w:t xml:space="preserve"> </w:t>
      </w:r>
      <w:r>
        <w:t xml:space="preserve">Kiểm tra torch.load(weights_only=True), load_state_dict(strict=True), số tham số</w:t>
      </w:r>
      <w:r>
        <w:t xml:space="preserve"> </w:t>
      </w:r>
      <w:r>
        <w:t xml:space="preserve">và logits trên batch cố định.</w:t>
      </w:r>
    </w:p>
    <w:p>
      <w:pPr>
        <w:pStyle w:val="BodyText"/>
      </w:pPr>
      <w:r>
        <w:t xml:space="preserve">Mỗi round giữ:</w:t>
      </w:r>
    </w:p>
    <w:p>
      <w:pPr>
        <w:numPr>
          <w:ilvl w:val="0"/>
          <w:numId w:val="1004"/>
        </w:numPr>
        <w:pStyle w:val="Compact"/>
      </w:pPr>
      <w:r>
        <w:t xml:space="preserve">metrics/round_NNN.json và history.csv: đủ 10 metrics.</w:t>
      </w:r>
    </w:p>
    <w:p>
      <w:pPr>
        <w:numPr>
          <w:ilvl w:val="0"/>
          <w:numId w:val="1004"/>
        </w:numPr>
        <w:pStyle w:val="Compact"/>
      </w:pPr>
      <w:r>
        <w:t xml:space="preserve">confusion/round_NNN.npy và per-class report.</w:t>
      </w:r>
    </w:p>
    <w:p>
      <w:pPr>
        <w:numPr>
          <w:ilvl w:val="0"/>
          <w:numId w:val="1004"/>
        </w:numPr>
        <w:pStyle w:val="Compact"/>
      </w:pPr>
      <w:r>
        <w:t xml:space="preserve">preds/round_NNN.npz: y_true và y_pred uint8, không lưu probabilities mặc định.</w:t>
      </w:r>
    </w:p>
    <w:p>
      <w:pPr>
        <w:numPr>
          <w:ilvl w:val="0"/>
          <w:numId w:val="1004"/>
        </w:numPr>
        <w:pStyle w:val="Compact"/>
      </w:pPr>
      <w:r>
        <w:t xml:space="preserve">logs theo client: samples, steps, loss, mu, drift, skips và timing.</w:t>
      </w:r>
    </w:p>
    <w:p>
      <w:pPr>
        <w:numPr>
          <w:ilvl w:val="0"/>
          <w:numId w:val="1004"/>
        </w:numPr>
        <w:pStyle w:val="Compact"/>
      </w:pPr>
      <w:r>
        <w:t xml:space="preserve">weights, hoàn tất artifact rồi mới viết completion marker/advance last.</w:t>
      </w:r>
    </w:p>
    <w:p>
      <w:pPr>
        <w:pStyle w:val="FirstParagraph"/>
      </w:pPr>
      <w:r>
        <w:t xml:space="preserve">Với 10.761.343 test rows, y_true+y_pred uint8 là khoảng 20.53 MiB/round trước nén,</w:t>
      </w:r>
      <w:r>
        <w:t xml:space="preserve"> </w:t>
      </w:r>
      <w:r>
        <w:t xml:space="preserve">1.00 GiB/50 round mỗi kịch bản. Tổng ngân sách cần cộng cache, logs và trọng số.</w:t>
      </w:r>
      <w:r>
        <w:t xml:space="preserve"> </w:t>
      </w:r>
      <w:r>
        <w:t xml:space="preserve">Không lưu model riêng mọi client mỗi round vì user yêu cầu đánh giá global và chưa</w:t>
      </w:r>
      <w:r>
        <w:t xml:space="preserve"> </w:t>
      </w:r>
      <w:r>
        <w:t xml:space="preserve">yêu cầu lưu lịch sử client; chỉ giữ thông tin cần cho thuật toán/resume.</w:t>
      </w:r>
    </w:p>
    <w:p>
      <w:pPr>
        <w:pStyle w:val="BodyText"/>
      </w:pPr>
      <w:r>
        <w:t xml:space="preserve">Session mới cần attach output cũ qua kernel_sources và require_resume=true.</w:t>
      </w:r>
      <w:r>
        <w:t xml:space="preserve"> </w:t>
      </w:r>
      <w:r>
        <w:t xml:space="preserve">Round đang dở có thể chạy lại; round đã commit đầy đủ không được train lại hay ghi</w:t>
      </w:r>
      <w:r>
        <w:t xml:space="preserve"> </w:t>
      </w:r>
      <w:r>
        <w:t xml:space="preserve">trùng history. Stop budget phải dựa trên quota và thời gian round đã đo, có dự phòng</w:t>
      </w:r>
      <w:r>
        <w:t xml:space="preserve"> </w:t>
      </w:r>
      <w:r>
        <w:t xml:space="preserve">cho eval/lưu output. Bảng kết quả dùng round cuối, không chọn checkpoint tốt nhất theo test.</w:t>
      </w:r>
    </w:p>
    <w:bookmarkEnd w:id="37"/>
    <w:bookmarkStart w:id="38" w:name="điều-kiện-môi-trường-đã-kiểm-tra"/>
    <w:p>
      <w:pPr>
        <w:pStyle w:val="Heading2"/>
      </w:pPr>
      <w:r>
        <w:t xml:space="preserve">Điều kiện môi trường đã kiểm tra</w:t>
      </w:r>
    </w:p>
    <w:p>
      <w:pPr>
        <w:numPr>
          <w:ilvl w:val="0"/>
          <w:numId w:val="1005"/>
        </w:numPr>
        <w:pStyle w:val="Compact"/>
      </w:pPr>
      <w:r>
        <w:t xml:space="preserve">Kaggle MCP có callable tools, metadata bốn dataset trả version 1 Ready.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Cập nhật 2026-09-06: MCP get_accelerator_quota đã thành công</w:t>
      </w:r>
      <w:r>
        <w:t xml:space="preserve"> </w:t>
      </w:r>
      <w:r>
        <w:t xml:space="preserve">— 30 h GPU còn nguyên,</w:t>
      </w:r>
      <w:r>
        <w:t xml:space="preserve"> </w:t>
      </w:r>
      <w:r>
        <w:t xml:space="preserve">refresh 2026-09-12. Các dòng</w:t>
      </w:r>
      <w:r>
        <w:t xml:space="preserve"> </w:t>
      </w:r>
      <w:r>
        <w:t xml:space="preserve">“</w:t>
      </w:r>
      <w:r>
        <w:t xml:space="preserve">Unauthenticated</w:t>
      </w:r>
      <w:r>
        <w:t xml:space="preserve">”</w:t>
      </w:r>
      <w:r>
        <w:t xml:space="preserve"> </w:t>
      </w:r>
      <w:r>
        <w:t xml:space="preserve">bên dưới là lịch sử, không còn là trạng thái.</w:t>
      </w:r>
    </w:p>
    <w:p>
      <w:pPr>
        <w:numPr>
          <w:ilvl w:val="0"/>
          <w:numId w:val="1005"/>
        </w:numPr>
        <w:pStyle w:val="Compact"/>
      </w:pPr>
      <w:r>
        <w:t xml:space="preserve">.codex/config.toml trỏ endpoint chính thức và đọc Authorization từ</w:t>
      </w:r>
      <w:r>
        <w:t xml:space="preserve"> </w:t>
      </w:r>
      <w:r>
        <w:t xml:space="preserve">KAGGLE_MCP_AUTHORIZATION; biến này vắng trong process shell hiện tại.</w:t>
      </w:r>
    </w:p>
    <w:p>
      <w:pPr>
        <w:numPr>
          <w:ilvl w:val="0"/>
          <w:numId w:val="1005"/>
        </w:numPr>
        <w:pStyle w:val="Compact"/>
      </w:pPr>
      <w:r>
        <w:t xml:space="preserve">Probe JSON-RPC trực tiếp bằng header có sẵn trong .mcp.json đã initialize/list tools</w:t>
      </w:r>
      <w:r>
        <w:t xml:space="preserve"> </w:t>
      </w:r>
      <w:r>
        <w:t xml:space="preserve">được nhưng account-scoped quota vẫn trả lỗi. Credential hiện có chưa xác thực được;</w:t>
      </w:r>
      <w:r>
        <w:t xml:space="preserve"> </w:t>
      </w:r>
      <w:r>
        <w:t xml:space="preserve">không khẳng định chỉ restart sẽ sửa được. Script: ../../scripts/probe_kaggle_mcp.py.</w:t>
      </w:r>
    </w:p>
    <w:p>
      <w:pPr>
        <w:numPr>
          <w:ilvl w:val="0"/>
          <w:numId w:val="1005"/>
        </w:numPr>
        <w:pStyle w:val="Compact"/>
      </w:pPr>
      <w:r>
        <w:t xml:space="preserve">CLI OAuth hoạt động: kaggle quota trả 30h GPU và 20h TPU còn lại, refresh</w:t>
      </w:r>
      <w:r>
        <w:t xml:space="preserve"> </w:t>
      </w:r>
      <w:r>
        <w:t xml:space="preserve">2026-09-12T00:00:00; đây là kết quả CLI, không chứng minh MCP đăng nhập.</w:t>
      </w:r>
    </w:p>
    <w:p>
      <w:pPr>
        <w:numPr>
          <w:ilvl w:val="0"/>
          <w:numId w:val="1005"/>
        </w:numPr>
        <w:pStyle w:val="Compact"/>
      </w:pPr>
      <w:r>
        <w:t xml:space="preserve">Local GPU RTX 3050 Laptop 4 GB; torch 2.13.0+cu130 báo CUDA available.</w:t>
      </w:r>
    </w:p>
    <w:p>
      <w:pPr>
        <w:numPr>
          <w:ilvl w:val="0"/>
          <w:numId w:val="1005"/>
        </w:numPr>
        <w:pStyle w:val="Compact"/>
      </w:pPr>
      <w:r>
        <w:t xml:space="preserve">Môi trường nckh có numpy 2.5.2, pyarrow 25.0.0, nbformat 5.11.1.</w:t>
      </w:r>
    </w:p>
    <w:p>
      <w:pPr>
        <w:numPr>
          <w:ilvl w:val="0"/>
          <w:numId w:val="1005"/>
        </w:numPr>
        <w:pStyle w:val="Compact"/>
      </w:pPr>
      <w:r>
        <w:t xml:space="preserve">Chưa chạy remote notebook, chưa xác nhận allocation T4 ×2 bằng runtime.</w:t>
      </w:r>
    </w:p>
    <w:p>
      <w:pPr>
        <w:pStyle w:val="FirstParagraph"/>
      </w:pPr>
      <w:r>
        <w:t xml:space="preserve">Cập nhật sau khi người dùng chỉ định ~/.kaggle làm nguồn token (2026-09-06):</w:t>
      </w:r>
      <w:r>
        <w:t xml:space="preserve"> </w:t>
      </w:r>
      <w:r>
        <w:t xml:space="preserve">đã đồng bộ .mcp.json, .vscode/mcp.json và .codex/config.toml theo tài khoản CLI</w:t>
      </w:r>
      <w:r>
        <w:t xml:space="preserve"> </w:t>
      </w:r>
      <w:r>
        <w:t xml:space="preserve">minhtran0601. Codex dùng http_headers_helper đọc accounts/</w:t>
      </w:r>
      <w:r>
        <w:t xml:space="preserve">.mcp-token,</w:t>
      </w:r>
      <w:r>
        <w:t xml:space="preserve"> </w:t>
      </w:r>
      <w:r>
        <w:t xml:space="preserve">không cần export KAGGLE_MCP_AUTHORIZATION. Cấu hình JSON chứa header được đặt mode 0600.</w:t>
      </w:r>
    </w:p>
    <w:p>
      <w:pPr>
        <w:pStyle w:val="BodyText"/>
      </w:pPr>
      <w:r>
        <w:t xml:space="preserve">Probe trực tiếp hai token đã lưu (minhtran0601, odixe0502) và OAuth access token</w:t>
      </w:r>
      <w:r>
        <w:t xml:space="preserve"> </w:t>
      </w:r>
      <w:r>
        <w:t xml:space="preserve">hiện tại đều trả Unauthenticated cho MCP quota, dù header Bearer được gửi đúng.</w:t>
      </w:r>
      <w:r>
        <w:t xml:space="preserve"> </w:t>
      </w:r>
      <w:r>
        <w:t xml:space="preserve">Không kết luận token hết hạn hay bị thu hồi vì chưa có bằng chứng về nguyên nhân.</w:t>
      </w:r>
      <w:r>
        <w:t xml:space="preserve"> </w:t>
      </w:r>
      <w:r>
        <w:t xml:space="preserve">Đã cập nhật scripts/probe_kaggle_mcp.py để chọn nguồn kiểm tra rõ ràng và thêm</w:t>
      </w:r>
      <w:r>
        <w:t xml:space="preserve"> </w:t>
      </w:r>
      <w:r>
        <w:t xml:space="preserve">scripts/sync_kaggle_mcp.py cho lần đổi token/tài khoản tiếp theo.</w:t>
      </w:r>
    </w:p>
    <w:p>
      <w:pPr>
        <w:pStyle w:val="BodyText"/>
      </w:pPr>
      <w:r>
        <w:t xml:space="preserve">Thao tác còn cần: cung cấp token MCP hợp lệ trong file của tài khoản đang dùng,</w:t>
      </w:r>
      <w:r>
        <w:t xml:space="preserve"> </w:t>
      </w:r>
      <w:r>
        <w:t xml:space="preserve">sync lại cấu hình và reload MCP client. Codex IDE hướng dẫn Restart extension;</w:t>
      </w:r>
      <w:r>
        <w:t xml:space="preserve"> </w:t>
      </w:r>
      <w:r>
        <w:t xml:space="preserve">không mặc định yêu cầu restart toàn bộ VS Code/WSL. Chỉ restart không sửa được lỗi</w:t>
      </w:r>
      <w:r>
        <w:t xml:space="preserve"> </w:t>
      </w:r>
      <w:r>
        <w:t xml:space="preserve">token bị từ chối trong một direct request mới. Không gửi token trong cuộc trò chuyện.</w:t>
      </w:r>
      <w:r>
        <w:t xml:space="preserve"> </w:t>
      </w:r>
      <w:r>
        <w:t xml:space="preserve">Kiểm tra lại get_accelerator_quota native sau reload để xác nhận cổng MCP.</w:t>
      </w:r>
    </w:p>
    <w:bookmarkEnd w:id="38"/>
    <w:bookmarkStart w:id="39" w:name="các-cổng-kiểm-tra-trước-khi-train"/>
    <w:p>
      <w:pPr>
        <w:pStyle w:val="Heading2"/>
      </w:pPr>
      <w:r>
        <w:t xml:space="preserve">Các cổng kiểm tra trước khi train</w:t>
      </w:r>
    </w:p>
    <w:p>
      <w:pPr>
        <w:numPr>
          <w:ilvl w:val="0"/>
          <w:numId w:val="1006"/>
        </w:numPr>
        <w:pStyle w:val="Compact"/>
      </w:pPr>
      <w:r>
        <w:t xml:space="preserve">Người dùng chốt đề xuất A hoặc đưa điều chỉnh.</w:t>
      </w:r>
    </w:p>
    <w:p>
      <w:pPr>
        <w:numPr>
          <w:ilvl w:val="0"/>
          <w:numId w:val="1006"/>
        </w:numPr>
        <w:pStyle w:val="Compact"/>
      </w:pPr>
      <w:r>
        <w:t xml:space="preserve">Xác thực MCP account-scoped thành công trong client.</w:t>
      </w:r>
    </w:p>
    <w:p>
      <w:pPr>
        <w:numPr>
          <w:ilvl w:val="0"/>
          <w:numId w:val="1006"/>
        </w:numPr>
        <w:pStyle w:val="Compact"/>
      </w:pPr>
      <w:r>
        <w:t xml:space="preserve">Audit input và công bố mức kiểm tra/giới hạn.</w:t>
      </w:r>
    </w:p>
    <w:p>
      <w:pPr>
        <w:numPr>
          <w:ilvl w:val="0"/>
          <w:numId w:val="1006"/>
        </w:numPr>
        <w:pStyle w:val="Compact"/>
      </w:pPr>
      <w:r>
        <w:t xml:space="preserve">Dựng và kiểm tra model đúng kiến trúc; gradient, proximal và aggregation tests.</w:t>
      </w:r>
    </w:p>
    <w:p>
      <w:pPr>
        <w:numPr>
          <w:ilvl w:val="0"/>
          <w:numId w:val="1006"/>
        </w:numPr>
        <w:pStyle w:val="Compact"/>
      </w:pPr>
      <w:r>
        <w:t xml:space="preserve">Một round nhỏ bằng dữ liệu thật, đủ artifact, mô phỏng crash và next-round resume.</w:t>
      </w:r>
    </w:p>
    <w:p>
      <w:pPr>
        <w:numPr>
          <w:ilvl w:val="0"/>
          <w:numId w:val="1006"/>
        </w:numPr>
        <w:pStyle w:val="Compact"/>
      </w:pPr>
      <w:r>
        <w:t xml:space="preserve">Benchmark GPU local; kiểm tra notebook metadata và module được đóng gói.</w:t>
      </w:r>
    </w:p>
    <w:p>
      <w:pPr>
        <w:numPr>
          <w:ilvl w:val="0"/>
          <w:numId w:val="1006"/>
        </w:numPr>
        <w:pStyle w:val="Compact"/>
      </w:pPr>
      <w:r>
        <w:t xml:space="preserve">Khi có yêu cầu launch: kiểm tra quota hiện tại và runtime đúng hai T4.</w:t>
      </w:r>
    </w:p>
    <w:bookmarkEnd w:id="39"/>
    <w:bookmarkStart w:id="40" w:name="kết-quả"/>
    <w:p>
      <w:pPr>
        <w:pStyle w:val="Heading2"/>
      </w:pPr>
      <w:r>
        <w:t xml:space="preserve">Kết quả</w:t>
      </w:r>
    </w:p>
    <w:p>
      <w:pPr>
        <w:pStyle w:val="FirstParagraph"/>
      </w:pPr>
      <w:r>
        <w:t xml:space="preserve">Chưa có kết quả train thật. Không dùng checkpoint centralized cũ làm kết quả AFPHA.</w:t>
      </w:r>
      <w:r>
        <w:t xml:space="preserve"> </w:t>
      </w:r>
      <w:r>
        <w:t xml:space="preserve">Các số accuracy ~0,09 trong smoke test local là fixture 60.000 dòng với 6/16 lớp,</w:t>
      </w:r>
      <w:r>
        <w:t xml:space="preserve"> </w:t>
      </w:r>
      <w:r>
        <w:t xml:space="preserve">chỉ chứng minh đường ống, tuyệt đối không báo cáo như kết quả.</w:t>
      </w:r>
    </w:p>
    <w:bookmarkEnd w:id="40"/>
    <w:bookmarkEnd w:id="41"/>
    <w:bookmarkStart w:id="59" w:name="Xa8b040b089ee0c33d4445c454f885647f4813d4"/>
    <w:p>
      <w:pPr>
        <w:pStyle w:val="Heading1"/>
      </w:pPr>
      <w:r>
        <w:t xml:space="preserve">AFPHA–DAGSNet trên VeReMi: báo cáo tổng quan</w:t>
      </w:r>
    </w:p>
    <w:p>
      <w:pPr>
        <w:pStyle w:val="FirstParagraph"/>
      </w:pPr>
      <w:r>
        <w:rPr>
          <w:bCs/>
          <w:b/>
        </w:rPr>
        <w:t xml:space="preserve">Ngày: 2026-09-08. Thư mục: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/home/odixe/nckh/afpha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Ba kịch bản federated learning 20 / 50 / 100 client, mỗi kịch bản 50 round, đánh giá sau mỗi lần aggregation trên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t xml:space="preserve">tập test 10.761.343 dòng. Mọi con số trong báo cáo này được đọc trực tiếp từ artifact đã commit của từng run (</w:t>
      </w:r>
      <w:r>
        <w:rPr>
          <w:rStyle w:val="VerbatimChar"/>
        </w:rPr>
        <w:t xml:space="preserve">runs/&lt;n&gt;client/</w:t>
      </w:r>
      <w:r>
        <w:t xml:space="preserve">), không lấy từ ảnh chụp W&amp;B.</w:t>
      </w:r>
    </w:p>
    <w:bookmarkStart w:id="42" w:name="cảnh-báo-phải-đọc-trước-mọi-con-số"/>
    <w:p>
      <w:pPr>
        <w:pStyle w:val="Heading2"/>
      </w:pPr>
      <w:r>
        <w:t xml:space="preserve">1. Cảnh báo phải đọc trước mọi con số</w:t>
      </w:r>
    </w:p>
    <w:p>
      <w:pPr>
        <w:pStyle w:val="FirstParagraph"/>
      </w:pPr>
      <w:r>
        <w:rPr>
          <w:bCs/>
          <w:b/>
        </w:rPr>
        <w:t xml:space="preserve">Đây không phải một exact reproduction của Khan et al. 2025.</w:t>
      </w:r>
      <w:r>
        <w:t xml:space="preserve"> </w:t>
      </w:r>
      <w:r>
        <w:t xml:space="preserve">Mục 4.6 của bài báo chỉ mô tả AFPHA bằng lời (FedAvg + FedProx + Hierarchical FL); bài báo</w:t>
      </w:r>
      <w:r>
        <w:t xml:space="preserve"> </w:t>
      </w:r>
      <w:r>
        <w:rPr>
          <w:bCs/>
          <w:b/>
        </w:rPr>
        <w:t xml:space="preserve">không công bố</w:t>
      </w:r>
      <w:r>
        <w:t xml:space="preserve"> </w:t>
      </w:r>
      <w:r>
        <w:t xml:space="preserve">hệ số proximal, quy tắc thích nghi, cách phân cụm, tỉ lệ tham gia hay lịch optimizer. Toàn bộ các giá trị đó là</w:t>
      </w:r>
      <w:r>
        <w:t xml:space="preserve"> </w:t>
      </w:r>
      <w:r>
        <w:rPr>
          <w:bCs/>
          <w:b/>
        </w:rPr>
        <w:t xml:space="preserve">lựa chọn triển khai</w:t>
      </w:r>
      <w:r>
        <w:t xml:space="preserve"> </w:t>
      </w:r>
      <w:r>
        <w:t xml:space="preserve">theo Đề xuất A (</w:t>
      </w:r>
      <w:r>
        <w:rPr>
          <w:rStyle w:val="VerbatimChar"/>
        </w:rPr>
        <w:t xml:space="preserve">papers/khan-2025-afpha/rebuild.md</w:t>
      </w:r>
      <w:r>
        <w:t xml:space="preserve">, người dùng chốt 2026-09-06), không phải hyperparameter của tác giả. Không so sánh trực tiếp các số dưới đây với số CAN/CIC-IDS trong bài báo.</w:t>
      </w:r>
    </w:p>
    <w:p>
      <w:pPr>
        <w:pStyle w:val="BodyText"/>
      </w:pPr>
      <w:r>
        <w:t xml:space="preserve">Các caveat về dữ liệu, phải đi kèm mọi trích dẫn kết quả:</w:t>
      </w:r>
    </w:p>
    <w:p>
      <w:pPr>
        <w:numPr>
          <w:ilvl w:val="0"/>
          <w:numId w:val="1007"/>
        </w:numPr>
        <w:pStyle w:val="Compact"/>
      </w:pPr>
      <w:r>
        <w:t xml:space="preserve">Một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  <w:r>
        <w:t xml:space="preserve"> </w:t>
      </w:r>
      <w:r>
        <w:t xml:space="preserve">là một</w:t>
      </w:r>
      <w:r>
        <w:t xml:space="preserve"> </w:t>
      </w:r>
      <w:r>
        <w:rPr>
          <w:bCs/>
          <w:b/>
        </w:rPr>
        <w:t xml:space="preserve">receiver unit</w:t>
      </w:r>
      <w:r>
        <w:t xml:space="preserve">, không phải một xe.</w:t>
      </w:r>
    </w:p>
    <w:p>
      <w:pPr>
        <w:numPr>
          <w:ilvl w:val="0"/>
          <w:numId w:val="1007"/>
        </w:numPr>
        <w:pStyle w:val="Compact"/>
      </w:pPr>
      <w:r>
        <w:t xml:space="preserve">Scaler được fit trên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t xml:space="preserve">tập train trước khi chia FL, nên</w:t>
      </w:r>
      <w:r>
        <w:t xml:space="preserve"> </w:t>
      </w:r>
      <w:r>
        <w:rPr>
          <w:bCs/>
          <w:b/>
        </w:rPr>
        <w:t xml:space="preserve">không được</w:t>
      </w:r>
      <w:r>
        <w:t xml:space="preserve"> </w:t>
      </w:r>
      <w:r>
        <w:t xml:space="preserve">tuyên bố đây là preprocessing phân tán.</w:t>
      </w:r>
    </w:p>
    <w:p>
      <w:pPr>
        <w:numPr>
          <w:ilvl w:val="0"/>
          <w:numId w:val="1007"/>
        </w:numPr>
        <w:pStyle w:val="Compact"/>
      </w:pPr>
      <w:r>
        <w:t xml:space="preserve">Split theo</w:t>
      </w:r>
      <w:r>
        <w:t xml:space="preserve"> </w:t>
      </w:r>
      <w:r>
        <w:rPr>
          <w:bCs/>
          <w:b/>
        </w:rPr>
        <w:t xml:space="preserve">thời gian</w:t>
      </w:r>
      <w:r>
        <w:t xml:space="preserve">, không tách theo xe.</w:t>
      </w:r>
    </w:p>
    <w:p>
      <w:pPr>
        <w:numPr>
          <w:ilvl w:val="0"/>
          <w:numId w:val="1007"/>
        </w:numPr>
        <w:pStyle w:val="Compact"/>
      </w:pPr>
      <w:r>
        <w:t xml:space="preserve">Điểm số là</w:t>
      </w:r>
      <w:r>
        <w:t xml:space="preserve"> </w:t>
      </w:r>
      <w:r>
        <w:rPr>
          <w:bCs/>
          <w:b/>
        </w:rPr>
        <w:t xml:space="preserve">global test</w:t>
      </w:r>
      <w:r>
        <w:t xml:space="preserve">, không phải personalized.</w:t>
      </w:r>
    </w:p>
    <w:p>
      <w:pPr>
        <w:numPr>
          <w:ilvl w:val="0"/>
          <w:numId w:val="1007"/>
        </w:numPr>
        <w:pStyle w:val="Compact"/>
      </w:pPr>
      <w:r>
        <w:t xml:space="preserve">Feature lưu ở</w:t>
      </w:r>
      <w:r>
        <w:t xml:space="preserve"> </w:t>
      </w:r>
      <w:r>
        <w:rPr>
          <w:bCs/>
          <w:b/>
        </w:rPr>
        <w:t xml:space="preserve">fp16</w:t>
      </w:r>
      <w:r>
        <w:t xml:space="preserve"> </w:t>
      </w:r>
      <w:r>
        <w:t xml:space="preserve">trên GPU.</w:t>
      </w:r>
    </w:p>
    <w:p>
      <w:pPr>
        <w:numPr>
          <w:ilvl w:val="0"/>
          <w:numId w:val="1007"/>
        </w:numPr>
        <w:pStyle w:val="Compact"/>
      </w:pPr>
      <w:r>
        <w:t xml:space="preserve">Hai cấp aggregation (cụm rồi server, đều sample-weighted)</w:t>
      </w:r>
      <w:r>
        <w:t xml:space="preserve"> </w:t>
      </w:r>
      <w:r>
        <w:rPr>
          <w:bCs/>
          <w:b/>
        </w:rPr>
        <w:t xml:space="preserve">bằng đúng FedAvg phẳng về đại số</w:t>
      </w:r>
      <w:r>
        <w:t xml:space="preserve"> </w:t>
      </w:r>
      <w:r>
        <w:t xml:space="preserve">— đã kiểm chứng số, max|Δ| ≤ 6,0e-08. Phân cấp ở đây là mô tả</w:t>
      </w:r>
      <w:r>
        <w:t xml:space="preserve"> </w:t>
      </w:r>
      <w:r>
        <w:rPr>
          <w:bCs/>
          <w:b/>
        </w:rPr>
        <w:t xml:space="preserve">hệ thống</w:t>
      </w:r>
      <w:r>
        <w:t xml:space="preserve">, không phải một khác biệt tối ưu hoá.</w:t>
      </w:r>
    </w:p>
    <w:bookmarkEnd w:id="42"/>
    <w:bookmarkStart w:id="43" w:name="thiết-lập"/>
    <w:p>
      <w:pPr>
        <w:pStyle w:val="Heading2"/>
      </w:pPr>
      <w:r>
        <w:t xml:space="preserve">2. Thiết lập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mỗi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 mỗi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Cụm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4×5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10×5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20×5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mỗi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Tham 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Dòng 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43,045,415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43,045,415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43,045,415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Dòng 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10,761,343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10,761,343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10,761,343</w:t>
            </w:r>
          </w:p>
        </w:tc>
      </w:tr>
    </w:tbl>
    <w:p>
      <w:pPr>
        <w:pStyle w:val="BodyText"/>
      </w:pPr>
      <w:r>
        <w:t xml:space="preserve">Model ở</w:t>
      </w:r>
      <w:r>
        <w:t xml:space="preserve"> </w:t>
      </w:r>
      <w:r>
        <w:rPr>
          <w:bCs/>
          <w:b/>
        </w:rPr>
        <w:t xml:space="preserve">mọi client và server</w:t>
      </w:r>
      <w:r>
        <w:t xml:space="preserve"> </w:t>
      </w:r>
      <w:r>
        <w:t xml:space="preserve">là DAGSNet, 395.024 tham số, 3.295 phần tử buffer, 192 khoá state_dict, khởi tạo mặc định PyTorch, train từ đầu. Checkpoint lưu</w:t>
      </w:r>
      <w:r>
        <w:t xml:space="preserve"> </w:t>
      </w:r>
      <w:r>
        <w:rPr>
          <w:bCs/>
          <w:b/>
        </w:rPr>
        <w:t xml:space="preserve">state_dict</w:t>
      </w:r>
      <w:r>
        <w:t xml:space="preserve"> </w:t>
      </w:r>
      <w:r>
        <w:t xml:space="preserve">chứ không serialize nguyên model.</w:t>
      </w:r>
    </w:p>
    <w:p>
      <w:pPr>
        <w:pStyle w:val="BodyText"/>
      </w:pPr>
      <w:r>
        <w:t xml:space="preserve">AFPHA theo Đề xuất A: loss cục bộ</w:t>
      </w:r>
      <w:r>
        <w:t xml:space="preserve"> </w:t>
      </w:r>
      <w:r>
        <w:rPr>
          <w:rStyle w:val="VerbatimChar"/>
        </w:rPr>
        <w:t xml:space="preserve">CE + (mu_i/2)·||w − w_t||²</w:t>
      </w:r>
      <w:r>
        <w:t xml:space="preserve"> </w:t>
      </w:r>
      <w:r>
        <w:t xml:space="preserve">trên learnable parameters;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round 1 = 0,01 và</w:t>
      </w:r>
      <w:r>
        <w:t xml:space="preserve"> </w:t>
      </w:r>
      <w:r>
        <w:rPr>
          <w:rStyle w:val="VerbatimChar"/>
        </w:rPr>
        <w:t xml:space="preserve">mu_i,t+1 = 0,01·(1 + d_i/(d_i + d̄ + 1e-12))</w:t>
      </w:r>
      <w:r>
        <w:t xml:space="preserve">; Adam (0,9; 0,999), eps 1e-8, weight decay 0, reset mỗi client mỗi round; LR cosine</w:t>
      </w:r>
      <w:r>
        <w:t xml:space="preserve"> </w:t>
      </w:r>
      <w:r>
        <w:rPr>
          <w:rStyle w:val="VerbatimChar"/>
        </w:rPr>
        <w:t xml:space="preserve">1e-5 + (1e-3−1e-5)/2·(1 + cos(π(t−1)/49))</w:t>
      </w:r>
      <w:r>
        <w:t xml:space="preserve"> </w:t>
      </w:r>
      <w:r>
        <w:t xml:space="preserve">cố định trong round; clip global grad norm 1,0 sau unscale và sau khi cộng proximal gradient; BN</w:t>
      </w:r>
      <w:r>
        <w:t xml:space="preserve"> </w:t>
      </w:r>
      <w:r>
        <w:rPr>
          <w:rStyle w:val="VerbatimChar"/>
        </w:rPr>
        <w:t xml:space="preserve">running_mean/var</w:t>
      </w:r>
      <w:r>
        <w:t xml:space="preserve"> </w:t>
      </w:r>
      <w:r>
        <w:t xml:space="preserve">trung bình theo</w:t>
      </w:r>
      <w:r>
        <w:t xml:space="preserve"> </w:t>
      </w:r>
      <w:r>
        <w:rPr>
          <w:rStyle w:val="VerbatimChar"/>
        </w:rPr>
        <w:t xml:space="preserve">n_i/N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num_batches_tracked</w:t>
      </w:r>
      <w:r>
        <w:t xml:space="preserve"> </w:t>
      </w:r>
      <w:r>
        <w:t xml:space="preserve">lấy max; không class weight, không resampling.</w:t>
      </w:r>
    </w:p>
    <w:bookmarkEnd w:id="43"/>
    <w:bookmarkStart w:id="44" w:name="kết-quả-tổng-hợp"/>
    <w:p>
      <w:pPr>
        <w:pStyle w:val="Heading2"/>
      </w:pPr>
      <w:r>
        <w:t xml:space="preserve">3. Kết quả tổng hợp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cuối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cuối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tốt nhất (round)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tốt nhất (round)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0.784998 (r16)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0.827942 (r6)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0.720220 (r7)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0.780149 (r3)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0.694934 (r50)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0.749207 (r3)</w:t>
            </w:r>
          </w:p>
        </w:tc>
      </w:tr>
    </w:tbl>
    <w:p>
      <w:pPr>
        <w:pStyle w:val="BodyText"/>
      </w:pPr>
      <w:r>
        <w:t xml:space="preserve">Cả 10 metric ở round cuối: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f1_macro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f1_micro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f1_weighted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0.692195</w:t>
            </w:r>
          </w:p>
        </w:tc>
      </w:tr>
    </w:tbl>
    <w:bookmarkEnd w:id="44"/>
    <w:bookmarkStart w:id="48" w:name="phân-tích"/>
    <w:p>
      <w:pPr>
        <w:pStyle w:val="Heading2"/>
      </w:pPr>
      <w:r>
        <w:t xml:space="preserve">4. Phân tích</w:t>
      </w:r>
    </w:p>
    <w:bookmarkStart w:id="45" w:name="chất-lượng-giảm-đơn-điệu-theo-số-client"/>
    <w:p>
      <w:pPr>
        <w:pStyle w:val="Heading3"/>
      </w:pPr>
      <w:r>
        <w:t xml:space="preserve">4.1 Chất lượng giảm đơn điệu theo số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đỉnh (round)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 cuối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đỉnh (round)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F1_macro cuối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0.82794 (r6)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0.78500 (r16)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0.78015 (r3)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0.72022 (r7)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0.74921 (r3)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0.69493 (r50)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0.69493</w:t>
            </w:r>
          </w:p>
        </w:tc>
      </w:tr>
    </w:tbl>
    <w:p>
      <w:pPr>
        <w:pStyle w:val="BodyText"/>
      </w:pPr>
      <w:r>
        <w:t xml:space="preserve">Cả bốn cột đều giảm đơn điệu khi số client tăng. Cùng một tập dữ liệu 43.045.415 dòng, cùng code, cùng lịch seed — khác biệt duy nhất là dữ liệu bị chia cho nhiều client hơn, nên mỗi client có ít dữ liệu hơn và phân phối cục bộ lệch hơn.</w:t>
      </w:r>
      <w:r>
        <w:t xml:space="preserve"> </w:t>
      </w:r>
      <w:r>
        <w:rPr>
          <w:bCs/>
          <w:b/>
        </w:rPr>
        <w:t xml:space="preserve">Đây chính là hiệu ứng mà ba kịch bản được thiết kế để đo</w:t>
      </w:r>
      <w:r>
        <w:t xml:space="preserve">, và nó xuất hiện rõ, nhất quán trên cả metric micro (accuracy) lẫn macro (F1_macro).</w:t>
      </w:r>
    </w:p>
    <w:p>
      <w:pPr>
        <w:pStyle w:val="BodyText"/>
      </w:pPr>
      <w:r>
        <w:t xml:space="preserve">Một chi tiết về tốc độ hội tụ: F1_macro của 20 client đạt đỉnh sớm ở round 16 rồi</w:t>
      </w:r>
      <w:r>
        <w:t xml:space="preserve"> </w:t>
      </w:r>
      <w:r>
        <w:rPr>
          <w:bCs/>
          <w:b/>
        </w:rPr>
        <w:t xml:space="preserve">giảm nhẹ</w:t>
      </w:r>
      <w:r>
        <w:t xml:space="preserve"> </w:t>
      </w:r>
      <w:r>
        <w:t xml:space="preserve">về round 50; 50 client đạt đỉnh ở round 7; còn 100 client đạt đỉnh đúng ở round 50. Càng ít client thì model hội tụ càng sớm và 50 round càng thừa; càng nhiều client thì càng cần đủ 50 round. Với 20 và 50 client, checkpoint tốt nhất</w:t>
      </w:r>
      <w:r>
        <w:t xml:space="preserve"> </w:t>
      </w:r>
      <w:r>
        <w:rPr>
          <w:bCs/>
          <w:b/>
        </w:rPr>
        <w:t xml:space="preserve">không phải</w:t>
      </w:r>
      <w:r>
        <w:t xml:space="preserve"> </w:t>
      </w:r>
      <w:r>
        <w:t xml:space="preserve">checkpoint cuối — báo cáo phải nói rõ đang trích round nào.</w:t>
      </w:r>
    </w:p>
    <w:bookmarkEnd w:id="45"/>
    <w:bookmarkStart w:id="46" w:name="X33727191949e5baf882791817b86f2e102b497d"/>
    <w:p>
      <w:pPr>
        <w:pStyle w:val="Heading3"/>
      </w:pPr>
      <w:r>
        <w:t xml:space="preserve">4.2 Accuracy giảm trong khi recall_macro tăng — đánh đổi, không phải hỏng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 round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recall_macro round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0.73793</w:t>
            </w:r>
          </w:p>
        </w:tc>
      </w:tr>
    </w:tbl>
    <w:p>
      <w:pPr>
        <w:pStyle w:val="BodyText"/>
      </w:pPr>
      <w:r>
        <w:t xml:space="preserve">Ở cả ba kịch bản, accuracy đạt đỉnh rất sớm (round 3–6) rồi giảm, trong khi</w:t>
      </w:r>
      <w:r>
        <w:t xml:space="preserve"> </w:t>
      </w:r>
      <w:r>
        <w:rPr>
          <w:rStyle w:val="VerbatimChar"/>
        </w:rPr>
        <w:t xml:space="preserve">recall_macro</w:t>
      </w:r>
      <w:r>
        <w:t xml:space="preserve"> </w:t>
      </w:r>
      <w:r>
        <w:t xml:space="preserve">tăng gần đơn điệu suốt 50 round. Đây là đánh đổi kinh điển trên dữ liệu mất cân bằng: model dần bỏ độ đúng ở các lớp đa số để lấy recall ở các lớp hiếm. Không phải phân kỳ —</w:t>
      </w:r>
      <w:r>
        <w:t xml:space="preserve"> </w:t>
      </w:r>
      <w:r>
        <w:rPr>
          <w:rStyle w:val="VerbatimChar"/>
        </w:rPr>
        <w:t xml:space="preserve">skip_pct</w:t>
      </w:r>
      <w:r>
        <w:t xml:space="preserve"> </w:t>
      </w:r>
      <w:r>
        <w:t xml:space="preserve">luôn dưới 0,8%,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luôn trong [0,01; 0,02), grad norm không nổi, mọi tensor hữu hạn ở cả 150 checkpoint.</w:t>
      </w:r>
    </w:p>
    <w:p>
      <w:pPr>
        <w:pStyle w:val="BodyText"/>
      </w:pPr>
      <w:r>
        <w:t xml:space="preserve">Hệ quả cho việc chọn số liệu báo cáo:</w:t>
      </w:r>
      <w:r>
        <w:t xml:space="preserve"> </w:t>
      </w:r>
      <w:r>
        <w:rPr>
          <w:bCs/>
          <w:b/>
        </w:rPr>
        <w:t xml:space="preserve">accuracy và F1_macro ở đây kể hai câu chuyện khác nhau và đỉnh của chúng ở hai round khác nhau.</w:t>
      </w:r>
      <w:r>
        <w:t xml:space="preserve"> </w:t>
      </w:r>
      <w:r>
        <w:t xml:space="preserve">Trích một con số duy nhất mà không nói round nào sẽ gây hiểu nhầm.</w:t>
      </w:r>
    </w:p>
    <w:bookmarkEnd w:id="46"/>
    <w:bookmarkStart w:id="47" w:name="Xba2c91b9d96b0c4f155ddb5defd9ca99d09265c"/>
    <w:p>
      <w:pPr>
        <w:pStyle w:val="Heading3"/>
      </w:pPr>
      <w:r>
        <w:t xml:space="preserve">4.3 Phát hiện quan trọng nhất: lớp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bị bỏ sót ~75%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760"/>
        <w:gridCol w:w="1760"/>
        <w:gridCol w:w="17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 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benign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dự đoán là benign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952,569 / 2,391,136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964,644 / 2,391,136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952,884 / 2,391,136</w:t>
            </w:r>
          </w:p>
        </w:tc>
      </w:tr>
    </w:tbl>
    <w:p>
      <w:pPr>
        <w:pStyle w:val="BodyText"/>
      </w:pPr>
      <w:r>
        <w:t xml:space="preserve">Con số này</w:t>
      </w:r>
      <w:r>
        <w:t xml:space="preserve"> </w:t>
      </w:r>
      <w:r>
        <w:rPr>
          <w:bCs/>
          <w:b/>
        </w:rPr>
        <w:t xml:space="preserve">gần như không đổi</w:t>
      </w:r>
      <w:r>
        <w:t xml:space="preserve"> </w:t>
      </w:r>
      <w:r>
        <w:t xml:space="preserve">giữa ba kịch bản (recall 0,248–0,274), dù mọi metric khác đều thay đổi rõ theo số client. Đó là bằng chứng mạnh rằng đây</w:t>
      </w:r>
      <w:r>
        <w:t xml:space="preserve"> </w:t>
      </w:r>
      <w:r>
        <w:rPr>
          <w:bCs/>
          <w:b/>
        </w:rPr>
        <w:t xml:space="preserve">không phải hiệu ứng của federated learning</w:t>
      </w:r>
      <w:r>
        <w:t xml:space="preserve"> </w:t>
      </w:r>
      <w:r>
        <w:t xml:space="preserve">mà là giới hạn của bài toán/feature.</w:t>
      </w:r>
    </w:p>
    <w:p>
      <w:pPr>
        <w:pStyle w:val="BodyText"/>
      </w:pPr>
      <w:r>
        <w:t xml:space="preserve">Bốn lớp yếu nhất</w:t>
      </w:r>
      <w:r>
        <w:t xml:space="preserve"> </w:t>
      </w:r>
      <w:r>
        <w:rPr>
          <w:bCs/>
          <w:b/>
        </w:rPr>
        <w:t xml:space="preserve">giống hệt nhau và đúng thứ tự</w:t>
      </w:r>
      <w:r>
        <w:t xml:space="preserve"> </w:t>
      </w:r>
      <w:r>
        <w:t xml:space="preserve">ở cả ba kịch bản: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lớp F1 thấp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timeDelayAttack</w:t>
            </w:r>
            <w:r>
              <w:t xml:space="preserve"> </w:t>
            </w:r>
            <w:r>
              <w:t xml:space="preserve">0.239,</w:t>
            </w:r>
            <w:r>
              <w:t xml:space="preserve"> </w:t>
            </w:r>
            <w:r>
              <w:rPr>
                <w:rStyle w:val="VerbatimChar"/>
              </w:rPr>
              <w:t xml:space="preserve">positionMirroring</w:t>
            </w:r>
            <w:r>
              <w:t xml:space="preserve"> </w:t>
            </w:r>
            <w:r>
              <w:t xml:space="preserve">0.333,</w:t>
            </w:r>
            <w:r>
              <w:t xml:space="preserve"> </w:t>
            </w:r>
            <w:r>
              <w:rPr>
                <w:rStyle w:val="VerbatimChar"/>
              </w:rPr>
              <w:t xml:space="preserve">benign</w:t>
            </w:r>
            <w:r>
              <w:t xml:space="preserve"> </w:t>
            </w:r>
            <w:r>
              <w:t xml:space="preserve">0.392,</w:t>
            </w:r>
            <w:r>
              <w:t xml:space="preserve"> </w:t>
            </w:r>
            <w:r>
              <w:rPr>
                <w:rStyle w:val="VerbatimChar"/>
              </w:rPr>
              <w:t xml:space="preserve">dataReplay</w:t>
            </w:r>
            <w:r>
              <w:t xml:space="preserve"> </w:t>
            </w:r>
            <w:r>
              <w:t xml:space="preserve">0.627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timeDelayAttack</w:t>
            </w:r>
            <w:r>
              <w:t xml:space="preserve"> </w:t>
            </w:r>
            <w:r>
              <w:t xml:space="preserve">0.187,</w:t>
            </w:r>
            <w:r>
              <w:t xml:space="preserve"> </w:t>
            </w:r>
            <w:r>
              <w:rPr>
                <w:rStyle w:val="VerbatimChar"/>
              </w:rPr>
              <w:t xml:space="preserve">positionMirroring</w:t>
            </w:r>
            <w:r>
              <w:t xml:space="preserve"> </w:t>
            </w:r>
            <w:r>
              <w:t xml:space="preserve">0.197,</w:t>
            </w:r>
            <w:r>
              <w:t xml:space="preserve"> </w:t>
            </w:r>
            <w:r>
              <w:rPr>
                <w:rStyle w:val="VerbatimChar"/>
              </w:rPr>
              <w:t xml:space="preserve">benign</w:t>
            </w:r>
            <w:r>
              <w:t xml:space="preserve"> </w:t>
            </w:r>
            <w:r>
              <w:t xml:space="preserve">0.361,</w:t>
            </w:r>
            <w:r>
              <w:t xml:space="preserve"> </w:t>
            </w:r>
            <w:r>
              <w:rPr>
                <w:rStyle w:val="VerbatimChar"/>
              </w:rPr>
              <w:t xml:space="preserve">dataReplay</w:t>
            </w:r>
            <w:r>
              <w:t xml:space="preserve"> </w:t>
            </w:r>
            <w:r>
              <w:t xml:space="preserve">0.502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timeDelayAttack</w:t>
            </w:r>
            <w:r>
              <w:t xml:space="preserve"> </w:t>
            </w:r>
            <w:r>
              <w:t xml:space="preserve">0.163,</w:t>
            </w:r>
            <w:r>
              <w:t xml:space="preserve"> </w:t>
            </w:r>
            <w:r>
              <w:rPr>
                <w:rStyle w:val="VerbatimChar"/>
              </w:rPr>
              <w:t xml:space="preserve">positionMirroring</w:t>
            </w:r>
            <w:r>
              <w:t xml:space="preserve"> </w:t>
            </w:r>
            <w:r>
              <w:t xml:space="preserve">0.181,</w:t>
            </w:r>
            <w:r>
              <w:t xml:space="preserve"> </w:t>
            </w:r>
            <w:r>
              <w:rPr>
                <w:rStyle w:val="VerbatimChar"/>
              </w:rPr>
              <w:t xml:space="preserve">benign</w:t>
            </w:r>
            <w:r>
              <w:t xml:space="preserve"> </w:t>
            </w:r>
            <w:r>
              <w:t xml:space="preserve">0.355,</w:t>
            </w:r>
            <w:r>
              <w:t xml:space="preserve"> </w:t>
            </w:r>
            <w:r>
              <w:rPr>
                <w:rStyle w:val="VerbatimChar"/>
              </w:rPr>
              <w:t xml:space="preserve">dataReplay</w:t>
            </w:r>
            <w:r>
              <w:t xml:space="preserve"> </w:t>
            </w:r>
            <w:r>
              <w:t xml:space="preserve">0.425</w:t>
            </w:r>
          </w:p>
        </w:tc>
      </w:tr>
    </w:tbl>
    <w:p>
      <w:pPr>
        <w:pStyle w:val="BodyText"/>
      </w:pPr>
      <w:r>
        <w:t xml:space="preserve">Ở kịch bản 100 client, các dòng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bị nhận nhầm chủ yếu rơi vào đúng ba lớp này:</w:t>
      </w:r>
      <w:r>
        <w:t xml:space="preserve"> </w:t>
      </w:r>
      <w:r>
        <w:rPr>
          <w:rStyle w:val="VerbatimChar"/>
        </w:rPr>
        <w:t xml:space="preserve">dataReplay</w:t>
      </w:r>
      <w:r>
        <w:t xml:space="preserve"> </w:t>
      </w:r>
      <w:r>
        <w:t xml:space="preserve">20,8%,</w:t>
      </w:r>
      <w:r>
        <w:t xml:space="preserve"> </w:t>
      </w:r>
      <w:r>
        <w:rPr>
          <w:rStyle w:val="VerbatimChar"/>
        </w:rPr>
        <w:t xml:space="preserve">positionMirroring</w:t>
      </w:r>
      <w:r>
        <w:t xml:space="preserve"> </w:t>
      </w:r>
      <w:r>
        <w:t xml:space="preserve">17,7%,</w:t>
      </w:r>
      <w:r>
        <w:t xml:space="preserve"> </w:t>
      </w:r>
      <w:r>
        <w:rPr>
          <w:rStyle w:val="VerbatimChar"/>
        </w:rPr>
        <w:t xml:space="preserve">timeDelayAttack</w:t>
      </w:r>
      <w:r>
        <w:t xml:space="preserve"> </w:t>
      </w:r>
      <w:r>
        <w:t xml:space="preserve">16,7%.</w:t>
      </w:r>
    </w:p>
    <w:p>
      <w:pPr>
        <w:pStyle w:val="BodyText"/>
      </w:pPr>
      <w:r>
        <w:rPr>
          <w:bCs/>
          <w:b/>
        </w:rPr>
        <w:t xml:space="preserve">Giải thích có cơ sở, không phải suy đoán:</w:t>
      </w:r>
      <w:r>
        <w:t xml:space="preserve"> </w:t>
      </w:r>
      <w:r>
        <w:t xml:space="preserve">cả ba tấn công đó đều phát đi</w:t>
      </w:r>
      <w:r>
        <w:t xml:space="preserve"> </w:t>
      </w:r>
      <w:r>
        <w:rPr>
          <w:bCs/>
          <w:b/>
        </w:rPr>
        <w:t xml:space="preserve">nội dung message hợp lệ</w:t>
      </w:r>
      <w:r>
        <w:t xml:space="preserve"> </w:t>
      </w:r>
      <w:r>
        <w:t xml:space="preserve">— replay lại message thật, mirror vị trí thật của một xe khác, hoặc gửi message thật bị trễ. Chúng chỉ khác</w:t>
      </w:r>
      <w:r>
        <w:t xml:space="preserve"> </w:t>
      </w:r>
      <w:r>
        <w:rPr>
          <w:rStyle w:val="VerbatimChar"/>
        </w:rPr>
        <w:t xml:space="preserve">benign</w:t>
      </w:r>
      <w:r>
        <w:t xml:space="preserve"> </w:t>
      </w:r>
      <w:r>
        <w:t xml:space="preserve">ở</w:t>
      </w:r>
      <w:r>
        <w:t xml:space="preserve"> </w:t>
      </w:r>
      <w:r>
        <w:rPr>
          <w:bCs/>
          <w:b/>
        </w:rPr>
        <w:t xml:space="preserve">ngữ cảnh thời gian và quan hệ giữa các message</w:t>
      </w:r>
      <w:r>
        <w:t xml:space="preserve">, thứ mà một model 66 feature</w:t>
      </w:r>
      <w:r>
        <w:t xml:space="preserve"> </w:t>
      </w:r>
      <w:r>
        <w:rPr>
          <w:bCs/>
          <w:b/>
        </w:rPr>
        <w:t xml:space="preserve">per-message</w:t>
      </w:r>
      <w:r>
        <w:t xml:space="preserve"> </w:t>
      </w:r>
      <w:r>
        <w:t xml:space="preserve">về nguyên tắc không nhìn thấy được. Đối chứng ủng hộ cách đọc này: các lớp có chữ ký per-message rõ ràng đều gần hoàn hảo ở cả ba kịch bản —</w:t>
      </w:r>
      <w:r>
        <w:t xml:space="preserve"> </w:t>
      </w:r>
      <w:r>
        <w:rPr>
          <w:rStyle w:val="VerbatimChar"/>
        </w:rPr>
        <w:t xml:space="preserve">dosAttack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randomPositionOffset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trafficCongestionSybil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accelerationMultiplication</w:t>
      </w:r>
      <w:r>
        <w:t xml:space="preserve"> </w:t>
      </w:r>
      <w:r>
        <w:t xml:space="preserve">đều F1 ≥ 0,95.</w:t>
      </w:r>
    </w:p>
    <w:p>
      <w:pPr>
        <w:pStyle w:val="BlockText"/>
      </w:pPr>
      <w:r>
        <w:rPr>
          <w:bCs/>
          <w:b/>
        </w:rPr>
        <w:t xml:space="preserve">Kết luận vận hành phải nêu trong mọi bản trình bày:</w:t>
      </w:r>
      <w:r>
        <w:t xml:space="preserve"> </w:t>
      </w:r>
      <w:r>
        <w:t xml:space="preserve">F1_macro 0,70–0,78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đồng nghĩa với một IDS dùng được. Bỏ sót ~75% lưu lượng benign là tỉ lệ báo động giả không thể chấp nhận trong triển khai thật. Muốn cải thiện thì phải thêm feature theo chuỗi/ngữ cảnh, chứ không phải chỉnh siêu tham số FL.</w:t>
      </w:r>
    </w:p>
    <w:p>
      <w:pPr>
        <w:pStyle w:val="FirstParagraph"/>
      </w:pPr>
      <w:r>
        <w:t xml:space="preserve">Không lớp nào bị bỏ trắng: cả 16 lớp đều có</w:t>
      </w:r>
      <w:r>
        <w:t xml:space="preserve"> </w:t>
      </w:r>
      <w:r>
        <w:rPr>
          <w:rStyle w:val="VerbatimChar"/>
        </w:rPr>
        <w:t xml:space="preserve">predicted</w:t>
      </w:r>
      <w:r>
        <w:t xml:space="preserve"> </w:t>
      </w:r>
      <w:r>
        <w:t xml:space="preserve">&gt; 0 và F1 &gt; 0 ở cả ba kịch bản.</w:t>
      </w:r>
    </w:p>
    <w:bookmarkEnd w:id="47"/>
    <w:bookmarkEnd w:id="48"/>
    <w:bookmarkStart w:id="49" w:name="hiệu-năng"/>
    <w:p>
      <w:pPr>
        <w:pStyle w:val="Heading2"/>
      </w:pPr>
      <w:r>
        <w:t xml:space="preserve">5. Hiệu năng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round 1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train (h)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</w:t>
            </w:r>
          </w:p>
        </w:tc>
      </w:tr>
    </w:tbl>
    <w:p>
      <w:pPr>
        <w:pStyle w:val="BodyText"/>
      </w:pPr>
      <w:r>
        <w:t xml:space="preserve">Phần cứng: Kaggle Tesla T4 ×2, torch 2.10.0+cu128. Round 1 đắt hơn vì trả tiền</w:t>
      </w:r>
      <w:r>
        <w:t xml:space="preserve"> </w:t>
      </w:r>
      <w:r>
        <w:rPr>
          <w:rStyle w:val="VerbatimChar"/>
        </w:rPr>
        <w:t xml:space="preserve">torch.compile</w:t>
      </w:r>
      <w:r>
        <w:t xml:space="preserve"> </w:t>
      </w:r>
      <w:r>
        <w:t xml:space="preserve">và lần eval đầu.</w:t>
      </w:r>
      <w:r>
        <w:t xml:space="preserve"> </w:t>
      </w:r>
      <w:r>
        <w:rPr>
          <w:rStyle w:val="VerbatimChar"/>
        </w:rPr>
        <w:t xml:space="preserve">torch.compile(mode="reduce-overhead")</w:t>
      </w:r>
      <w:r>
        <w:t xml:space="preserve"> </w:t>
      </w:r>
      <w:r>
        <w:t xml:space="preserve">được chấp nhận trên cả hai GPU ở cả ba run.</w:t>
      </w:r>
    </w:p>
    <w:bookmarkEnd w:id="49"/>
    <w:bookmarkStart w:id="50" w:name="bảng-đầy-đủ-50-round-20-client"/>
    <w:p>
      <w:pPr>
        <w:pStyle w:val="Heading2"/>
      </w:pPr>
      <w:r>
        <w:t xml:space="preserve">6.1 Bảng đầy đủ 50 round — 20 client</w:t>
      </w:r>
    </w:p>
    <w:p>
      <w:pPr>
        <w:pStyle w:val="FirstParagraph"/>
      </w:pPr>
      <w:r>
        <w:t xml:space="preserve">Viết tắt:</w:t>
      </w:r>
      <w:r>
        <w:t xml:space="preserve"> </w:t>
      </w:r>
      <w:r>
        <w:rPr>
          <w:rStyle w:val="VerbatimChar"/>
        </w:rPr>
        <w:t xml:space="preserve">P</w:t>
      </w:r>
      <w:r>
        <w:t xml:space="preserve">=precision,</w:t>
      </w:r>
      <w:r>
        <w:t xml:space="preserve"> </w:t>
      </w:r>
      <w:r>
        <w:rPr>
          <w:rStyle w:val="VerbatimChar"/>
        </w:rPr>
        <w:t xml:space="preserve">R</w:t>
      </w:r>
      <w:r>
        <w:t xml:space="preserve">=recall,</w:t>
      </w:r>
      <w:r>
        <w:t xml:space="preserve"> </w:t>
      </w:r>
      <w:r>
        <w:rPr>
          <w:rStyle w:val="VerbatimChar"/>
        </w:rPr>
        <w:t xml:space="preserve">F1</w:t>
      </w:r>
      <w:r>
        <w:t xml:space="preserve">=F1;</w:t>
      </w:r>
      <w:r>
        <w:t xml:space="preserve"> </w:t>
      </w:r>
      <w:r>
        <w:rPr>
          <w:rStyle w:val="VerbatimChar"/>
        </w:rPr>
        <w:t xml:space="preserve">mac</w:t>
      </w:r>
      <w:r>
        <w:t xml:space="preserve">=macro,</w:t>
      </w:r>
      <w:r>
        <w:t xml:space="preserve"> </w:t>
      </w:r>
      <w:r>
        <w:rPr>
          <w:rStyle w:val="VerbatimChar"/>
        </w:rPr>
        <w:t xml:space="preserve">mic</w:t>
      </w:r>
      <w:r>
        <w:t xml:space="preserve">=micro,</w:t>
      </w:r>
      <w:r>
        <w:t xml:space="preserve"> </w:t>
      </w:r>
      <w:r>
        <w:rPr>
          <w:rStyle w:val="VerbatimChar"/>
        </w:rPr>
        <w:t xml:space="preserve">wtd</w:t>
      </w:r>
      <w:r>
        <w:t xml:space="preserve">=weighted.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P_mic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R_mic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F1_mic</w:t>
      </w:r>
      <w:r>
        <w:t xml:space="preserve"> </w:t>
      </w:r>
      <w:r>
        <w:t xml:space="preserve">theo định nghĩa cho bài toán single-label đa lớp.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P_wtd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R_wtd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F1_wtd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0.404114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0.772919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0.785541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0.793346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0.802045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0.811210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0.809090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0.804985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0.802803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0.797272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0.788174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0.780518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0.784422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0.776122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0.775260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0.776048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0.777599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0.776233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0.769036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0.767039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0.765385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0.761229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0.761503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0.756811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0.751212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0.753841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0.752711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0.747833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0.750116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0.746129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0.745585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0.738740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0.728914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0.741815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0.744092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0.747972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0.748068</w:t>
            </w:r>
          </w:p>
        </w:tc>
      </w:tr>
    </w:tbl>
    <w:bookmarkEnd w:id="50"/>
    <w:bookmarkStart w:id="51" w:name="bảng-đầy-đủ-50-round-50-client"/>
    <w:p>
      <w:pPr>
        <w:pStyle w:val="Heading2"/>
      </w:pPr>
      <w:r>
        <w:t xml:space="preserve">6.2 Bảng đầy đủ 50 round — 50 client</w:t>
      </w:r>
    </w:p>
    <w:p>
      <w:pPr>
        <w:pStyle w:val="FirstParagraph"/>
      </w:pPr>
      <w:r>
        <w:t xml:space="preserve">Viết tắt:</w:t>
      </w:r>
      <w:r>
        <w:t xml:space="preserve"> </w:t>
      </w:r>
      <w:r>
        <w:rPr>
          <w:rStyle w:val="VerbatimChar"/>
        </w:rPr>
        <w:t xml:space="preserve">P</w:t>
      </w:r>
      <w:r>
        <w:t xml:space="preserve">=precision,</w:t>
      </w:r>
      <w:r>
        <w:t xml:space="preserve"> </w:t>
      </w:r>
      <w:r>
        <w:rPr>
          <w:rStyle w:val="VerbatimChar"/>
        </w:rPr>
        <w:t xml:space="preserve">R</w:t>
      </w:r>
      <w:r>
        <w:t xml:space="preserve">=recall,</w:t>
      </w:r>
      <w:r>
        <w:t xml:space="preserve"> </w:t>
      </w:r>
      <w:r>
        <w:rPr>
          <w:rStyle w:val="VerbatimChar"/>
        </w:rPr>
        <w:t xml:space="preserve">F1</w:t>
      </w:r>
      <w:r>
        <w:t xml:space="preserve">=F1;</w:t>
      </w:r>
      <w:r>
        <w:t xml:space="preserve"> </w:t>
      </w:r>
      <w:r>
        <w:rPr>
          <w:rStyle w:val="VerbatimChar"/>
        </w:rPr>
        <w:t xml:space="preserve">mac</w:t>
      </w:r>
      <w:r>
        <w:t xml:space="preserve">=macro,</w:t>
      </w:r>
      <w:r>
        <w:t xml:space="preserve"> </w:t>
      </w:r>
      <w:r>
        <w:rPr>
          <w:rStyle w:val="VerbatimChar"/>
        </w:rPr>
        <w:t xml:space="preserve">mic</w:t>
      </w:r>
      <w:r>
        <w:t xml:space="preserve">=micro,</w:t>
      </w:r>
      <w:r>
        <w:t xml:space="preserve"> </w:t>
      </w:r>
      <w:r>
        <w:rPr>
          <w:rStyle w:val="VerbatimChar"/>
        </w:rPr>
        <w:t xml:space="preserve">wtd</w:t>
      </w:r>
      <w:r>
        <w:t xml:space="preserve">=weighted.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P_mic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R_mic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F1_mic</w:t>
      </w:r>
      <w:r>
        <w:t xml:space="preserve"> </w:t>
      </w:r>
      <w:r>
        <w:t xml:space="preserve">theo định nghĩa cho bài toán single-label đa lớp.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P_wtd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R_wtd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F1_wtd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0.436875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0.759582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0.754324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0.741118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0.751703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0.726754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0.720836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0.719052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0.708432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0.710417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0.713388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0.695960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0.695168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0.695124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0.685250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0.689890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0.682974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0.685223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0.686186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0.670850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0.670363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0.677541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0.671036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0.662155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0.669344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0.671036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0.667730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0.657728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0.666767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0.672305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0.678131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0.677899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0.682984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0.686617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0.697571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0.706442</w:t>
            </w:r>
          </w:p>
        </w:tc>
      </w:tr>
    </w:tbl>
    <w:bookmarkEnd w:id="51"/>
    <w:bookmarkStart w:id="52" w:name="bảng-đầy-đủ-50-round-100-client"/>
    <w:p>
      <w:pPr>
        <w:pStyle w:val="Heading2"/>
      </w:pPr>
      <w:r>
        <w:t xml:space="preserve">6.3 Bảng đầy đủ 50 round — 100 client</w:t>
      </w:r>
    </w:p>
    <w:p>
      <w:pPr>
        <w:pStyle w:val="FirstParagraph"/>
      </w:pPr>
      <w:r>
        <w:t xml:space="preserve">Viết tắt:</w:t>
      </w:r>
      <w:r>
        <w:t xml:space="preserve"> </w:t>
      </w:r>
      <w:r>
        <w:rPr>
          <w:rStyle w:val="VerbatimChar"/>
        </w:rPr>
        <w:t xml:space="preserve">P</w:t>
      </w:r>
      <w:r>
        <w:t xml:space="preserve">=precision,</w:t>
      </w:r>
      <w:r>
        <w:t xml:space="preserve"> </w:t>
      </w:r>
      <w:r>
        <w:rPr>
          <w:rStyle w:val="VerbatimChar"/>
        </w:rPr>
        <w:t xml:space="preserve">R</w:t>
      </w:r>
      <w:r>
        <w:t xml:space="preserve">=recall,</w:t>
      </w:r>
      <w:r>
        <w:t xml:space="preserve"> </w:t>
      </w:r>
      <w:r>
        <w:rPr>
          <w:rStyle w:val="VerbatimChar"/>
        </w:rPr>
        <w:t xml:space="preserve">F1</w:t>
      </w:r>
      <w:r>
        <w:t xml:space="preserve">=F1;</w:t>
      </w:r>
      <w:r>
        <w:t xml:space="preserve"> </w:t>
      </w:r>
      <w:r>
        <w:rPr>
          <w:rStyle w:val="VerbatimChar"/>
        </w:rPr>
        <w:t xml:space="preserve">mac</w:t>
      </w:r>
      <w:r>
        <w:t xml:space="preserve">=macro,</w:t>
      </w:r>
      <w:r>
        <w:t xml:space="preserve"> </w:t>
      </w:r>
      <w:r>
        <w:rPr>
          <w:rStyle w:val="VerbatimChar"/>
        </w:rPr>
        <w:t xml:space="preserve">mic</w:t>
      </w:r>
      <w:r>
        <w:t xml:space="preserve">=micro,</w:t>
      </w:r>
      <w:r>
        <w:t xml:space="preserve"> </w:t>
      </w:r>
      <w:r>
        <w:rPr>
          <w:rStyle w:val="VerbatimChar"/>
        </w:rPr>
        <w:t xml:space="preserve">wtd</w:t>
      </w:r>
      <w:r>
        <w:t xml:space="preserve">=weighted.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P_mic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R_mic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F1_mic</w:t>
      </w:r>
      <w:r>
        <w:t xml:space="preserve"> </w:t>
      </w:r>
      <w:r>
        <w:t xml:space="preserve">theo định nghĩa cho bài toán single-label đa lớp.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P_wtd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R_wtd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F1_wtd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0.449103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0.700659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0.732604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0.732584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0.725748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0.711911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0.709011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0.706328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0.702196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0.699601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0.696896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0.681852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0.687100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0.679372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0.677220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0.667721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0.669276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0.664091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0.662568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0.655636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0.658758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0.657627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0.656109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0.653898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0.651516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0.644105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0.651424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0.647786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0.651382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0.655332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0.653815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0.658254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0.665240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0.666246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0.675191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0.681785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0.692195</w:t>
            </w:r>
          </w:p>
        </w:tc>
      </w:tr>
    </w:tbl>
    <w:bookmarkEnd w:id="52"/>
    <w:bookmarkStart w:id="56" w:name="kết-quả-theo-từng-lớp-ở-round-50"/>
    <w:p>
      <w:pPr>
        <w:pStyle w:val="Heading2"/>
      </w:pPr>
      <w:r>
        <w:t xml:space="preserve">7. Kết quả theo từng lớp ở round 50</w:t>
      </w:r>
    </w:p>
    <w:bookmarkStart w:id="53" w:name="client"/>
    <w:p>
      <w:pPr>
        <w:pStyle w:val="Heading3"/>
      </w:pPr>
      <w:r>
        <w:t xml:space="preserve">20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2,391,136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694,398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668,513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1,608,137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789,021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532,686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287,069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490,574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1,154,812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2,393,335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2,389,731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281,884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0.9244</w:t>
            </w:r>
          </w:p>
        </w:tc>
      </w:tr>
    </w:tbl>
    <w:bookmarkEnd w:id="53"/>
    <w:bookmarkStart w:id="54" w:name="client-1"/>
    <w:p>
      <w:pPr>
        <w:pStyle w:val="Heading3"/>
      </w:pPr>
      <w:r>
        <w:t xml:space="preserve">50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2,391,136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964,644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812,913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613,418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841,252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1,608,115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671,825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468,454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530,561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305,454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175,567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490,574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785,268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2,393,335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2,360,084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268,142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0.8897</w:t>
            </w:r>
          </w:p>
        </w:tc>
      </w:tr>
    </w:tbl>
    <w:bookmarkEnd w:id="54"/>
    <w:bookmarkStart w:id="55" w:name="client-2"/>
    <w:p>
      <w:pPr>
        <w:pStyle w:val="Heading3"/>
      </w:pPr>
      <w:r>
        <w:t xml:space="preserve">100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2,391,136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952,884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accelerationMultiplication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442,475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701,936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433,177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639,025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dataReplay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1,070,085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1,574,090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1,608,764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feignedBraking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positionMirroring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467,049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702,762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randomPositionOffset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471,088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randomSpeedOffset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542,163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541,855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reversedHeading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269,999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329,824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suddenConstantSpeed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suddenStop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timeDelayAttack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490,574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610,669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trafficCongestionSybil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2,393,335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2,322,260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zeroSpeedReport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280,991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0.8759</w:t>
            </w:r>
          </w:p>
        </w:tc>
      </w:tr>
    </w:tbl>
    <w:bookmarkEnd w:id="55"/>
    <w:bookmarkEnd w:id="56"/>
    <w:bookmarkStart w:id="57" w:name="kiểm-chứng"/>
    <w:p>
      <w:pPr>
        <w:pStyle w:val="Heading2"/>
      </w:pPr>
      <w:r>
        <w:t xml:space="preserve">8. Kiểm chứng</w:t>
      </w:r>
    </w:p>
    <w:p>
      <w:pPr>
        <w:pStyle w:val="FirstParagraph"/>
      </w:pPr>
      <w:r>
        <w:t xml:space="preserve">Mỗi run đã qua</w:t>
      </w:r>
      <w:r>
        <w:t xml:space="preserve"> </w:t>
      </w:r>
      <w:r>
        <w:rPr>
          <w:rStyle w:val="VerbatimChar"/>
        </w:rPr>
        <w:t xml:space="preserve">scripts/verify_run.py &lt;run_dir&gt; --require-complete</w:t>
      </w:r>
      <w:r>
        <w:t xml:space="preserve"> </w:t>
      </w:r>
      <w:r>
        <w:t xml:space="preserve">và pass</w:t>
      </w:r>
      <w:r>
        <w:t xml:space="preserve"> </w:t>
      </w:r>
      <w:r>
        <w:rPr>
          <w:bCs/>
          <w:b/>
        </w:rPr>
        <w:t xml:space="preserve">10/10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config đọc từ chính run; 2.</w:t>
      </w:r>
      <w:r>
        <w:t xml:space="preserve"> </w:t>
      </w:r>
      <w:r>
        <w:rPr>
          <w:bCs/>
          <w:b/>
        </w:rPr>
        <w:t xml:space="preserve">gate hoàn thành đủ 50/50 round</w:t>
      </w:r>
      <w:r>
        <w:t xml:space="preserve">; 3. round liên tục không gap; 4. cụm là phân hoạch đúng; 5. mọi metric trong</w:t>
      </w:r>
      <w:r>
        <w:t xml:space="preserve"> </w:t>
      </w:r>
      <w:r>
        <w:rPr>
          <w:rStyle w:val="VerbatimChar"/>
        </w:rPr>
        <w:t xml:space="preserve">history.csv</w:t>
      </w:r>
      <w:r>
        <w:t xml:space="preserve"> </w:t>
      </w:r>
      <w:r>
        <w:t xml:space="preserve">khớp JSON từng round; 6. flatpack round-trip chính xác tuyệt đối; 7. LR đúng hai đầu lịch cosine; 8. aggregation phân cấp = FedAvg phẳng; 9.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trong [0,01; 0,02); 10. per-round: trọng số nạp</w:t>
      </w:r>
      <w:r>
        <w:t xml:space="preserve"> </w:t>
      </w:r>
      <w:r>
        <w:rPr>
          <w:rStyle w:val="VerbatimChar"/>
        </w:rPr>
        <w:t xml:space="preserve">strict=True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mọi tensor hữu hạn</w:t>
      </w:r>
      <w:r>
        <w:t xml:space="preserve">, metric khớp confusion, per_class khớp confusion, dự đoán phủ trọn tập test, tổng step = Σ ceil(n_i/batch), ID client đúng và rows khớp config, LR đúng lịch, chuỗi</w:t>
      </w:r>
      <w:r>
        <w:t xml:space="preserve"> </w:t>
      </w:r>
      <w:r>
        <w:rPr>
          <w:rStyle w:val="VerbatimChar"/>
        </w:rPr>
        <w:t xml:space="preserve">mu</w:t>
      </w:r>
      <w:r>
        <w:t xml:space="preserve"> </w:t>
      </w:r>
      <w:r>
        <w:t xml:space="preserve">khớp</w:t>
      </w:r>
      <w:r>
        <w:t xml:space="preserve"> </w:t>
      </w:r>
      <w:r>
        <w:rPr>
          <w:rStyle w:val="VerbatimChar"/>
        </w:rPr>
        <w:t xml:space="preserve">resume/*.pt</w:t>
      </w:r>
      <w:r>
        <w:t xml:space="preserve">, seed là hàm thuần của (round, client).</w:t>
      </w:r>
    </w:p>
    <w:p>
      <w:pPr>
        <w:pStyle w:val="FirstParagraph"/>
      </w:pPr>
      <w:r>
        <w:t xml:space="preserve">Verifier chỉ chứng nhận</w:t>
      </w:r>
      <w:r>
        <w:t xml:space="preserve"> </w:t>
      </w:r>
      <w:r>
        <w:rPr>
          <w:bCs/>
          <w:b/>
        </w:rPr>
        <w:t xml:space="preserve">các round đã hoàn thành</w:t>
      </w:r>
      <w:r>
        <w:t xml:space="preserve">; cờ</w:t>
      </w:r>
      <w:r>
        <w:t xml:space="preserve"> </w:t>
      </w:r>
      <w:r>
        <w:rPr>
          <w:rStyle w:val="VerbatimChar"/>
        </w:rPr>
        <w:t xml:space="preserve">--require-complete</w:t>
      </w:r>
      <w:r>
        <w:t xml:space="preserve"> </w:t>
      </w:r>
      <w:r>
        <w:t xml:space="preserve">là thứ biến nó thành bằng chứng</w:t>
      </w:r>
      <w:r>
        <w:t xml:space="preserve"> </w:t>
      </w:r>
      <w:r>
        <w:t xml:space="preserve">“</w:t>
      </w:r>
      <w:r>
        <w:t xml:space="preserve">đã xong cả kịch bản</w:t>
      </w:r>
      <w:r>
        <w:t xml:space="preserve">”</w:t>
      </w:r>
      <w:r>
        <w:t xml:space="preserve">. Cả ba run đều chạy với cờ này.</w:t>
      </w:r>
    </w:p>
    <w:p>
      <w:pPr>
        <w:pStyle w:val="BodyText"/>
      </w:pPr>
      <w:r>
        <w:t xml:space="preserve">Chín file source chạy trên Kaggle khớp</w:t>
      </w:r>
      <w:r>
        <w:t xml:space="preserve"> </w:t>
      </w:r>
      <w:r>
        <w:rPr>
          <w:bCs/>
          <w:b/>
        </w:rPr>
        <w:t xml:space="preserve">byte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architecture/</w:t>
      </w:r>
      <w:r>
        <w:t xml:space="preserve"> </w:t>
      </w:r>
      <w:r>
        <w:t xml:space="preserve">local ở cả ba run, nên ba kịch bản chạy đúng cùng một code và so sánh được với nhau.</w:t>
      </w:r>
    </w:p>
    <w:p>
      <w:pPr>
        <w:pStyle w:val="BodyText"/>
      </w:pPr>
      <w:r>
        <w:rPr>
          <w:bCs/>
          <w:b/>
        </w:rPr>
        <w:t xml:space="preserve">Không hứa bit-identical khi chạy lại</w:t>
      </w:r>
      <w:r>
        <w:t xml:space="preserve">: cuDNN dùng atomics và quỹ đạo AMP scale phụ thuộc thời điểm. Ví dụ đo được: calibration 20 client round 1 cho accuracy 0,45200 còn run thật cho 0,44725 — lệch ~1% tương đối trên cùng cấu hình.</w:t>
      </w:r>
    </w:p>
    <w:bookmarkEnd w:id="57"/>
    <w:bookmarkStart w:id="58" w:name="nguồn-artifact"/>
    <w:p>
      <w:pPr>
        <w:pStyle w:val="Heading2"/>
      </w:pPr>
      <w:r>
        <w:t xml:space="preserve">9. Nguồn artifact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W&amp;B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runs/20client/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21522798-uit/afpha-dagsnet-veremi/afpha-dagsnet-20client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runs/50client/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21522798-uit/afpha-dagsnet-veremi/afpha-dagsnet-50client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runs/100client/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21522798-uit/afpha-dagsnet-veremi/afpha-dagsnet-100client</w:t>
            </w:r>
          </w:p>
        </w:tc>
      </w:tr>
    </w:tbl>
    <w:p>
      <w:pPr>
        <w:pStyle w:val="BodyText"/>
      </w:pPr>
      <w:r>
        <w:t xml:space="preserve">Mỗi thư mục chứa:</w:t>
      </w:r>
      <w:r>
        <w:t xml:space="preserve"> </w:t>
      </w:r>
      <w:r>
        <w:rPr>
          <w:rStyle w:val="VerbatimChar"/>
        </w:rPr>
        <w:t xml:space="preserve">weights/round_NNN.pt</w:t>
      </w:r>
      <w:r>
        <w:t xml:space="preserve"> </w:t>
      </w:r>
      <w:r>
        <w:t xml:space="preserve">(state_dict),</w:t>
      </w:r>
      <w:r>
        <w:t xml:space="preserve"> </w:t>
      </w:r>
      <w:r>
        <w:rPr>
          <w:rStyle w:val="VerbatimChar"/>
        </w:rPr>
        <w:t xml:space="preserve">confusion/round_NNN.npy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preds/round_NNN_ypred.npy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preds/y_true.npy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per_class/round_NNN.json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metrics/round_NNN.json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metrics/history.csv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client_log/round_NNN.json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resume/round_NNN.pt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complete/round_NNN.done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model_source/</w:t>
      </w:r>
      <w:r>
        <w:t xml:space="preserve">.</w:t>
      </w:r>
    </w:p>
    <w:p>
      <w:pPr>
        <w:pStyle w:val="BodyText"/>
      </w:pPr>
      <w:r>
        <w:t xml:space="preserve">Dựng lại model từ checkpoint: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dagsnet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build_dagsnet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build_dagsnet()</w:t>
      </w:r>
      <w:r>
        <w:br/>
      </w:r>
      <w:r>
        <w:rPr>
          <w:rStyle w:val="NormalTok"/>
        </w:rPr>
        <w:t xml:space="preserve">m.load_state_dict(torch.load(</w:t>
      </w:r>
      <w:r>
        <w:rPr>
          <w:rStyle w:val="StringTok"/>
        </w:rPr>
        <w:t xml:space="preserve">'weights/round_050.pt'</w:t>
      </w:r>
      <w:r>
        <w:rPr>
          <w:rStyle w:val="NormalTok"/>
        </w:rPr>
        <w:t xml:space="preserve">, weights_only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../s41598-025-94445-9.md" TargetMode="External" /><Relationship Type="http://schemas.openxmlformats.org/officeDocument/2006/relationships/hyperlink" Id="rId25" Target="https://github.com/litian96/FedProx" TargetMode="External" /><Relationship Type="http://schemas.openxmlformats.org/officeDocument/2006/relationships/hyperlink" Id="rId24" Target="https://proceedings.mlsys.org/paper_files/paper/2020/file/1f5fe83998a09396ebe6477d9475ba0c-Paper.pdf" TargetMode="External" /><Relationship Type="http://schemas.openxmlformats.org/officeDocument/2006/relationships/hyperlink" Id="rId20" Target="https://www.nature.com/articles/s41598-025-94445-9" TargetMode="External" /><Relationship Type="http://schemas.openxmlformats.org/officeDocument/2006/relationships/hyperlink" Id="rId28" Target="pap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s41598-025-94445-9.md" TargetMode="External" /><Relationship Type="http://schemas.openxmlformats.org/officeDocument/2006/relationships/hyperlink" Id="rId25" Target="https://github.com/litian96/FedProx" TargetMode="External" /><Relationship Type="http://schemas.openxmlformats.org/officeDocument/2006/relationships/hyperlink" Id="rId24" Target="https://proceedings.mlsys.org/paper_files/paper/2020/file/1f5fe83998a09396ebe6477d9475ba0c-Paper.pdf" TargetMode="External" /><Relationship Type="http://schemas.openxmlformats.org/officeDocument/2006/relationships/hyperlink" Id="rId20" Target="https://www.nature.com/articles/s41598-025-94445-9" TargetMode="External" /><Relationship Type="http://schemas.openxmlformats.org/officeDocument/2006/relationships/hyperlink" Id="rId28" Target="pap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2026-09-16T13:02:19Z</dcterms:created>
  <dcterms:modified xsi:type="dcterms:W3CDTF">2026-09-16T13:02:19Z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