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E2A38"/>
          <w:sz w:val="52"/>
          <w:szCs w:val="52"/>
        </w:rPr>
        <w:t xml:space="preserve">File Upload Request API</w:t>
      </w:r>
    </w:p>
    <w:p>
      <w:pPr>
        <w:spacing w:after="600"/>
      </w:pPr>
      <w:r>
        <w:rPr>
          <w:rFonts w:ascii="Arial" w:cs="Arial" w:eastAsia="Arial" w:hAnsi="Arial"/>
          <w:color w:val="4A5968"/>
          <w:sz w:val="28"/>
          <w:szCs w:val="28"/>
        </w:rPr>
        <w:t xml:space="preserve">Integration design: Boomi API Management, Boomi MFT and Boomi Event Streams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Field</w:t>
            </w:r>
          </w:p>
        </w:tc>
        <w:tc>
          <w:tcPr>
            <w:tcW w:type="dxa" w:w="7228"/>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Value</w:t>
            </w:r>
          </w:p>
        </w:tc>
      </w:tr>
      <w:tr>
        <w:trPr>
          <w:cantSplit/>
        </w:trPr>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w:t>
            </w:r>
          </w:p>
        </w:tc>
        <w:tc>
          <w:tcPr>
            <w:tcW w:type="dxa" w:w="722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IDD-FT-001 Integration design document</w:t>
            </w:r>
          </w:p>
        </w:tc>
      </w:tr>
      <w:tr>
        <w:trPr>
          <w:cantSplit/>
        </w:trPr>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Version</w:t>
            </w:r>
          </w:p>
        </w:tc>
        <w:tc>
          <w:tcPr>
            <w:tcW w:type="dxa" w:w="722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0.1 (draft)</w:t>
            </w:r>
          </w:p>
        </w:tc>
      </w:tr>
      <w:tr>
        <w:trPr>
          <w:cantSplit/>
        </w:trPr>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Date</w:t>
            </w:r>
          </w:p>
        </w:tc>
        <w:tc>
          <w:tcPr>
            <w:tcW w:type="dxa" w:w="722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3 October 2026</w:t>
            </w:r>
          </w:p>
        </w:tc>
      </w:tr>
      <w:tr>
        <w:trPr>
          <w:cantSplit/>
        </w:trPr>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Status</w:t>
            </w:r>
          </w:p>
        </w:tc>
        <w:tc>
          <w:tcPr>
            <w:tcW w:type="dxa" w:w="722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Draft for design authority review</w:t>
            </w:r>
          </w:p>
        </w:tc>
      </w:tr>
      <w:tr>
        <w:trPr>
          <w:cantSplit/>
        </w:trPr>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Author</w:t>
            </w:r>
          </w:p>
        </w:tc>
        <w:tc>
          <w:tcPr>
            <w:tcW w:type="dxa" w:w="722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Integration Architect</w:t>
            </w:r>
          </w:p>
        </w:tc>
      </w:tr>
    </w:tbl>
    <w:p>
      <w:r>
        <w:br w:type="page"/>
      </w:r>
    </w:p>
    <w:p>
      <w:pPr>
        <w:pStyle w:val="Heading1"/>
      </w:pPr>
      <w: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1"/>
        <w:gridCol w:w="1499"/>
        <w:gridCol w:w="1713"/>
        <w:gridCol w:w="5355"/>
      </w:tblGrid>
      <w:tr>
        <w:trPr>
          <w:tblHeader/>
        </w:trPr>
        <w:tc>
          <w:tcPr>
            <w:tcW w:type="dxa" w:w="107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Version</w:t>
            </w:r>
          </w:p>
        </w:tc>
        <w:tc>
          <w:tcPr>
            <w:tcW w:type="dxa" w:w="1499"/>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Date</w:t>
            </w:r>
          </w:p>
        </w:tc>
        <w:tc>
          <w:tcPr>
            <w:tcW w:type="dxa" w:w="1713"/>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Author</w:t>
            </w:r>
          </w:p>
        </w:tc>
        <w:tc>
          <w:tcPr>
            <w:tcW w:type="dxa" w:w="5355"/>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Change</w:t>
            </w:r>
          </w:p>
        </w:tc>
      </w:tr>
      <w:tr>
        <w:trPr>
          <w:cantSplit/>
        </w:trPr>
        <w:tc>
          <w:tcPr>
            <w:tcW w:type="dxa" w:w="10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0.1</w:t>
            </w:r>
          </w:p>
        </w:tc>
        <w:tc>
          <w:tcPr>
            <w:tcW w:type="dxa" w:w="14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3 October 2026</w:t>
            </w:r>
          </w:p>
        </w:tc>
        <w:tc>
          <w:tcPr>
            <w:tcW w:type="dxa" w:w="171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Integration Architect</w:t>
            </w:r>
          </w:p>
        </w:tc>
        <w:tc>
          <w:tcPr>
            <w:tcW w:type="dxa" w:w="535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First draft for design authority review: API design, sequence diagrams, Boomi assumptions, samples, events and open decisions.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2471"/>
        <w:gridCol w:w="1730"/>
        <w:gridCol w:w="2471"/>
      </w:tblGrid>
      <w:tr>
        <w:trPr>
          <w:tblHeader/>
        </w:trPr>
        <w:tc>
          <w:tcPr>
            <w:tcW w:type="dxa" w:w="296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Reviewer role</w:t>
            </w:r>
          </w:p>
        </w:tc>
        <w:tc>
          <w:tcPr>
            <w:tcW w:type="dxa" w:w="247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Name</w:t>
            </w:r>
          </w:p>
        </w:tc>
        <w:tc>
          <w:tcPr>
            <w:tcW w:type="dxa" w:w="173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Review date</w:t>
            </w:r>
          </w:p>
        </w:tc>
        <w:tc>
          <w:tcPr>
            <w:tcW w:type="dxa" w:w="247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Outcome</w:t>
            </w:r>
          </w:p>
        </w:tc>
      </w:tr>
      <w:tr>
        <w:trPr>
          <w:cantSplit/>
        </w:trPr>
        <w:tc>
          <w:tcPr>
            <w:tcW w:type="dxa" w:w="296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HIP platform architect</w:t>
            </w:r>
          </w:p>
        </w:tc>
        <w:tc>
          <w:tcPr>
            <w:tcW w:type="dxa" w:w="24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173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24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r>
      <w:tr>
        <w:trPr>
          <w:cantSplit/>
        </w:trPr>
        <w:tc>
          <w:tcPr>
            <w:tcW w:type="dxa" w:w="296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API platform owner</w:t>
            </w:r>
          </w:p>
        </w:tc>
        <w:tc>
          <w:tcPr>
            <w:tcW w:type="dxa" w:w="24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173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24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r>
      <w:tr>
        <w:trPr>
          <w:cantSplit/>
        </w:trPr>
        <w:tc>
          <w:tcPr>
            <w:tcW w:type="dxa" w:w="296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Security architect</w:t>
            </w:r>
          </w:p>
        </w:tc>
        <w:tc>
          <w:tcPr>
            <w:tcW w:type="dxa" w:w="24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173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24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r>
      <w:tr>
        <w:trPr>
          <w:cantSplit/>
        </w:trPr>
        <w:tc>
          <w:tcPr>
            <w:tcW w:type="dxa" w:w="296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Service owner (first consumer)</w:t>
            </w:r>
          </w:p>
        </w:tc>
        <w:tc>
          <w:tcPr>
            <w:tcW w:type="dxa" w:w="24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173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24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r>
    </w:tbl>
    <w:p>
      <w:pPr>
        <w:spacing w:after="120"/>
      </w:pPr>
    </w:p>
    <w:p>
      <w:pPr>
        <w:spacing w:after="120" w:line="276"/>
      </w:pPr>
      <w:r>
        <w:rPr>
          <w:rFonts w:ascii="Arial" w:cs="Arial" w:eastAsia="Arial" w:hAnsi="Arial"/>
          <w:color w:val="1E2A38"/>
          <w:sz w:val="20"/>
          <w:szCs w:val="20"/>
        </w:rPr>
        <w:t xml:space="preserve">Related artefacts generated from the same data source: OpenAPI 3.0 contract (file-upload-request-api.openapi.yaml), AsyncAPI 2.6 contract (file-upload-events.asyncapi.yaml), specification workbook (file-upload-request-api-specification.xlsx) and editable sequence diagrams (file-upload-request-api-sequences.drawio).</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and scope</w:t>
      </w:r>
    </w:p>
    <w:p>
      <w:pPr>
        <w:spacing w:after="120" w:line="276"/>
      </w:pPr>
      <w:r>
        <w:rPr>
          <w:rFonts w:ascii="Arial" w:cs="Arial" w:eastAsia="Arial" w:hAnsi="Arial"/>
          <w:color w:val="1E2A38"/>
          <w:sz w:val="20"/>
          <w:szCs w:val="20"/>
        </w:rPr>
        <w:t xml:space="preserve">This document designs a REST API that lets a consumer system request permission to upload one or more documents to the Boomi MFT platform. The response returns a presigned URL per document. The design covers the API contract, the Boomi processes behind it, how Boomi MFT takes the file on from the upload, and the events published on Boomi Event Streams.</w:t>
      </w:r>
    </w:p>
    <w:p>
      <w:pPr>
        <w:spacing w:after="120" w:line="276"/>
      </w:pPr>
      <w:r>
        <w:rPr>
          <w:rFonts w:ascii="Arial" w:cs="Arial" w:eastAsia="Arial" w:hAnsi="Arial"/>
          <w:color w:val="1E2A38"/>
          <w:sz w:val="20"/>
          <w:szCs w:val="20"/>
        </w:rPr>
        <w:t xml:space="preserve">In scope: the request API (POST /file_uploads) with its sequence diagrams, description, Boomi assumptions, request and response definitions and samples; the two supporting operations needed to make it work (multipart completion and status query); the MFT pickup and scan; the outcome events; and the mapping of the consumer's document IDs through every leg.</w:t>
      </w:r>
    </w:p>
    <w:p>
      <w:pPr>
        <w:spacing w:after="120" w:line="276"/>
      </w:pPr>
      <w:r>
        <w:rPr>
          <w:rFonts w:ascii="Arial" w:cs="Arial" w:eastAsia="Arial" w:hAnsi="Arial"/>
          <w:color w:val="1E2A38"/>
          <w:sz w:val="20"/>
          <w:szCs w:val="20"/>
        </w:rPr>
        <w:t xml:space="preserve">Out of scope: onward transfer of clean files to target systems (for example eDMS or NRS), consumer user interfaces, and infrastructure build of buckets and networks.</w:t>
      </w:r>
    </w:p>
    <w:p>
      <w:pPr>
        <w:pStyle w:val="Heading1"/>
      </w:pPr>
      <w:r>
        <w:t xml:space="preserve">2 Solution overview</w:t>
      </w:r>
    </w:p>
    <w:p>
      <w:pPr>
        <w:pStyle w:val="Heading2"/>
      </w:pPr>
      <w:r>
        <w:t xml:space="preserve">2.1 Boomi capabilities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tblHeader/>
        </w:trPr>
        <w:tc>
          <w:tcPr>
            <w:tcW w:type="dxa" w:w="275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Capability</w:t>
            </w:r>
          </w:p>
        </w:tc>
        <w:tc>
          <w:tcPr>
            <w:tcW w:type="dxa" w:w="688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Used for</w:t>
            </w:r>
          </w:p>
        </w:tc>
      </w:tr>
      <w:tr>
        <w:trPr>
          <w:cantSplit/>
        </w:trPr>
        <w:tc>
          <w:tcPr>
            <w:tcW w:type="dxa" w:w="275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API Management</w:t>
            </w:r>
          </w:p>
        </w:tc>
        <w:tc>
          <w:tcPr>
            <w:tcW w:type="dxa" w:w="688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Publishes and secures the API: OAuth2 client credentials, schema validation, quotas, correlation id.</w:t>
            </w:r>
          </w:p>
        </w:tc>
      </w:tr>
      <w:tr>
        <w:trPr>
          <w:cantSplit/>
        </w:trPr>
        <w:tc>
          <w:tcPr>
            <w:tcW w:type="dxa" w:w="275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Integration (processes on a clustered Molecule)</w:t>
            </w:r>
          </w:p>
        </w:tc>
        <w:tc>
          <w:tcPr>
            <w:tcW w:type="dxa" w:w="688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Generic processes P01 to P05: idempotency, policy checks, presigned URL signing, registry, MFT outcome reconciliation, expiry.</w:t>
            </w:r>
          </w:p>
        </w:tc>
      </w:tr>
      <w:tr>
        <w:trPr>
          <w:cantSplit/>
        </w:trPr>
        <w:tc>
          <w:tcPr>
            <w:tcW w:type="dxa" w:w="275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w:t>
            </w:r>
          </w:p>
        </w:tc>
        <w:tc>
          <w:tcPr>
            <w:tcW w:type="dxa" w:w="688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Flow per policy row: Amazon S3 source endpoint (landing bucket), anti virus flow endpoint, Amazon S3 target endpoint (clean staging).</w:t>
            </w:r>
          </w:p>
        </w:tc>
      </w:tr>
      <w:tr>
        <w:trPr>
          <w:cantSplit/>
        </w:trPr>
        <w:tc>
          <w:tcPr>
            <w:tcW w:type="dxa" w:w="275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Event Streams</w:t>
            </w:r>
          </w:p>
        </w:tc>
        <w:tc>
          <w:tcPr>
            <w:tcW w:type="dxa" w:w="688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Topic file-transfer.upload.events with CloudEvents for request, success, failure, expiry and collection completion.</w:t>
            </w:r>
          </w:p>
        </w:tc>
      </w:tr>
    </w:tbl>
    <w:p>
      <w:pPr>
        <w:spacing w:after="120"/>
      </w:pPr>
    </w:p>
    <w:p>
      <w:pPr>
        <w:pStyle w:val="Heading2"/>
      </w:pPr>
      <w:r>
        <w:t xml:space="preserve">2.2 Why the presigned URL points at the MFT landing bucket</w:t>
      </w:r>
    </w:p>
    <w:p>
      <w:pPr>
        <w:spacing w:after="120" w:line="276"/>
      </w:pPr>
      <w:r>
        <w:rPr>
          <w:rFonts w:ascii="Arial" w:cs="Arial" w:eastAsia="Arial" w:hAnsi="Arial"/>
          <w:color w:val="1E2A38"/>
          <w:sz w:val="20"/>
          <w:szCs w:val="20"/>
        </w:rPr>
        <w:t xml:space="preserve">Boomi MFT's Content API presigns download URLs only; uploading through it needs a credential holding the File Upload privilege. A consumer therefore cannot be handed a native MFT presigned upload URL. Three ways to meet the requirement were compared (decision D-01):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7"/>
        <w:gridCol w:w="4145"/>
        <w:gridCol w:w="4146"/>
      </w:tblGrid>
      <w:tr>
        <w:trPr>
          <w:tblHeader/>
        </w:trPr>
        <w:tc>
          <w:tcPr>
            <w:tcW w:type="dxa" w:w="134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Option</w:t>
            </w:r>
          </w:p>
        </w:tc>
        <w:tc>
          <w:tcPr>
            <w:tcW w:type="dxa" w:w="4145"/>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How it works</w:t>
            </w:r>
          </w:p>
        </w:tc>
        <w:tc>
          <w:tcPr>
            <w:tcW w:type="dxa" w:w="414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Assessment</w:t>
            </w:r>
          </w:p>
        </w:tc>
      </w:tr>
      <w:tr>
        <w:trPr>
          <w:cantSplit/>
        </w:trPr>
        <w:tc>
          <w:tcPr>
            <w:tcW w:type="dxa" w:w="134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 (recommended)</w:t>
            </w:r>
          </w:p>
        </w:tc>
        <w:tc>
          <w:tcPr>
            <w:tcW w:type="dxa" w:w="414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signs an S3 SigV4 PUT URL for an object in the landing bucket. The landing bucket is the Amazon S3 source endpoint of a Boomi MFT flow, so MFT takes over as soon as the object lands.</w:t>
            </w:r>
          </w:p>
        </w:tc>
        <w:tc>
          <w:tcPr>
            <w:tcW w:type="dxa" w:w="414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 bytes never pass through the gateway or Molecule. Reuses the existing Groovy SigV4 signer and the landing bucket pattern already in the programme designs. Needs the S3 ACL exception (D-05).</w:t>
            </w:r>
          </w:p>
        </w:tc>
      </w:tr>
      <w:tr>
        <w:trPr>
          <w:cantSplit/>
        </w:trPr>
        <w:tc>
          <w:tcPr>
            <w:tcW w:type="dxa" w:w="134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w:t>
            </w:r>
          </w:p>
        </w:tc>
        <w:tc>
          <w:tcPr>
            <w:tcW w:type="dxa" w:w="414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issues its own signed token URL pointing at a Boomi upload endpoint, which streams the body into the MFT Content API (single or chunked upload) using a server-side API key.</w:t>
            </w:r>
          </w:p>
        </w:tc>
        <w:tc>
          <w:tcPr>
            <w:tcW w:type="dxa" w:w="414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Truly MFT-native storage, but every byte (up to 250 MiB per file) passes through the gateway and Molecule; request size limits, memory and throughput become design constraints.</w:t>
            </w:r>
          </w:p>
        </w:tc>
      </w:tr>
      <w:tr>
        <w:trPr>
          <w:cantSplit/>
        </w:trPr>
        <w:tc>
          <w:tcPr>
            <w:tcW w:type="dxa" w:w="134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w:t>
            </w:r>
          </w:p>
        </w:tc>
        <w:tc>
          <w:tcPr>
            <w:tcW w:type="dxa" w:w="414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asks MFT File Sharing for an uploader short key and returns that link.</w:t>
            </w:r>
          </w:p>
        </w:tc>
        <w:tc>
          <w:tcPr>
            <w:tcW w:type="dxa" w:w="414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Designed for people uploading in a browser widget, not for a system issuing an HTTP PUT.</w:t>
            </w:r>
          </w:p>
        </w:tc>
      </w:tr>
    </w:tbl>
    <w:p>
      <w:pPr>
        <w:spacing w:after="120"/>
      </w:pPr>
    </w:p>
    <w:p>
      <w:pPr>
        <w:pStyle w:val="Heading2"/>
      </w:pPr>
      <w:r>
        <w:t xml:space="preserve">2.3 Build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4"/>
        <w:gridCol w:w="2557"/>
        <w:gridCol w:w="4917"/>
      </w:tblGrid>
      <w:tr>
        <w:trPr>
          <w:tblHeader/>
        </w:trPr>
        <w:tc>
          <w:tcPr>
            <w:tcW w:type="dxa" w:w="216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Component</w:t>
            </w:r>
          </w:p>
        </w:tc>
        <w:tc>
          <w:tcPr>
            <w:tcW w:type="dxa" w:w="255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Boomi capability</w:t>
            </w:r>
          </w:p>
        </w:tc>
        <w:tc>
          <w:tcPr>
            <w:tcW w:type="dxa" w:w="491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Responsibility</w:t>
            </w:r>
          </w:p>
        </w:tc>
      </w:tr>
      <w:tr>
        <w:trPr>
          <w:cantSplit/>
        </w:trPr>
        <w:tc>
          <w:tcPr>
            <w:tcW w:type="dxa" w:w="216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API proxy</w:t>
            </w:r>
          </w:p>
        </w:tc>
        <w:tc>
          <w:tcPr>
            <w:tcW w:type="dxa" w:w="255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API Management</w:t>
            </w:r>
          </w:p>
        </w:tc>
        <w:tc>
          <w:tcPr>
            <w:tcW w:type="dxa" w:w="49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POST /file_uploads, POST .../complete, GET /file_uploads/{id}; OAuth2 client credentials, schema validation, quota, correlation id.</w:t>
            </w:r>
          </w:p>
        </w:tc>
      </w:tr>
      <w:tr>
        <w:trPr>
          <w:cantSplit/>
        </w:trPr>
        <w:tc>
          <w:tcPr>
            <w:tcW w:type="dxa" w:w="216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P01 Request Upload URLs</w:t>
            </w:r>
          </w:p>
        </w:tc>
        <w:tc>
          <w:tcPr>
            <w:tcW w:type="dxa" w:w="255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process (API Service, Web Services Server listener)</w:t>
            </w:r>
          </w:p>
        </w:tc>
        <w:tc>
          <w:tcPr>
            <w:tcW w:type="dxa" w:w="491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Idempotency, policy checks, fileId generation, SigV4 signing, multipart create, registry write, document_upload_requested.</w:t>
            </w:r>
          </w:p>
        </w:tc>
      </w:tr>
      <w:tr>
        <w:trPr>
          <w:cantSplit/>
        </w:trPr>
        <w:tc>
          <w:tcPr>
            <w:tcW w:type="dxa" w:w="216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P02 Complete Multipart</w:t>
            </w:r>
          </w:p>
        </w:tc>
        <w:tc>
          <w:tcPr>
            <w:tcW w:type="dxa" w:w="255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process (API Service)</w:t>
            </w:r>
          </w:p>
        </w:tc>
        <w:tc>
          <w:tcPr>
            <w:tcW w:type="dxa" w:w="49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Validates parts, CompleteMultipartUpload, sets UPLOADED.</w:t>
            </w:r>
          </w:p>
        </w:tc>
      </w:tr>
      <w:tr>
        <w:trPr>
          <w:cantSplit/>
        </w:trPr>
        <w:tc>
          <w:tcPr>
            <w:tcW w:type="dxa" w:w="216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P03 MFT Outcome Reconciler</w:t>
            </w:r>
          </w:p>
        </w:tc>
        <w:tc>
          <w:tcPr>
            <w:tcW w:type="dxa" w:w="255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process (scheduled 60 s, single node via DB lock)</w:t>
            </w:r>
          </w:p>
        </w:tc>
        <w:tc>
          <w:tcPr>
            <w:tcW w:type="dxa" w:w="491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Reads MFT AuditLog API, maps fileId, updates registry, publishes outcome and collection events.</w:t>
            </w:r>
          </w:p>
        </w:tc>
      </w:tr>
      <w:tr>
        <w:trPr>
          <w:cantSplit/>
        </w:trPr>
        <w:tc>
          <w:tcPr>
            <w:tcW w:type="dxa" w:w="216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P04 Expiry Sweep</w:t>
            </w:r>
          </w:p>
        </w:tc>
        <w:tc>
          <w:tcPr>
            <w:tcW w:type="dxa" w:w="255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process (scheduled 5 min)</w:t>
            </w:r>
          </w:p>
        </w:tc>
        <w:tc>
          <w:tcPr>
            <w:tcW w:type="dxa" w:w="49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Expires unused files, aborts multipart uploads, publishes file_upload_expired.</w:t>
            </w:r>
          </w:p>
        </w:tc>
      </w:tr>
      <w:tr>
        <w:trPr>
          <w:cantSplit/>
        </w:trPr>
        <w:tc>
          <w:tcPr>
            <w:tcW w:type="dxa" w:w="216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P05 Status Query</w:t>
            </w:r>
          </w:p>
        </w:tc>
        <w:tc>
          <w:tcPr>
            <w:tcW w:type="dxa" w:w="255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process (API Service)</w:t>
            </w:r>
          </w:p>
        </w:tc>
        <w:tc>
          <w:tcPr>
            <w:tcW w:type="dxa" w:w="491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Reads registry for GET /file_uploads/{id}.</w:t>
            </w:r>
          </w:p>
        </w:tc>
      </w:tr>
      <w:tr>
        <w:trPr>
          <w:cantSplit/>
        </w:trPr>
        <w:tc>
          <w:tcPr>
            <w:tcW w:type="dxa" w:w="216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Upload Registry</w:t>
            </w:r>
          </w:p>
        </w:tc>
        <w:tc>
          <w:tcPr>
            <w:tcW w:type="dxa" w:w="255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Database (Database connector)</w:t>
            </w:r>
          </w:p>
        </w:tc>
        <w:tc>
          <w:tcPr>
            <w:tcW w:type="dxa" w:w="49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Tables ft_policy, ft_collection, ft_file, ft_idempotency, ft_watermark.</w:t>
            </w:r>
          </w:p>
        </w:tc>
      </w:tr>
      <w:tr>
        <w:trPr>
          <w:cantSplit/>
        </w:trPr>
        <w:tc>
          <w:tcPr>
            <w:tcW w:type="dxa" w:w="216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SigV4 signer</w:t>
            </w:r>
          </w:p>
        </w:tc>
        <w:tc>
          <w:tcPr>
            <w:tcW w:type="dxa" w:w="255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Groovy Data Process script</w:t>
            </w:r>
          </w:p>
        </w:tc>
        <w:tc>
          <w:tcPr>
            <w:tcW w:type="dxa" w:w="491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Extended boomi_presign_url.groovy (checksum header, part query parameters).</w:t>
            </w:r>
          </w:p>
        </w:tc>
      </w:tr>
      <w:tr>
        <w:trPr>
          <w:cantSplit/>
        </w:trPr>
        <w:tc>
          <w:tcPr>
            <w:tcW w:type="dxa" w:w="216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Landing and clean buckets</w:t>
            </w:r>
          </w:p>
        </w:tc>
        <w:tc>
          <w:tcPr>
            <w:tcW w:type="dxa" w:w="255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Amazon S3, Boomi MFT endpoints</w:t>
            </w:r>
          </w:p>
        </w:tc>
        <w:tc>
          <w:tcPr>
            <w:tcW w:type="dxa" w:w="49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Landing = MFT source; clean staging = MFT target.</w:t>
            </w:r>
          </w:p>
        </w:tc>
      </w:tr>
      <w:tr>
        <w:trPr>
          <w:cantSplit/>
        </w:trPr>
        <w:tc>
          <w:tcPr>
            <w:tcW w:type="dxa" w:w="216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flow FT-UPLOAD-{sourceSystem}</w:t>
            </w:r>
          </w:p>
        </w:tc>
        <w:tc>
          <w:tcPr>
            <w:tcW w:type="dxa" w:w="255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w:t>
            </w:r>
          </w:p>
        </w:tc>
        <w:tc>
          <w:tcPr>
            <w:tcW w:type="dxa" w:w="491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Schedule pickup, Anti virus flow endpoint, delete source on success.</w:t>
            </w:r>
          </w:p>
        </w:tc>
      </w:tr>
      <w:tr>
        <w:trPr>
          <w:cantSplit/>
        </w:trPr>
        <w:tc>
          <w:tcPr>
            <w:tcW w:type="dxa" w:w="216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Topic file-transfer.upload.events</w:t>
            </w:r>
          </w:p>
        </w:tc>
        <w:tc>
          <w:tcPr>
            <w:tcW w:type="dxa" w:w="255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Event Streams</w:t>
            </w:r>
          </w:p>
        </w:tc>
        <w:tc>
          <w:tcPr>
            <w:tcW w:type="dxa" w:w="49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CloudEvents; one subscription and dead letter topic per consumer.</w:t>
            </w:r>
          </w:p>
        </w:tc>
      </w:tr>
    </w:tbl>
    <w:p>
      <w:r>
        <w:br w:type="page"/>
      </w:r>
    </w:p>
    <w:p>
      <w:pPr>
        <w:pStyle w:val="Heading1"/>
      </w:pPr>
      <w:r>
        <w:t xml:space="preserve">3 API 1: Request file upload (POST /file_uploads)</w:t>
      </w:r>
    </w:p>
    <w:p>
      <w:pPr>
        <w:pStyle w:val="Heading2"/>
      </w:pPr>
      <w:r>
        <w:t xml:space="preserve">3.1 Description</w:t>
      </w:r>
    </w:p>
    <w:p>
      <w:pPr>
        <w:spacing w:after="120" w:line="276"/>
      </w:pPr>
      <w:r>
        <w:rPr>
          <w:rFonts w:ascii="Arial" w:cs="Arial" w:eastAsia="Arial" w:hAnsi="Arial"/>
          <w:color w:val="1E2A38"/>
          <w:sz w:val="20"/>
          <w:szCs w:val="20"/>
        </w:rPr>
        <w:t xml:space="preserve">The consumer calls one REST operation, POST /file_uploads, to ask for permission to upload between 1 and 10 documents. For each document it sends its own externalDocumentId, the file name, the size, the MIME type and (for files up to 100 MiB) a SHA-256 checksum, plus a correlationId for the whole request.</w:t>
      </w:r>
    </w:p>
    <w:p>
      <w:pPr>
        <w:spacing w:after="120" w:line="276"/>
      </w:pPr>
      <w:r>
        <w:rPr>
          <w:rFonts w:ascii="Arial" w:cs="Arial" w:eastAsia="Arial" w:hAnsi="Arial"/>
          <w:color w:val="1E2A38"/>
          <w:sz w:val="20"/>
          <w:szCs w:val="20"/>
        </w:rPr>
        <w:t xml:space="preserve">Boomi API Management authenticates the caller and checks the request shape. A generic Boomi process applies the upload policy for the sourceSystem, issues one fileCollectionId for the request and one fileId per accepted document, and returns a presigned PUT URL per document (or one URL per 16 MiB part for files above 100 MiB). URLs live for 15 minutes and can write only the one object they were signed for.</w:t>
      </w:r>
    </w:p>
    <w:p>
      <w:pPr>
        <w:spacing w:after="120" w:line="276"/>
      </w:pPr>
      <w:r>
        <w:rPr>
          <w:rFonts w:ascii="Arial" w:cs="Arial" w:eastAsia="Arial" w:hAnsi="Arial"/>
          <w:color w:val="1E2A38"/>
          <w:sz w:val="20"/>
          <w:szCs w:val="20"/>
        </w:rPr>
        <w:t xml:space="preserve">The presigned URL points at the S3 landing bucket that Boomi MFT uses as its source endpoint. Boomi MFT itself has no presigned upload URL (its Content API presigns downloads only), so this is how the request "upload to Boomi MFT" is met without file bytes passing through the gateway or the Molecule.</w:t>
      </w:r>
    </w:p>
    <w:p>
      <w:pPr>
        <w:spacing w:after="120" w:line="276"/>
      </w:pPr>
      <w:r>
        <w:rPr>
          <w:rFonts w:ascii="Arial" w:cs="Arial" w:eastAsia="Arial" w:hAnsi="Arial"/>
          <w:color w:val="1E2A38"/>
          <w:sz w:val="20"/>
          <w:szCs w:val="20"/>
        </w:rPr>
        <w:t xml:space="preserve">Boomi MFT picks the file up, runs the anti virus flow endpoint, and delivers clean files to the clean staging bucket or blocks infected ones. Boomi reads the MFT outcome, maps the fileId back to the consumer's externalDocumentId, and publishes outcome events on Boomi Event Streams. Consumers can also poll GET /file_uploads/{fileCollectionId}.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2"/>
        <w:gridCol w:w="3024"/>
        <w:gridCol w:w="2268"/>
        <w:gridCol w:w="2079"/>
        <w:gridCol w:w="1275"/>
      </w:tblGrid>
      <w:tr>
        <w:trPr>
          <w:tblHeader/>
        </w:trPr>
        <w:tc>
          <w:tcPr>
            <w:tcW w:type="dxa" w:w="992"/>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Method</w:t>
            </w:r>
          </w:p>
        </w:tc>
        <w:tc>
          <w:tcPr>
            <w:tcW w:type="dxa" w:w="302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Path</w:t>
            </w:r>
          </w:p>
        </w:tc>
        <w:tc>
          <w:tcPr>
            <w:tcW w:type="dxa" w:w="2268"/>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Purpose</w:t>
            </w:r>
          </w:p>
        </w:tc>
        <w:tc>
          <w:tcPr>
            <w:tcW w:type="dxa" w:w="2079"/>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Responses</w:t>
            </w:r>
          </w:p>
        </w:tc>
        <w:tc>
          <w:tcPr>
            <w:tcW w:type="dxa" w:w="1275"/>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Role</w:t>
            </w:r>
          </w:p>
        </w:tc>
      </w:tr>
      <w:tr>
        <w:trPr>
          <w:cantSplit/>
        </w:trPr>
        <w:tc>
          <w:tcPr>
            <w:tcW w:type="dxa" w:w="99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POST</w:t>
            </w:r>
          </w:p>
        </w:tc>
        <w:tc>
          <w:tcPr>
            <w:tcW w:type="dxa" w:w="30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/file_uploads</w:t>
            </w:r>
          </w:p>
        </w:tc>
        <w:tc>
          <w:tcPr>
            <w:tcW w:type="dxa" w:w="226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Request upload URLs for 1 to 10 documents</w:t>
            </w:r>
          </w:p>
        </w:tc>
        <w:tc>
          <w:tcPr>
            <w:tcW w:type="dxa" w:w="207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201, 400, 401, 403, 409, 422, 429, 500, 503</w:t>
            </w:r>
          </w:p>
        </w:tc>
        <w:tc>
          <w:tcPr>
            <w:tcW w:type="dxa" w:w="127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Primary</w:t>
            </w:r>
          </w:p>
        </w:tc>
      </w:tr>
      <w:tr>
        <w:trPr>
          <w:cantSplit/>
        </w:trPr>
        <w:tc>
          <w:tcPr>
            <w:tcW w:type="dxa" w:w="99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POST</w:t>
            </w:r>
          </w:p>
        </w:tc>
        <w:tc>
          <w:tcPr>
            <w:tcW w:type="dxa" w:w="302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/file_uploads/{fileCollectionId}/files/{fileId}/complete</w:t>
            </w:r>
          </w:p>
        </w:tc>
        <w:tc>
          <w:tcPr>
            <w:tcW w:type="dxa" w:w="226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Complete a multipart upload</w:t>
            </w:r>
          </w:p>
        </w:tc>
        <w:tc>
          <w:tcPr>
            <w:tcW w:type="dxa" w:w="207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202, 400, 404, 409, 410, 502</w:t>
            </w:r>
          </w:p>
        </w:tc>
        <w:tc>
          <w:tcPr>
            <w:tcW w:type="dxa" w:w="127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Supporting</w:t>
            </w:r>
          </w:p>
        </w:tc>
      </w:tr>
      <w:tr>
        <w:trPr>
          <w:cantSplit/>
        </w:trPr>
        <w:tc>
          <w:tcPr>
            <w:tcW w:type="dxa" w:w="99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GET</w:t>
            </w:r>
          </w:p>
        </w:tc>
        <w:tc>
          <w:tcPr>
            <w:tcW w:type="dxa" w:w="30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/file_uploads/{fileCollectionId}</w:t>
            </w:r>
          </w:p>
        </w:tc>
        <w:tc>
          <w:tcPr>
            <w:tcW w:type="dxa" w:w="226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Collection and per-file status</w:t>
            </w:r>
          </w:p>
        </w:tc>
        <w:tc>
          <w:tcPr>
            <w:tcW w:type="dxa" w:w="207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200, 404</w:t>
            </w:r>
          </w:p>
        </w:tc>
        <w:tc>
          <w:tcPr>
            <w:tcW w:type="dxa" w:w="127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Supporting</w:t>
            </w:r>
          </w:p>
        </w:tc>
      </w:tr>
    </w:tbl>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2"/>
      </w:pPr>
      <w:r>
        <w:t xml:space="preserve">3.2 Sequence diagrams</w:t>
      </w:r>
    </w:p>
    <w:p>
      <w:pPr>
        <w:spacing w:after="120" w:line="276"/>
      </w:pPr>
      <w:r>
        <w:rPr>
          <w:rFonts w:ascii="Arial" w:cs="Arial" w:eastAsia="Arial" w:hAnsi="Arial"/>
          <w:color w:val="1E2A38"/>
          <w:sz w:val="20"/>
          <w:szCs w:val="20"/>
        </w:rPr>
        <w:t xml:space="preserve">SD-1 is the API call itself. SD-2 shows how the consumer uses the returned URL(s). SD-3 shows Boomi MFT taking the file on and the outcome events. SD-4 closes collections that are never uploaded. Message numbers restart in each diagram. The editable versions are in file-upload-request-api-sequences.drawio.</w:t>
      </w:r>
    </w:p>
    <w:p>
      <w:pPr>
        <w:spacing w:after="60"/>
        <w:jc w:val="center"/>
      </w:pPr>
      <w:r>
        <w:drawing>
          <wp:inline distT="0" distB="0" distL="0" distR="0">
            <wp:extent cx="7105650" cy="5143500"/>
            <wp:effectExtent t="0" r="0" b="0" l="0"/>
            <wp:docPr id="1" name="sd1" descr="SD-1 Request upload URLs: POST /file_uploads" title="SD-1 Request upload URLs: POST /file_up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105650" cy="5143500"/>
                    </a:xfrm>
                    <a:prstGeom prst="rect">
                      <a:avLst/>
                    </a:prstGeom>
                  </pic:spPr>
                </pic:pic>
              </a:graphicData>
            </a:graphic>
          </wp:inline>
        </w:drawing>
      </w:r>
    </w:p>
    <w:p>
      <w:pPr>
        <w:spacing w:after="200"/>
        <w:jc w:val="center"/>
      </w:pPr>
      <w:r>
        <w:rPr>
          <w:rFonts w:ascii="Arial" w:cs="Arial" w:eastAsia="Arial" w:hAnsi="Arial"/>
          <w:i/>
          <w:iCs/>
          <w:color w:val="4A5968"/>
          <w:sz w:val="18"/>
          <w:szCs w:val="18"/>
        </w:rPr>
        <w:t xml:space="preserve">SD-1 Request upload URLs: POST /file_uploads</w:t>
      </w:r>
    </w:p>
    <w:p>
      <w:pPr>
        <w:spacing w:after="60"/>
        <w:jc w:val="center"/>
      </w:pPr>
      <w:r>
        <w:drawing>
          <wp:inline distT="0" distB="0" distL="0" distR="0">
            <wp:extent cx="9144000" cy="4886325"/>
            <wp:effectExtent t="0" r="0" b="0" l="0"/>
            <wp:docPr id="1" name="sd2" descr="SD-2 Upload file bytes with the presigned URL(s)" title="SD-2 Upload file bytes with the presigned UR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144000" cy="4886325"/>
                    </a:xfrm>
                    <a:prstGeom prst="rect">
                      <a:avLst/>
                    </a:prstGeom>
                  </pic:spPr>
                </pic:pic>
              </a:graphicData>
            </a:graphic>
          </wp:inline>
        </w:drawing>
      </w:r>
    </w:p>
    <w:p>
      <w:pPr>
        <w:spacing w:after="200"/>
        <w:jc w:val="center"/>
      </w:pPr>
      <w:r>
        <w:rPr>
          <w:rFonts w:ascii="Arial" w:cs="Arial" w:eastAsia="Arial" w:hAnsi="Arial"/>
          <w:i/>
          <w:iCs/>
          <w:color w:val="4A5968"/>
          <w:sz w:val="18"/>
          <w:szCs w:val="18"/>
        </w:rPr>
        <w:t xml:space="preserve">SD-2 Upload file bytes with the presigned URL(s)</w:t>
      </w:r>
    </w:p>
    <w:p>
      <w:pPr>
        <w:spacing w:after="60"/>
        <w:jc w:val="center"/>
      </w:pPr>
      <w:r>
        <w:drawing>
          <wp:inline distT="0" distB="0" distL="0" distR="0">
            <wp:extent cx="9144000" cy="4743450"/>
            <wp:effectExtent t="0" r="0" b="0" l="0"/>
            <wp:docPr id="1" name="sd3" descr="SD-3 MFT pickup, anti virus scan and outcome events" title="SD-3 MFT pickup, anti virus scan and outcome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144000" cy="4743450"/>
                    </a:xfrm>
                    <a:prstGeom prst="rect">
                      <a:avLst/>
                    </a:prstGeom>
                  </pic:spPr>
                </pic:pic>
              </a:graphicData>
            </a:graphic>
          </wp:inline>
        </w:drawing>
      </w:r>
    </w:p>
    <w:p>
      <w:pPr>
        <w:spacing w:after="200"/>
        <w:jc w:val="center"/>
      </w:pPr>
      <w:r>
        <w:rPr>
          <w:rFonts w:ascii="Arial" w:cs="Arial" w:eastAsia="Arial" w:hAnsi="Arial"/>
          <w:i/>
          <w:iCs/>
          <w:color w:val="4A5968"/>
          <w:sz w:val="18"/>
          <w:szCs w:val="18"/>
        </w:rPr>
        <w:t xml:space="preserve">SD-3 MFT pickup, anti virus scan and outcome events</w:t>
      </w:r>
    </w:p>
    <w:p>
      <w:pPr>
        <w:spacing w:after="60"/>
        <w:jc w:val="center"/>
      </w:pPr>
      <w:r>
        <w:drawing>
          <wp:inline distT="0" distB="0" distL="0" distR="0">
            <wp:extent cx="9144000" cy="4162425"/>
            <wp:effectExtent t="0" r="0" b="0" l="0"/>
            <wp:docPr id="1" name="sd4" descr="SD-4 Expiry sweep for unused URLs" title="SD-4 Expiry sweep for unused UR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144000" cy="4162425"/>
                    </a:xfrm>
                    <a:prstGeom prst="rect">
                      <a:avLst/>
                    </a:prstGeom>
                  </pic:spPr>
                </pic:pic>
              </a:graphicData>
            </a:graphic>
          </wp:inline>
        </w:drawing>
      </w:r>
    </w:p>
    <w:p>
      <w:pPr>
        <w:spacing w:after="200"/>
        <w:jc w:val="center"/>
      </w:pPr>
      <w:r>
        <w:rPr>
          <w:rFonts w:ascii="Arial" w:cs="Arial" w:eastAsia="Arial" w:hAnsi="Arial"/>
          <w:i/>
          <w:iCs/>
          <w:color w:val="4A5968"/>
          <w:sz w:val="18"/>
          <w:szCs w:val="18"/>
        </w:rPr>
        <w:t xml:space="preserve">SD-4 Expiry sweep for unused URLs</w:t>
      </w:r>
    </w:p>
    <w:p>
      <w:pPr>
        <w:jc w:val="center"/>
      </w:pPr>
      <w:r>
        <w:drawing>
          <wp:inline distT="0" distB="0" distL="0" distR="0">
            <wp:extent cx="6667500" cy="247650"/>
            <wp:effectExtent t="0" r="0" b="0" l="0"/>
            <wp:docPr id="1" name="legend" descr="Line styles" title="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667500" cy="247650"/>
                    </a:xfrm>
                    <a:prstGeom prst="rect">
                      <a:avLst/>
                    </a:prstGeom>
                  </pic:spPr>
                </pic:pic>
              </a:graphicData>
            </a:graphic>
          </wp:inline>
        </w:drawing>
      </w:r>
    </w:p>
    <w:p>
      <w:pPr>
        <w:sectPr>
          <w:headerReference w:type="default" r:id="rId9"/>
          <w:footerReference w:type="default" r:id="rId10"/>
          <w:type w:val="nextPage"/>
          <w:pgSz w:w="16838" w:h="11906" w:orient="landscape"/>
          <w:pgMar w:top="1000" w:right="1134" w:bottom="1000" w:left="1134" w:header="708" w:footer="708" w:gutter="0"/>
          <w:pgNumType/>
          <w:docGrid w:linePitch="360"/>
        </w:sectPr>
      </w:pPr>
    </w:p>
    <w:p>
      <w:pPr>
        <w:pStyle w:val="Heading2"/>
      </w:pPr>
      <w:r>
        <w:t xml:space="preserve">3.3 Assumptions in Boomi</w:t>
      </w:r>
    </w:p>
    <w:p>
      <w:pPr>
        <w:spacing w:after="120" w:line="276"/>
      </w:pPr>
      <w:r>
        <w:rPr>
          <w:rFonts w:ascii="Arial" w:cs="Arial" w:eastAsia="Arial" w:hAnsi="Arial"/>
          <w:color w:val="1E2A38"/>
          <w:sz w:val="20"/>
          <w:szCs w:val="20"/>
        </w:rPr>
        <w:t xml:space="preserve">Each assumption has an ID used in the workbook. Assumptions marked as needing proof are part of the proof of concept before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6"/>
        <w:gridCol w:w="964"/>
        <w:gridCol w:w="4556"/>
        <w:gridCol w:w="2278"/>
        <w:gridCol w:w="1314"/>
      </w:tblGrid>
      <w:tr>
        <w:trPr>
          <w:tblHeader/>
        </w:trPr>
        <w:tc>
          <w:tcPr>
            <w:tcW w:type="dxa" w:w="52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ID</w:t>
            </w:r>
          </w:p>
        </w:tc>
        <w:tc>
          <w:tcPr>
            <w:tcW w:type="dxa" w:w="96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Area</w:t>
            </w:r>
          </w:p>
        </w:tc>
        <w:tc>
          <w:tcPr>
            <w:tcW w:type="dxa" w:w="455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Assumption</w:t>
            </w:r>
          </w:p>
        </w:tc>
        <w:tc>
          <w:tcPr>
            <w:tcW w:type="dxa" w:w="2278"/>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Impact if wrong</w:t>
            </w:r>
          </w:p>
        </w:tc>
        <w:tc>
          <w:tcPr>
            <w:tcW w:type="dxa" w:w="131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Source</w:t>
            </w:r>
          </w:p>
        </w:tc>
      </w:tr>
      <w:tr>
        <w:trPr>
          <w:cantSplit/>
        </w:trPr>
        <w:tc>
          <w:tcPr>
            <w:tcW w:type="dxa" w:w="52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B-01</w:t>
            </w:r>
          </w:p>
        </w:tc>
        <w:tc>
          <w:tcPr>
            <w:tcW w:type="dxa" w:w="96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capability</w:t>
            </w:r>
          </w:p>
        </w:tc>
        <w:tc>
          <w:tcPr>
            <w:tcW w:type="dxa" w:w="455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Boomi MFT Content API issues presigned URLs for downloads only. Uploads to MFT through the Content API need a credential holding the File Upload privilege, so MFT has no native presigned upload URL. The presigned URL is therefore issued on the S3 landing bucket that Boomi MFT uses as its source endpoint (option A in D-01).</w:t>
            </w:r>
          </w:p>
        </w:tc>
        <w:tc>
          <w:tcPr>
            <w:tcW w:type="dxa" w:w="227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MFT adds native presigned uploads, option B becomes simpler; design otherwise unchanged.</w:t>
            </w:r>
          </w:p>
        </w:tc>
        <w:tc>
          <w:tcPr>
            <w:tcW w:type="dxa" w:w="13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Content API overview</w:t>
            </w:r>
          </w:p>
        </w:tc>
      </w:tr>
      <w:tr>
        <w:trPr>
          <w:cantSplit/>
        </w:trPr>
        <w:tc>
          <w:tcPr>
            <w:tcW w:type="dxa" w:w="52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B-02</w:t>
            </w:r>
          </w:p>
        </w:tc>
        <w:tc>
          <w:tcPr>
            <w:tcW w:type="dxa" w:w="96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capability</w:t>
            </w:r>
          </w:p>
        </w:tc>
        <w:tc>
          <w:tcPr>
            <w:tcW w:type="dxa" w:w="455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supports Amazon S3 as both source and target endpoint type. One MFT flow per policy row: source = landing bucket prefix, Anti virus flow endpoint, target = clean staging bucket prefix. MFT deletes the landing object after a successful transfer.</w:t>
            </w:r>
          </w:p>
        </w:tc>
        <w:tc>
          <w:tcPr>
            <w:tcW w:type="dxa" w:w="227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S3 is not usable as source, fall back to option B.</w:t>
            </w:r>
          </w:p>
        </w:tc>
        <w:tc>
          <w:tcPr>
            <w:tcW w:type="dxa" w:w="13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endpoint types</w:t>
            </w:r>
          </w:p>
        </w:tc>
      </w:tr>
      <w:tr>
        <w:trPr>
          <w:cantSplit/>
        </w:trPr>
        <w:tc>
          <w:tcPr>
            <w:tcW w:type="dxa" w:w="52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B-03</w:t>
            </w:r>
          </w:p>
        </w:tc>
        <w:tc>
          <w:tcPr>
            <w:tcW w:type="dxa" w:w="96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capability</w:t>
            </w:r>
          </w:p>
        </w:tc>
        <w:tc>
          <w:tcPr>
            <w:tcW w:type="dxa" w:w="455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MFT's S3 endpoint still uses ACL requests (bucket ACLs enabled, READ_ACP, GetBucketLocation, plus WRITE, WRITE_ACP or FULL_CONTROL). This conflicts with the AWS default of bucket-owner-enforced object ownership.</w:t>
            </w:r>
          </w:p>
        </w:tc>
        <w:tc>
          <w:tcPr>
            <w:tcW w:type="dxa" w:w="227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Bucket policy exception needed; tracked as D-05.</w:t>
            </w:r>
          </w:p>
        </w:tc>
        <w:tc>
          <w:tcPr>
            <w:tcW w:type="dxa" w:w="13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Amazon S3 endpoint</w:t>
            </w:r>
          </w:p>
        </w:tc>
      </w:tr>
      <w:tr>
        <w:trPr>
          <w:cantSplit/>
        </w:trPr>
        <w:tc>
          <w:tcPr>
            <w:tcW w:type="dxa" w:w="52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B-04</w:t>
            </w:r>
          </w:p>
        </w:tc>
        <w:tc>
          <w:tcPr>
            <w:tcW w:type="dxa" w:w="96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API</w:t>
            </w:r>
          </w:p>
        </w:tc>
        <w:tc>
          <w:tcPr>
            <w:tcW w:type="dxa" w:w="455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API is published through Boomi API Management in front of a Boomi API Service component on a clustered Molecule. The gateway validates the OAuth2 token and scope, validates the JSON schema, applies quotas and injects X-Correlation-ID.</w:t>
            </w:r>
          </w:p>
        </w:tc>
        <w:tc>
          <w:tcPr>
            <w:tcW w:type="dxa" w:w="227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the enterprise gateway (Kong) is mandated, the same policies move there (D-02).</w:t>
            </w:r>
          </w:p>
        </w:tc>
        <w:tc>
          <w:tcPr>
            <w:tcW w:type="dxa" w:w="13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Programme pattern</w:t>
            </w:r>
          </w:p>
        </w:tc>
      </w:tr>
      <w:tr>
        <w:trPr>
          <w:cantSplit/>
        </w:trPr>
        <w:tc>
          <w:tcPr>
            <w:tcW w:type="dxa" w:w="52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B-05</w:t>
            </w:r>
          </w:p>
        </w:tc>
        <w:tc>
          <w:tcPr>
            <w:tcW w:type="dxa" w:w="96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Process</w:t>
            </w:r>
          </w:p>
        </w:tc>
        <w:tc>
          <w:tcPr>
            <w:tcW w:type="dxa" w:w="455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 signing is done in a Groovy Data Process script (the existing boomi_presign_url.groovy SigV4 signer) with no AWS SDK. It is extended to sign the x-amz-checksum-sha256 header for SINGLE and the partNumber and uploadId query parameters for MULTIPART. CreateMultipartUpload, CompleteMultipartUpload and AbortMultipartUpload are called with the Amazon S3 REST connector.</w:t>
            </w:r>
          </w:p>
        </w:tc>
        <w:tc>
          <w:tcPr>
            <w:tcW w:type="dxa" w:w="227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the script route is rejected, a small signing service (for example AWS Lambda) is called instead (SDEC OI-26).</w:t>
            </w:r>
          </w:p>
        </w:tc>
        <w:tc>
          <w:tcPr>
            <w:tcW w:type="dxa" w:w="13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Repo asset boomi_presign_url.groovy</w:t>
            </w:r>
          </w:p>
        </w:tc>
      </w:tr>
      <w:tr>
        <w:trPr>
          <w:cantSplit/>
        </w:trPr>
        <w:tc>
          <w:tcPr>
            <w:tcW w:type="dxa" w:w="52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B-06</w:t>
            </w:r>
          </w:p>
        </w:tc>
        <w:tc>
          <w:tcPr>
            <w:tcW w:type="dxa" w:w="96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Security</w:t>
            </w:r>
          </w:p>
        </w:tc>
        <w:tc>
          <w:tcPr>
            <w:tcW w:type="dxa" w:w="455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signing identity has s3:PutObject (and multipart actions) on the landing prefix only. Credentials sit in encrypted environment extensions until the PAM route is available (gap G-14); temporary STS credentials are preferred. A URL cannot outlive the credential that signed it.</w:t>
            </w:r>
          </w:p>
        </w:tc>
        <w:tc>
          <w:tcPr>
            <w:tcW w:type="dxa" w:w="227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Short-lived credentials shorter than 900 s would cut URL lifetime.</w:t>
            </w:r>
          </w:p>
        </w:tc>
        <w:tc>
          <w:tcPr>
            <w:tcW w:type="dxa" w:w="13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Gap G-14</w:t>
            </w:r>
          </w:p>
        </w:tc>
      </w:tr>
      <w:tr>
        <w:trPr>
          <w:cantSplit/>
        </w:trPr>
        <w:tc>
          <w:tcPr>
            <w:tcW w:type="dxa" w:w="52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B-07</w:t>
            </w:r>
          </w:p>
        </w:tc>
        <w:tc>
          <w:tcPr>
            <w:tcW w:type="dxa" w:w="96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State</w:t>
            </w:r>
          </w:p>
        </w:tc>
        <w:tc>
          <w:tcPr>
            <w:tcW w:type="dxa" w:w="455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Upload Registry is a relational database (for example PostgreSQL) reached with the Database connector. The Boomi Cache shape is not used because it is node-local on a clustered Molecule. Unique constraints on (clientId, Idempotency-Key) and on live (sourceSystem, externalDocumentId) give idempotency across nodes.</w:t>
            </w:r>
          </w:p>
        </w:tc>
        <w:tc>
          <w:tcPr>
            <w:tcW w:type="dxa" w:w="227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Without a shared store, idempotency and status cannot be guaranteed.</w:t>
            </w:r>
          </w:p>
        </w:tc>
        <w:tc>
          <w:tcPr>
            <w:tcW w:type="dxa" w:w="13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Programme learning</w:t>
            </w:r>
          </w:p>
        </w:tc>
      </w:tr>
      <w:tr>
        <w:trPr>
          <w:cantSplit/>
        </w:trPr>
        <w:tc>
          <w:tcPr>
            <w:tcW w:type="dxa" w:w="52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B-08</w:t>
            </w:r>
          </w:p>
        </w:tc>
        <w:tc>
          <w:tcPr>
            <w:tcW w:type="dxa" w:w="96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Configuration</w:t>
            </w:r>
          </w:p>
        </w:tc>
        <w:tc>
          <w:tcPr>
            <w:tcW w:type="dxa" w:w="455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Config over construction: one generic process set serves every consumer. A new consumer or document type is a new policy row (limits, landing prefix, MFT flow code, TTL), not a new Boomi process.</w:t>
            </w:r>
          </w:p>
        </w:tc>
        <w:tc>
          <w:tcPr>
            <w:tcW w:type="dxa" w:w="227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None.</w:t>
            </w:r>
          </w:p>
        </w:tc>
        <w:tc>
          <w:tcPr>
            <w:tcW w:type="dxa" w:w="13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Architecture principle</w:t>
            </w:r>
          </w:p>
        </w:tc>
      </w:tr>
      <w:tr>
        <w:trPr>
          <w:cantSplit/>
        </w:trPr>
        <w:tc>
          <w:tcPr>
            <w:tcW w:type="dxa" w:w="52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B-09</w:t>
            </w:r>
          </w:p>
        </w:tc>
        <w:tc>
          <w:tcPr>
            <w:tcW w:type="dxa" w:w="96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Limits</w:t>
            </w:r>
          </w:p>
        </w:tc>
        <w:tc>
          <w:tcPr>
            <w:tcW w:type="dxa" w:w="455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Default policy values: 10 documents per request, 250 MiB per file (gap G-15), single PUT up to 100 MiB, 16 MiB parts, 900 s URL lifetime, request body up to 256 KB. File bytes never pass through the Boomi runtime or gateway.</w:t>
            </w:r>
          </w:p>
        </w:tc>
        <w:tc>
          <w:tcPr>
            <w:tcW w:type="dxa" w:w="227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Larger files need the D-03 decision.</w:t>
            </w:r>
          </w:p>
        </w:tc>
        <w:tc>
          <w:tcPr>
            <w:tcW w:type="dxa" w:w="13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Gap G-15</w:t>
            </w:r>
          </w:p>
        </w:tc>
      </w:tr>
      <w:tr>
        <w:trPr>
          <w:cantSplit/>
        </w:trPr>
        <w:tc>
          <w:tcPr>
            <w:tcW w:type="dxa" w:w="52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B-10</w:t>
            </w:r>
          </w:p>
        </w:tc>
        <w:tc>
          <w:tcPr>
            <w:tcW w:type="dxa" w:w="96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Events</w:t>
            </w:r>
          </w:p>
        </w:tc>
        <w:tc>
          <w:tcPr>
            <w:tcW w:type="dxa" w:w="455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Event Streams is enabled on the account. Events are produced with the Event Streams connector to one topic per environment (file-transfer.upload.events) in CloudEvents 1.0 JSON. Each consumer has its own subscription with a dead letter topic. Delivery is at least once; consumers de-duplicate on event id.</w:t>
            </w:r>
          </w:p>
        </w:tc>
        <w:tc>
          <w:tcPr>
            <w:tcW w:type="dxa" w:w="227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a platform broker is chosen instead, only the producer connector changes (SDEC OI-26).</w:t>
            </w:r>
          </w:p>
        </w:tc>
        <w:tc>
          <w:tcPr>
            <w:tcW w:type="dxa" w:w="13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Event Streams</w:t>
            </w:r>
          </w:p>
        </w:tc>
      </w:tr>
      <w:tr>
        <w:trPr>
          <w:cantSplit/>
        </w:trPr>
        <w:tc>
          <w:tcPr>
            <w:tcW w:type="dxa" w:w="52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B-11</w:t>
            </w:r>
          </w:p>
        </w:tc>
        <w:tc>
          <w:tcPr>
            <w:tcW w:type="dxa" w:w="96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outcome</w:t>
            </w:r>
          </w:p>
        </w:tc>
        <w:tc>
          <w:tcPr>
            <w:tcW w:type="dxa" w:w="455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learns the MFT outcome by polling the MFT AuditLog API every 60 s from a scheduled process (P03) with a watermark in the registry and a database lock so only one node polls. The audit record is assumed to carry file name, flow, status and MFT file code. To be proven in the POC.</w:t>
            </w:r>
          </w:p>
        </w:tc>
        <w:tc>
          <w:tcPr>
            <w:tcW w:type="dxa" w:w="227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the audit record lacks these fields, use the MFT Integration Connector endpoint as the target instead (D-04).</w:t>
            </w:r>
          </w:p>
        </w:tc>
        <w:tc>
          <w:tcPr>
            <w:tcW w:type="dxa" w:w="13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AuditLog APIs</w:t>
            </w:r>
          </w:p>
        </w:tc>
      </w:tr>
      <w:tr>
        <w:trPr>
          <w:cantSplit/>
        </w:trPr>
        <w:tc>
          <w:tcPr>
            <w:tcW w:type="dxa" w:w="52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B-12</w:t>
            </w:r>
          </w:p>
        </w:tc>
        <w:tc>
          <w:tcPr>
            <w:tcW w:type="dxa" w:w="96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Mapping</w:t>
            </w:r>
          </w:p>
        </w:tc>
        <w:tc>
          <w:tcPr>
            <w:tcW w:type="dxa" w:w="455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MFT file name equals fileId (last segment of the object key). No consumer data is placed in MFT custom metadata.</w:t>
            </w:r>
          </w:p>
        </w:tc>
        <w:tc>
          <w:tcPr>
            <w:tcW w:type="dxa" w:w="227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None; this is what keeps the mapping independent of MFT features.</w:t>
            </w:r>
          </w:p>
        </w:tc>
        <w:tc>
          <w:tcPr>
            <w:tcW w:type="dxa" w:w="13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Design choice</w:t>
            </w:r>
          </w:p>
        </w:tc>
      </w:tr>
      <w:tr>
        <w:trPr>
          <w:cantSplit/>
        </w:trPr>
        <w:tc>
          <w:tcPr>
            <w:tcW w:type="dxa" w:w="52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B-13</w:t>
            </w:r>
          </w:p>
        </w:tc>
        <w:tc>
          <w:tcPr>
            <w:tcW w:type="dxa" w:w="96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Data protection</w:t>
            </w:r>
          </w:p>
        </w:tc>
        <w:tc>
          <w:tcPr>
            <w:tcW w:type="dxa" w:w="455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documentName is stored only in the registry. Object keys, MFT file names and Boomi process logs carry fileId and correlationId only. Presigned URLs are never written to process logs.</w:t>
            </w:r>
          </w:p>
        </w:tc>
        <w:tc>
          <w:tcPr>
            <w:tcW w:type="dxa" w:w="227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None.</w:t>
            </w:r>
          </w:p>
        </w:tc>
        <w:tc>
          <w:tcPr>
            <w:tcW w:type="dxa" w:w="13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Design choice</w:t>
            </w:r>
          </w:p>
        </w:tc>
      </w:tr>
      <w:tr>
        <w:trPr>
          <w:cantSplit/>
        </w:trPr>
        <w:tc>
          <w:tcPr>
            <w:tcW w:type="dxa" w:w="52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B-14</w:t>
            </w:r>
          </w:p>
        </w:tc>
        <w:tc>
          <w:tcPr>
            <w:tcW w:type="dxa" w:w="96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Lifecycle</w:t>
            </w:r>
          </w:p>
        </w:tc>
        <w:tc>
          <w:tcPr>
            <w:tcW w:type="dxa" w:w="455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 scheduled sweep (P04, every 5 min) expires files still URL_ISSUED after expiresAt plus 60 s grace and aborts open multipart uploads. An S3 lifecycle rule deletes incomplete multipart uploads after 1 day as a backstop.</w:t>
            </w:r>
          </w:p>
        </w:tc>
        <w:tc>
          <w:tcPr>
            <w:tcW w:type="dxa" w:w="227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Without the sweep, abandoned collections never close.</w:t>
            </w:r>
          </w:p>
        </w:tc>
        <w:tc>
          <w:tcPr>
            <w:tcW w:type="dxa" w:w="13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Design choice</w:t>
            </w:r>
          </w:p>
        </w:tc>
      </w:tr>
    </w:tbl>
    <w:p>
      <w:pPr>
        <w:spacing w:after="120"/>
      </w:pPr>
    </w:p>
    <w:p>
      <w:pPr>
        <w:pStyle w:val="Heading3"/>
      </w:pPr>
      <w:r>
        <w:t xml:space="preserve">3.3.1 Can many documents be uploaded in one request, and how is the document ID mapped?</w:t>
      </w:r>
    </w:p>
    <w:p>
      <w:pPr>
        <w:spacing w:after="120" w:line="276"/>
      </w:pPr>
      <w:r>
        <w:rPr>
          <w:rFonts w:ascii="Arial" w:cs="Arial" w:eastAsia="Arial" w:hAnsi="Arial"/>
          <w:b/>
          <w:bCs/>
          <w:color w:val="1E2A38"/>
          <w:sz w:val="20"/>
          <w:szCs w:val="20"/>
        </w:rPr>
        <w:t xml:space="preserve">Yes. </w:t>
      </w:r>
      <w:r>
        <w:rPr>
          <w:rFonts w:ascii="Arial" w:cs="Arial" w:eastAsia="Arial" w:hAnsi="Arial"/>
          <w:color w:val="1E2A38"/>
          <w:sz w:val="20"/>
          <w:szCs w:val="20"/>
        </w:rPr>
        <w:t xml:space="preserve">One request can carry 1 to 10 documents. Each document is uploaded separately to its own presigned URL, and the consumer's externalDocumentId is tied to a Boomi fileId that is the only identifier carried through S3 and MFT. The rules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9036"/>
      </w:tblGrid>
      <w:tr>
        <w:trPr>
          <w:tblHeader/>
        </w:trPr>
        <w:tc>
          <w:tcPr>
            <w:tcW w:type="dxa" w:w="602"/>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ID</w:t>
            </w:r>
          </w:p>
        </w:tc>
        <w:tc>
          <w:tcPr>
            <w:tcW w:type="dxa" w:w="903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Rule</w:t>
            </w:r>
          </w:p>
        </w:tc>
      </w:tr>
      <w:tr>
        <w:trPr>
          <w:cantSplit/>
        </w:trPr>
        <w:tc>
          <w:tcPr>
            <w:tcW w:type="dxa" w:w="60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M-01</w:t>
            </w:r>
          </w:p>
        </w:tc>
        <w:tc>
          <w:tcPr>
            <w:tcW w:type="dxa" w:w="903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 many documents can be uploaded in one request: documents[] holds 1 to 10 elements (policy maxDocumentsPerRequest). Each file still uploads separately, to its own URL.</w:t>
            </w:r>
          </w:p>
        </w:tc>
      </w:tr>
      <w:tr>
        <w:trPr>
          <w:cantSplit/>
        </w:trPr>
        <w:tc>
          <w:tcPr>
            <w:tcW w:type="dxa" w:w="60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M-02</w:t>
            </w:r>
          </w:p>
        </w:tc>
        <w:tc>
          <w:tcPr>
            <w:tcW w:type="dxa" w:w="903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One request creates one fileCollectionId. Each accepted document gets one fileId and one presigned URL (SINGLE) or one URL per part (MULTIPART). A URL can only write the one object it was signed for.</w:t>
            </w:r>
          </w:p>
        </w:tc>
      </w:tr>
      <w:tr>
        <w:trPr>
          <w:cantSplit/>
        </w:trPr>
        <w:tc>
          <w:tcPr>
            <w:tcW w:type="dxa" w:w="60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M-03</w:t>
            </w:r>
          </w:p>
        </w:tc>
        <w:tc>
          <w:tcPr>
            <w:tcW w:type="dxa" w:w="903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response returns one files[] element per request element, each carrying the consumer's externalDocumentId next to the Boomi fileId. Consumers match on externalDocumentId, never on array position.</w:t>
            </w:r>
          </w:p>
        </w:tc>
      </w:tr>
      <w:tr>
        <w:trPr>
          <w:cantSplit/>
        </w:trPr>
        <w:tc>
          <w:tcPr>
            <w:tcW w:type="dxa" w:w="60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M-04</w:t>
            </w:r>
          </w:p>
        </w:tc>
        <w:tc>
          <w:tcPr>
            <w:tcW w:type="dxa" w:w="903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externalDocumentId must be unique within the request (else 400) and must not have a live file for the same sourceSystem in another collection (else 409 EXTERNAL_ID_IN_USE).</w:t>
            </w:r>
          </w:p>
        </w:tc>
      </w:tr>
      <w:tr>
        <w:trPr>
          <w:cantSplit/>
        </w:trPr>
        <w:tc>
          <w:tcPr>
            <w:tcW w:type="dxa" w:w="60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M-05</w:t>
            </w:r>
          </w:p>
        </w:tc>
        <w:tc>
          <w:tcPr>
            <w:tcW w:type="dxa" w:w="903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fileId is the only identifier that travels through S3 and MFT: it is the last segment of the object key and therefore the MFT file name. P03 resolves fileId back to externalDocumentId, fileCollectionId and correlationId from the registry, so no consumer data needs to survive the MFT leg.</w:t>
            </w:r>
          </w:p>
        </w:tc>
      </w:tr>
      <w:tr>
        <w:trPr>
          <w:cantSplit/>
        </w:trPr>
        <w:tc>
          <w:tcPr>
            <w:tcW w:type="dxa" w:w="60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M-06</w:t>
            </w:r>
          </w:p>
        </w:tc>
        <w:tc>
          <w:tcPr>
            <w:tcW w:type="dxa" w:w="903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documentName is never used in keys or MFT names (PII and path safety). It is stored in the registry and carried on document_upload_requested.</w:t>
            </w:r>
          </w:p>
        </w:tc>
      </w:tr>
      <w:tr>
        <w:trPr>
          <w:cantSplit/>
        </w:trPr>
        <w:tc>
          <w:tcPr>
            <w:tcW w:type="dxa" w:w="60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M-07</w:t>
            </w:r>
          </w:p>
        </w:tc>
        <w:tc>
          <w:tcPr>
            <w:tcW w:type="dxa" w:w="903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Acceptance is per document. If some documents fail policy checks the request still returns 201 with those elements marked REJECTED; only when none pass is 422 returned.</w:t>
            </w:r>
          </w:p>
        </w:tc>
      </w:tr>
      <w:tr>
        <w:trPr>
          <w:cantSplit/>
        </w:trPr>
        <w:tc>
          <w:tcPr>
            <w:tcW w:type="dxa" w:w="60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M-08</w:t>
            </w:r>
          </w:p>
        </w:tc>
        <w:tc>
          <w:tcPr>
            <w:tcW w:type="dxa" w:w="903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Every per-file event carries fileCollectionId, fileId, externalDocumentId and correlationId. file_collection_completed is emitted once when all files are terminal.</w:t>
            </w:r>
          </w:p>
        </w:tc>
      </w:tr>
    </w:tbl>
    <w:p>
      <w:pPr>
        <w:spacing w:after="120"/>
      </w:pPr>
    </w:p>
    <w:p>
      <w:pPr>
        <w:keepNext/>
        <w:spacing w:after="120" w:line="276"/>
      </w:pPr>
      <w:r>
        <w:rPr>
          <w:rFonts w:ascii="Arial" w:cs="Arial" w:eastAsia="Arial" w:hAnsi="Arial"/>
          <w:color w:val="1E2A38"/>
          <w:sz w:val="20"/>
          <w:szCs w:val="20"/>
        </w:rPr>
        <w:t xml:space="preserve">Identifier chain from request to MFT: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1606"/>
        <w:gridCol w:w="1807"/>
        <w:gridCol w:w="4418"/>
      </w:tblGrid>
      <w:tr>
        <w:trPr>
          <w:tblHeader/>
        </w:trPr>
        <w:tc>
          <w:tcPr>
            <w:tcW w:type="dxa" w:w="180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Identifier</w:t>
            </w:r>
          </w:p>
        </w:tc>
        <w:tc>
          <w:tcPr>
            <w:tcW w:type="dxa" w:w="160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Issued by</w:t>
            </w:r>
          </w:p>
        </w:tc>
        <w:tc>
          <w:tcPr>
            <w:tcW w:type="dxa" w:w="180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Scope</w:t>
            </w:r>
          </w:p>
        </w:tc>
        <w:tc>
          <w:tcPr>
            <w:tcW w:type="dxa" w:w="4418"/>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Purpose</w:t>
            </w:r>
          </w:p>
        </w:tc>
      </w:tr>
      <w:tr>
        <w:trPr>
          <w:cantSplit/>
        </w:trPr>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correlationId</w:t>
            </w:r>
          </w:p>
        </w:tc>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Consumer</w:t>
            </w:r>
          </w:p>
        </w:tc>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Request</w:t>
            </w:r>
          </w:p>
        </w:tc>
        <w:tc>
          <w:tcPr>
            <w:tcW w:type="dxa" w:w="441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One per request; on every log line and event.</w:t>
            </w:r>
          </w:p>
        </w:tc>
      </w:tr>
      <w:tr>
        <w:trPr>
          <w:cantSplit/>
        </w:trPr>
        <w:tc>
          <w:tcPr>
            <w:tcW w:type="dxa" w:w="18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Idempotency-Key</w:t>
            </w:r>
          </w:p>
        </w:tc>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Consumer</w:t>
            </w:r>
          </w:p>
        </w:tc>
        <w:tc>
          <w:tcPr>
            <w:tcW w:type="dxa" w:w="18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Request header</w:t>
            </w:r>
          </w:p>
        </w:tc>
        <w:tc>
          <w:tcPr>
            <w:tcW w:type="dxa" w:w="441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One per logical request; replay protection.</w:t>
            </w:r>
          </w:p>
        </w:tc>
      </w:tr>
      <w:tr>
        <w:trPr>
          <w:cantSplit/>
        </w:trPr>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externalDocumentId</w:t>
            </w:r>
          </w:p>
        </w:tc>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Consumer</w:t>
            </w:r>
          </w:p>
        </w:tc>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Per document in request</w:t>
            </w:r>
          </w:p>
        </w:tc>
        <w:tc>
          <w:tcPr>
            <w:tcW w:type="dxa" w:w="441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Consumer's key. Echoed on the response element and every event for that file.</w:t>
            </w:r>
          </w:p>
        </w:tc>
      </w:tr>
      <w:tr>
        <w:trPr>
          <w:cantSplit/>
        </w:trPr>
        <w:tc>
          <w:tcPr>
            <w:tcW w:type="dxa" w:w="18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fileCollectionId</w:t>
            </w:r>
          </w:p>
        </w:tc>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process P01</w:t>
            </w:r>
          </w:p>
        </w:tc>
        <w:tc>
          <w:tcPr>
            <w:tcW w:type="dxa" w:w="18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Per request</w:t>
            </w:r>
          </w:p>
        </w:tc>
        <w:tc>
          <w:tcPr>
            <w:tcW w:type="dxa" w:w="441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Groups all files of one request; status and collection events.</w:t>
            </w:r>
          </w:p>
        </w:tc>
      </w:tr>
      <w:tr>
        <w:trPr>
          <w:cantSplit/>
        </w:trPr>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fileId</w:t>
            </w:r>
          </w:p>
        </w:tc>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process P01</w:t>
            </w:r>
          </w:p>
        </w:tc>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Per accepted document</w:t>
            </w:r>
          </w:p>
        </w:tc>
        <w:tc>
          <w:tcPr>
            <w:tcW w:type="dxa" w:w="441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Internal key. Object key segment, MFT file name, event key.</w:t>
            </w:r>
          </w:p>
        </w:tc>
      </w:tr>
      <w:tr>
        <w:trPr>
          <w:cantSplit/>
        </w:trPr>
        <w:tc>
          <w:tcPr>
            <w:tcW w:type="dxa" w:w="18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S3 object key / uploadId</w:t>
            </w:r>
          </w:p>
        </w:tc>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P01 / S3</w:t>
            </w:r>
          </w:p>
        </w:tc>
        <w:tc>
          <w:tcPr>
            <w:tcW w:type="dxa" w:w="18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Per file</w:t>
            </w:r>
          </w:p>
        </w:tc>
        <w:tc>
          <w:tcPr>
            <w:tcW w:type="dxa" w:w="441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landing/{sourceSystem}/{fileCollectionId}/{fileId}; uploadId only for MULTIPART.</w:t>
            </w:r>
          </w:p>
        </w:tc>
      </w:tr>
      <w:tr>
        <w:trPr>
          <w:cantSplit/>
        </w:trPr>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mftFileCode</w:t>
            </w:r>
          </w:p>
        </w:tc>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w:t>
            </w:r>
          </w:p>
        </w:tc>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Per file, on pickup</w:t>
            </w:r>
          </w:p>
        </w:tc>
        <w:tc>
          <w:tcPr>
            <w:tcW w:type="dxa" w:w="441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MFT's own file identifier, captured by P03 from the audit record and stored in the registry.</w:t>
            </w:r>
          </w:p>
        </w:tc>
      </w:tr>
      <w:tr>
        <w:trPr>
          <w:cantSplit/>
        </w:trPr>
        <w:tc>
          <w:tcPr>
            <w:tcW w:type="dxa" w:w="18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Downstream document id</w:t>
            </w:r>
          </w:p>
        </w:tc>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Target system</w:t>
            </w:r>
          </w:p>
        </w:tc>
        <w:tc>
          <w:tcPr>
            <w:tcW w:type="dxa" w:w="18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After onward transfer</w:t>
            </w:r>
          </w:p>
        </w:tc>
        <w:tc>
          <w:tcPr>
            <w:tcW w:type="dxa" w:w="441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Out of scope here; added to the registry by the onward transfer process.</w:t>
            </w:r>
          </w:p>
        </w:tc>
      </w:tr>
    </w:tbl>
    <w:p>
      <w:pPr>
        <w:spacing w:after="120"/>
      </w:pPr>
    </w:p>
    <w:p>
      <w:pPr>
        <w:pStyle w:val="Heading3"/>
      </w:pPr>
      <w:r>
        <w:t xml:space="preserve">3.3.2 Policy defaults (one configuration row per sourceSystem and documentType)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3012"/>
        <w:gridCol w:w="4618"/>
      </w:tblGrid>
      <w:tr>
        <w:trPr>
          <w:tblHeader/>
        </w:trPr>
        <w:tc>
          <w:tcPr>
            <w:tcW w:type="dxa" w:w="2008"/>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Setting</w:t>
            </w:r>
          </w:p>
        </w:tc>
        <w:tc>
          <w:tcPr>
            <w:tcW w:type="dxa" w:w="3012"/>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Default</w:t>
            </w:r>
          </w:p>
        </w:tc>
        <w:tc>
          <w:tcPr>
            <w:tcW w:type="dxa" w:w="4618"/>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Notes</w:t>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maxDocumentsPerRequest</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10</w:t>
            </w:r>
          </w:p>
        </w:tc>
        <w:tc>
          <w:tcPr>
            <w:tcW w:type="dxa" w:w="461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Upper bound on documents[] length. Above this the whole request is rejected (422 TOO_MANY_DOCUMENTS).</w:t>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maxFileSizeBytes</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262144000 (250 MiB)</w:t>
            </w:r>
          </w:p>
        </w:tc>
        <w:tc>
          <w:tcPr>
            <w:tcW w:type="dxa" w:w="461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Tied to tracked gap G-15 (AV scan ceiling about 250 MB). Larger files are rejected per document until D-03 is closed.</w:t>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singleUploadMaxBytes</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104857600 (100 MiB)</w:t>
            </w:r>
          </w:p>
        </w:tc>
        <w:tc>
          <w:tcPr>
            <w:tcW w:type="dxa" w:w="461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At or below this a single presigned PUT is issued; above it the file is uploaded in parts (multipart).</w:t>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partSizeBytes</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16777216 (16 MiB)</w:t>
            </w:r>
          </w:p>
        </w:tc>
        <w:tc>
          <w:tcPr>
            <w:tcW w:type="dxa" w:w="461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Part size for multipart uploads. A 250 MiB file needs 16 parts.</w:t>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urlTtlSeconds</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900</w:t>
            </w:r>
          </w:p>
        </w:tc>
        <w:tc>
          <w:tcPr>
            <w:tcW w:type="dxa" w:w="461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Lifetime of every presigned URL and of the file collection. Must not exceed the lifetime of the signing credential.</w:t>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allowedMimeTypes</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application/pdf, image/jpeg, image/png, image/tiff, text/csv, application/vnd.openxmlformats-officedocument.wordprocessingml.document, application/vnd.openxmlformats-officedocument.spreadsheetml.sheet</w:t>
            </w:r>
          </w:p>
        </w:tc>
        <w:tc>
          <w:tcPr>
            <w:tcW w:type="dxa" w:w="461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Checked against the declared mimeType. MFT re-checks the content type during scanning.</w:t>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landingBucket / prefix</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hip-ft-landing-{env} / landing/{sourceSystem}/</w:t>
            </w:r>
          </w:p>
        </w:tc>
        <w:tc>
          <w:tcPr>
            <w:tcW w:type="dxa" w:w="461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source endpoint (Amazon S3) for the policy's flow.</w:t>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mftFlowCode</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FT-UPLOAD-{sourceSystem}</w:t>
            </w:r>
          </w:p>
        </w:tc>
        <w:tc>
          <w:tcPr>
            <w:tcW w:type="dxa" w:w="461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flow that picks up from the landing prefix, scans and delivers to clean staging.</w:t>
            </w:r>
          </w:p>
        </w:tc>
      </w:tr>
    </w:tbl>
    <w:p>
      <w:r>
        <w:br w:type="page"/>
      </w:r>
    </w:p>
    <w:p>
      <w:pPr>
        <w:pStyle w:val="Heading2"/>
      </w:pPr>
      <w:r>
        <w:t xml:space="preserve">3.4 Request and response</w:t>
      </w:r>
    </w:p>
    <w:p>
      <w:pPr>
        <w:pStyle w:val="Heading3"/>
      </w:pPr>
      <w:r>
        <w:t xml:space="preserve">3.4.1 Request headers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904"/>
        <w:gridCol w:w="904"/>
        <w:gridCol w:w="2410"/>
        <w:gridCol w:w="3814"/>
      </w:tblGrid>
      <w:tr>
        <w:trPr>
          <w:tblHeader/>
        </w:trPr>
        <w:tc>
          <w:tcPr>
            <w:tcW w:type="dxa" w:w="160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Header</w:t>
            </w:r>
          </w:p>
        </w:tc>
        <w:tc>
          <w:tcPr>
            <w:tcW w:type="dxa" w:w="9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Type</w:t>
            </w:r>
          </w:p>
        </w:tc>
        <w:tc>
          <w:tcPr>
            <w:tcW w:type="dxa" w:w="9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Required</w:t>
            </w:r>
          </w:p>
        </w:tc>
        <w:tc>
          <w:tcPr>
            <w:tcW w:type="dxa" w:w="241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Constraints</w:t>
            </w:r>
          </w:p>
        </w:tc>
        <w:tc>
          <w:tcPr>
            <w:tcW w:type="dxa" w:w="381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Notes</w:t>
            </w:r>
          </w:p>
        </w:tc>
      </w:tr>
      <w:tr>
        <w:trPr>
          <w:cantSplit/>
        </w:trPr>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Authorization</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Bearer access token</w:t>
            </w:r>
          </w:p>
        </w:tc>
        <w:tc>
          <w:tcPr>
            <w:tcW w:type="dxa" w:w="38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OAuth2 client credentials token issued to the consumer. Scope file-transfer.upload.request required.</w:t>
            </w:r>
          </w:p>
        </w:tc>
      </w:tr>
      <w:tr>
        <w:trPr>
          <w:cantSplit/>
        </w:trPr>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Content-Type</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application/json</w:t>
            </w:r>
          </w:p>
        </w:tc>
        <w:tc>
          <w:tcPr>
            <w:tcW w:type="dxa" w:w="38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r>
      <w:tr>
        <w:trPr>
          <w:cantSplit/>
        </w:trPr>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X-Correlation-ID</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UUID</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present must equal body correlationId</w:t>
            </w:r>
          </w:p>
        </w:tc>
        <w:tc>
          <w:tcPr>
            <w:tcW w:type="dxa" w:w="38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Gateway generates one when absent and the body value is then authoritative. Returned on every response and carried on every event.</w:t>
            </w:r>
          </w:p>
        </w:tc>
      </w:tr>
      <w:tr>
        <w:trPr>
          <w:cantSplit/>
        </w:trPr>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Idempotency-Key</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UUID</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Unique per logical request, 24 h retention</w:t>
            </w:r>
          </w:p>
        </w:tc>
        <w:tc>
          <w:tcPr>
            <w:tcW w:type="dxa" w:w="38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Replay with the same key and same body returns the stored response. Same key with a different body returns 409.</w:t>
            </w:r>
          </w:p>
        </w:tc>
      </w:tr>
    </w:tbl>
    <w:p>
      <w:pPr>
        <w:spacing w:after="120"/>
      </w:pPr>
    </w:p>
    <w:p>
      <w:pPr>
        <w:pStyle w:val="Heading3"/>
      </w:pPr>
      <w:r>
        <w:t xml:space="preserve">3.4.2 Request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05"/>
        <w:gridCol w:w="834"/>
        <w:gridCol w:w="2224"/>
        <w:gridCol w:w="3151"/>
      </w:tblGrid>
      <w:tr>
        <w:trPr>
          <w:tblHeader/>
        </w:trPr>
        <w:tc>
          <w:tcPr>
            <w:tcW w:type="dxa" w:w="222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Field</w:t>
            </w:r>
          </w:p>
        </w:tc>
        <w:tc>
          <w:tcPr>
            <w:tcW w:type="dxa" w:w="1205"/>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Type</w:t>
            </w:r>
          </w:p>
        </w:tc>
        <w:tc>
          <w:tcPr>
            <w:tcW w:type="dxa" w:w="83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Required</w:t>
            </w:r>
          </w:p>
        </w:tc>
        <w:tc>
          <w:tcPr>
            <w:tcW w:type="dxa" w:w="222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Constraints</w:t>
            </w:r>
          </w:p>
        </w:tc>
        <w:tc>
          <w:tcPr>
            <w:tcW w:type="dxa" w:w="315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Description</w:t>
            </w:r>
          </w:p>
        </w:tc>
      </w:tr>
      <w:tr>
        <w:trPr>
          <w:cantSplit/>
        </w:trPr>
        <w:tc>
          <w:tcPr>
            <w:tcW w:type="dxa" w:w="22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correlationId</w:t>
            </w:r>
          </w:p>
        </w:tc>
        <w:tc>
          <w:tcPr>
            <w:tcW w:type="dxa" w:w="120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 (UUID)</w:t>
            </w:r>
          </w:p>
        </w:tc>
        <w:tc>
          <w:tcPr>
            <w:tcW w:type="dxa" w:w="83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2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36 chars</w:t>
            </w:r>
          </w:p>
        </w:tc>
        <w:tc>
          <w:tcPr>
            <w:tcW w:type="dxa" w:w="315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End-to-end correlation id supplied by the consumer. Logged on every Boomi execution, written to the registry and carried on all events.</w:t>
            </w:r>
          </w:p>
        </w:tc>
      </w:tr>
      <w:tr>
        <w:trPr>
          <w:cantSplit/>
        </w:trPr>
        <w:tc>
          <w:tcPr>
            <w:tcW w:type="dxa" w:w="222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sourceSystem</w:t>
            </w:r>
          </w:p>
        </w:tc>
        <w:tc>
          <w:tcPr>
            <w:tcW w:type="dxa" w:w="120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3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22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^[A-Z0-9-]{3,20}$; must be registered against the OAuth2 client id</w:t>
            </w:r>
          </w:p>
        </w:tc>
        <w:tc>
          <w:tcPr>
            <w:tcW w:type="dxa" w:w="315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Consumer system code. Selects the upload policy row (limits, bucket prefix, MFT flow).</w:t>
            </w:r>
          </w:p>
        </w:tc>
      </w:tr>
      <w:tr>
        <w:trPr>
          <w:cantSplit/>
        </w:trPr>
        <w:tc>
          <w:tcPr>
            <w:tcW w:type="dxa" w:w="22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businessReference</w:t>
            </w:r>
          </w:p>
        </w:tc>
        <w:tc>
          <w:tcPr>
            <w:tcW w:type="dxa" w:w="120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3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c>
          <w:tcPr>
            <w:tcW w:type="dxa" w:w="22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max 64</w:t>
            </w:r>
          </w:p>
        </w:tc>
        <w:tc>
          <w:tcPr>
            <w:tcW w:type="dxa" w:w="315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Business key the documents relate to (for example a thread or case reference). Echoed on events.</w:t>
            </w:r>
          </w:p>
        </w:tc>
      </w:tr>
      <w:tr>
        <w:trPr>
          <w:cantSplit/>
        </w:trPr>
        <w:tc>
          <w:tcPr>
            <w:tcW w:type="dxa" w:w="222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contextAttributes</w:t>
            </w:r>
          </w:p>
        </w:tc>
        <w:tc>
          <w:tcPr>
            <w:tcW w:type="dxa" w:w="120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object (string to string)</w:t>
            </w:r>
          </w:p>
        </w:tc>
        <w:tc>
          <w:tcPr>
            <w:tcW w:type="dxa" w:w="83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c>
          <w:tcPr>
            <w:tcW w:type="dxa" w:w="222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max 10 entries; key max 40, value max 128</w:t>
            </w:r>
          </w:p>
        </w:tc>
        <w:tc>
          <w:tcPr>
            <w:tcW w:type="dxa" w:w="315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Opaque attributes passed through to events. Not used for routing.</w:t>
            </w:r>
          </w:p>
        </w:tc>
      </w:tr>
      <w:tr>
        <w:trPr>
          <w:cantSplit/>
        </w:trPr>
        <w:tc>
          <w:tcPr>
            <w:tcW w:type="dxa" w:w="22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documents</w:t>
            </w:r>
          </w:p>
        </w:tc>
        <w:tc>
          <w:tcPr>
            <w:tcW w:type="dxa" w:w="120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array</w:t>
            </w:r>
          </w:p>
        </w:tc>
        <w:tc>
          <w:tcPr>
            <w:tcW w:type="dxa" w:w="83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2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1 to maxDocumentsPerRequest (default 10)</w:t>
            </w:r>
          </w:p>
        </w:tc>
        <w:tc>
          <w:tcPr>
            <w:tcW w:type="dxa" w:w="315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One element per file to upload. Each accepted element receives its own fileId and presigned URL(s).</w:t>
            </w:r>
          </w:p>
        </w:tc>
      </w:tr>
      <w:tr>
        <w:trPr>
          <w:cantSplit/>
        </w:trPr>
        <w:tc>
          <w:tcPr>
            <w:tcW w:type="dxa" w:w="222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documents[].externalDocumentId</w:t>
            </w:r>
          </w:p>
        </w:tc>
        <w:tc>
          <w:tcPr>
            <w:tcW w:type="dxa" w:w="120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3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22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^[A-Za-z0-9._:-]{1,64}$; unique within the request</w:t>
            </w:r>
          </w:p>
        </w:tc>
        <w:tc>
          <w:tcPr>
            <w:tcW w:type="dxa" w:w="315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Consumer's identifier for the document. Echoed on the matching response element and every event for that file.</w:t>
            </w:r>
          </w:p>
        </w:tc>
      </w:tr>
      <w:tr>
        <w:trPr>
          <w:cantSplit/>
        </w:trPr>
        <w:tc>
          <w:tcPr>
            <w:tcW w:type="dxa" w:w="22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documents[].documentName</w:t>
            </w:r>
          </w:p>
        </w:tc>
        <w:tc>
          <w:tcPr>
            <w:tcW w:type="dxa" w:w="120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3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2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1 to 255 chars; no path separators or control characters</w:t>
            </w:r>
          </w:p>
        </w:tc>
        <w:tc>
          <w:tcPr>
            <w:tcW w:type="dxa" w:w="315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Original file name. Stored in the registry only; never used in object keys or MFT file names.</w:t>
            </w:r>
          </w:p>
        </w:tc>
      </w:tr>
      <w:tr>
        <w:trPr>
          <w:cantSplit/>
        </w:trPr>
        <w:tc>
          <w:tcPr>
            <w:tcW w:type="dxa" w:w="222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documents[].fileSizeBytes</w:t>
            </w:r>
          </w:p>
        </w:tc>
        <w:tc>
          <w:tcPr>
            <w:tcW w:type="dxa" w:w="120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integer (int64)</w:t>
            </w:r>
          </w:p>
        </w:tc>
        <w:tc>
          <w:tcPr>
            <w:tcW w:type="dxa" w:w="83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22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1 to maxFileSizeBytes</w:t>
            </w:r>
          </w:p>
        </w:tc>
        <w:tc>
          <w:tcPr>
            <w:tcW w:type="dxa" w:w="315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Declared size. Drives the SINGLE or MULTIPART decision and the size check.</w:t>
            </w:r>
          </w:p>
        </w:tc>
      </w:tr>
      <w:tr>
        <w:trPr>
          <w:cantSplit/>
        </w:trPr>
        <w:tc>
          <w:tcPr>
            <w:tcW w:type="dxa" w:w="22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documents[].mimeType</w:t>
            </w:r>
          </w:p>
        </w:tc>
        <w:tc>
          <w:tcPr>
            <w:tcW w:type="dxa" w:w="120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3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2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 policy allowedMimeTypes</w:t>
            </w:r>
          </w:p>
        </w:tc>
        <w:tc>
          <w:tcPr>
            <w:tcW w:type="dxa" w:w="315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Declared content type. MFT re-validates during scanning.</w:t>
            </w:r>
          </w:p>
        </w:tc>
      </w:tr>
      <w:tr>
        <w:trPr>
          <w:cantSplit/>
        </w:trPr>
        <w:tc>
          <w:tcPr>
            <w:tcW w:type="dxa" w:w="222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documents[].checksumSha256</w:t>
            </w:r>
          </w:p>
        </w:tc>
        <w:tc>
          <w:tcPr>
            <w:tcW w:type="dxa" w:w="120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 (base64)</w:t>
            </w:r>
          </w:p>
        </w:tc>
        <w:tc>
          <w:tcPr>
            <w:tcW w:type="dxa" w:w="83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Conditional</w:t>
            </w:r>
          </w:p>
        </w:tc>
        <w:tc>
          <w:tcPr>
            <w:tcW w:type="dxa" w:w="222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44 chars base64; required for files at or below singleUploadMaxBytes</w:t>
            </w:r>
          </w:p>
        </w:tc>
        <w:tc>
          <w:tcPr>
            <w:tcW w:type="dxa" w:w="315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SHA-256 of the file. Signed into the single PUT URL so S3 rejects any bytes that do not match.</w:t>
            </w:r>
          </w:p>
        </w:tc>
      </w:tr>
      <w:tr>
        <w:trPr>
          <w:cantSplit/>
        </w:trPr>
        <w:tc>
          <w:tcPr>
            <w:tcW w:type="dxa" w:w="22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documents[].documentType</w:t>
            </w:r>
          </w:p>
        </w:tc>
        <w:tc>
          <w:tcPr>
            <w:tcW w:type="dxa" w:w="120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3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c>
          <w:tcPr>
            <w:tcW w:type="dxa" w:w="22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policy code, default GENERAL</w:t>
            </w:r>
          </w:p>
        </w:tc>
        <w:tc>
          <w:tcPr>
            <w:tcW w:type="dxa" w:w="315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Business document category. Selects a policy override when one exists.</w:t>
            </w:r>
          </w:p>
        </w:tc>
      </w:tr>
    </w:tbl>
    <w:p>
      <w:pPr>
        <w:spacing w:after="120"/>
      </w:pPr>
    </w:p>
    <w:p>
      <w:pPr>
        <w:pStyle w:val="Heading3"/>
      </w:pPr>
      <w:r>
        <w:t xml:space="preserve">3.4.3 Response body (201 Created)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1"/>
        <w:gridCol w:w="1460"/>
        <w:gridCol w:w="1168"/>
        <w:gridCol w:w="4479"/>
      </w:tblGrid>
      <w:tr>
        <w:trPr>
          <w:tblHeader/>
        </w:trPr>
        <w:tc>
          <w:tcPr>
            <w:tcW w:type="dxa" w:w="253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Field</w:t>
            </w:r>
          </w:p>
        </w:tc>
        <w:tc>
          <w:tcPr>
            <w:tcW w:type="dxa" w:w="146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Type</w:t>
            </w:r>
          </w:p>
        </w:tc>
        <w:tc>
          <w:tcPr>
            <w:tcW w:type="dxa" w:w="1168"/>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Present</w:t>
            </w:r>
          </w:p>
        </w:tc>
        <w:tc>
          <w:tcPr>
            <w:tcW w:type="dxa" w:w="4479"/>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Description</w:t>
            </w:r>
          </w:p>
        </w:tc>
      </w:tr>
      <w:tr>
        <w:trPr>
          <w:cantSplit/>
        </w:trPr>
        <w:tc>
          <w:tcPr>
            <w:tcW w:type="dxa" w:w="2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fileCollectionId</w:t>
            </w:r>
          </w:p>
        </w:tc>
        <w:tc>
          <w:tcPr>
            <w:tcW w:type="dxa" w:w="146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16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47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Boomi-issued id for this request (one per request). Use it for status queries and to match events.</w:t>
            </w:r>
          </w:p>
        </w:tc>
      </w:tr>
      <w:tr>
        <w:trPr>
          <w:cantSplit/>
        </w:trPr>
        <w:tc>
          <w:tcPr>
            <w:tcW w:type="dxa" w:w="2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correlationId</w:t>
            </w:r>
          </w:p>
        </w:tc>
        <w:tc>
          <w:tcPr>
            <w:tcW w:type="dxa" w:w="146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 (UUID)</w:t>
            </w:r>
          </w:p>
        </w:tc>
        <w:tc>
          <w:tcPr>
            <w:tcW w:type="dxa" w:w="116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47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Echo of the request value.</w:t>
            </w:r>
          </w:p>
        </w:tc>
      </w:tr>
      <w:tr>
        <w:trPr>
          <w:cantSplit/>
        </w:trPr>
        <w:tc>
          <w:tcPr>
            <w:tcW w:type="dxa" w:w="2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status</w:t>
            </w:r>
          </w:p>
        </w:tc>
        <w:tc>
          <w:tcPr>
            <w:tcW w:type="dxa" w:w="146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enum</w:t>
            </w:r>
          </w:p>
        </w:tc>
        <w:tc>
          <w:tcPr>
            <w:tcW w:type="dxa" w:w="116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47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PENDING_UPLOAD at creation. Later values: IN_PROGRESS, COMPLETED, COMPLETED_WITH_ERRORS, EXPIRED.</w:t>
            </w:r>
          </w:p>
        </w:tc>
      </w:tr>
      <w:tr>
        <w:trPr>
          <w:cantSplit/>
        </w:trPr>
        <w:tc>
          <w:tcPr>
            <w:tcW w:type="dxa" w:w="2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createdAt / expiresAt</w:t>
            </w:r>
          </w:p>
        </w:tc>
        <w:tc>
          <w:tcPr>
            <w:tcW w:type="dxa" w:w="146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 (date-time, UTC)</w:t>
            </w:r>
          </w:p>
        </w:tc>
        <w:tc>
          <w:tcPr>
            <w:tcW w:type="dxa" w:w="116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47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expiresAt = createdAt + urlTtlSeconds. Files not uploaded by then become EXPIRED.</w:t>
            </w:r>
          </w:p>
        </w:tc>
      </w:tr>
      <w:tr>
        <w:trPr>
          <w:cantSplit/>
        </w:trPr>
        <w:tc>
          <w:tcPr>
            <w:tcW w:type="dxa" w:w="2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acceptedCount / rejectedCount</w:t>
            </w:r>
          </w:p>
        </w:tc>
        <w:tc>
          <w:tcPr>
            <w:tcW w:type="dxa" w:w="146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integer</w:t>
            </w:r>
          </w:p>
        </w:tc>
        <w:tc>
          <w:tcPr>
            <w:tcW w:type="dxa" w:w="116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47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Counts of files[] elements by outcome.</w:t>
            </w:r>
          </w:p>
        </w:tc>
      </w:tr>
      <w:tr>
        <w:trPr>
          <w:cantSplit/>
        </w:trPr>
        <w:tc>
          <w:tcPr>
            <w:tcW w:type="dxa" w:w="2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files[].externalDocumentId</w:t>
            </w:r>
          </w:p>
        </w:tc>
        <w:tc>
          <w:tcPr>
            <w:tcW w:type="dxa" w:w="146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16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47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Echo of the request element. The key the consumer uses to match each result; do not rely on array order.</w:t>
            </w:r>
          </w:p>
        </w:tc>
      </w:tr>
      <w:tr>
        <w:trPr>
          <w:cantSplit/>
        </w:trPr>
        <w:tc>
          <w:tcPr>
            <w:tcW w:type="dxa" w:w="2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files[].fileId</w:t>
            </w:r>
          </w:p>
        </w:tc>
        <w:tc>
          <w:tcPr>
            <w:tcW w:type="dxa" w:w="146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16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Accepted files</w:t>
            </w:r>
          </w:p>
        </w:tc>
        <w:tc>
          <w:tcPr>
            <w:tcW w:type="dxa" w:w="447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Boomi-issued id for one file. Used in the object key, as the MFT file name and on every event.</w:t>
            </w:r>
          </w:p>
        </w:tc>
      </w:tr>
      <w:tr>
        <w:trPr>
          <w:cantSplit/>
        </w:trPr>
        <w:tc>
          <w:tcPr>
            <w:tcW w:type="dxa" w:w="2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files[].status</w:t>
            </w:r>
          </w:p>
        </w:tc>
        <w:tc>
          <w:tcPr>
            <w:tcW w:type="dxa" w:w="146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enum</w:t>
            </w:r>
          </w:p>
        </w:tc>
        <w:tc>
          <w:tcPr>
            <w:tcW w:type="dxa" w:w="116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47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URL_ISSUED or REJECTED in this response.</w:t>
            </w:r>
          </w:p>
        </w:tc>
      </w:tr>
      <w:tr>
        <w:trPr>
          <w:cantSplit/>
        </w:trPr>
        <w:tc>
          <w:tcPr>
            <w:tcW w:type="dxa" w:w="2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files[].uploadStrategy</w:t>
            </w:r>
          </w:p>
        </w:tc>
        <w:tc>
          <w:tcPr>
            <w:tcW w:type="dxa" w:w="146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enum</w:t>
            </w:r>
          </w:p>
        </w:tc>
        <w:tc>
          <w:tcPr>
            <w:tcW w:type="dxa" w:w="116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Accepted files</w:t>
            </w:r>
          </w:p>
        </w:tc>
        <w:tc>
          <w:tcPr>
            <w:tcW w:type="dxa" w:w="447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SINGLE (one PUT) or MULTIPART (one PUT per part then a complete call).</w:t>
            </w:r>
          </w:p>
        </w:tc>
      </w:tr>
      <w:tr>
        <w:trPr>
          <w:cantSplit/>
        </w:trPr>
        <w:tc>
          <w:tcPr>
            <w:tcW w:type="dxa" w:w="2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files[].upload.method</w:t>
            </w:r>
          </w:p>
        </w:tc>
        <w:tc>
          <w:tcPr>
            <w:tcW w:type="dxa" w:w="146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16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Accepted files</w:t>
            </w:r>
          </w:p>
        </w:tc>
        <w:tc>
          <w:tcPr>
            <w:tcW w:type="dxa" w:w="447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 PUT.</w:t>
            </w:r>
          </w:p>
        </w:tc>
      </w:tr>
      <w:tr>
        <w:trPr>
          <w:cantSplit/>
        </w:trPr>
        <w:tc>
          <w:tcPr>
            <w:tcW w:type="dxa" w:w="2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files[].upload.url</w:t>
            </w:r>
          </w:p>
        </w:tc>
        <w:tc>
          <w:tcPr>
            <w:tcW w:type="dxa" w:w="146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 (uri)</w:t>
            </w:r>
          </w:p>
        </w:tc>
        <w:tc>
          <w:tcPr>
            <w:tcW w:type="dxa" w:w="116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SINGLE</w:t>
            </w:r>
          </w:p>
        </w:tc>
        <w:tc>
          <w:tcPr>
            <w:tcW w:type="dxa" w:w="447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Presigned PUT URL (SigV4, host and x-amz-checksum-sha256 signed).</w:t>
            </w:r>
          </w:p>
        </w:tc>
      </w:tr>
      <w:tr>
        <w:trPr>
          <w:cantSplit/>
        </w:trPr>
        <w:tc>
          <w:tcPr>
            <w:tcW w:type="dxa" w:w="2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files[].upload.requiredHeaders</w:t>
            </w:r>
          </w:p>
        </w:tc>
        <w:tc>
          <w:tcPr>
            <w:tcW w:type="dxa" w:w="146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object</w:t>
            </w:r>
          </w:p>
        </w:tc>
        <w:tc>
          <w:tcPr>
            <w:tcW w:type="dxa" w:w="116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SINGLE</w:t>
            </w:r>
          </w:p>
        </w:tc>
        <w:tc>
          <w:tcPr>
            <w:tcW w:type="dxa" w:w="447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Headers the client must send unchanged with the PUT.</w:t>
            </w:r>
          </w:p>
        </w:tc>
      </w:tr>
      <w:tr>
        <w:trPr>
          <w:cantSplit/>
        </w:trPr>
        <w:tc>
          <w:tcPr>
            <w:tcW w:type="dxa" w:w="2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files[].upload.partSizeBytes / partCount</w:t>
            </w:r>
          </w:p>
        </w:tc>
        <w:tc>
          <w:tcPr>
            <w:tcW w:type="dxa" w:w="146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integer</w:t>
            </w:r>
          </w:p>
        </w:tc>
        <w:tc>
          <w:tcPr>
            <w:tcW w:type="dxa" w:w="116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MULTIPART</w:t>
            </w:r>
          </w:p>
        </w:tc>
        <w:tc>
          <w:tcPr>
            <w:tcW w:type="dxa" w:w="447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Every part except the last must be exactly partSizeBytes.</w:t>
            </w:r>
          </w:p>
        </w:tc>
      </w:tr>
      <w:tr>
        <w:trPr>
          <w:cantSplit/>
        </w:trPr>
        <w:tc>
          <w:tcPr>
            <w:tcW w:type="dxa" w:w="2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files[].upload.parts[]</w:t>
            </w:r>
          </w:p>
        </w:tc>
        <w:tc>
          <w:tcPr>
            <w:tcW w:type="dxa" w:w="146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array</w:t>
            </w:r>
          </w:p>
        </w:tc>
        <w:tc>
          <w:tcPr>
            <w:tcW w:type="dxa" w:w="116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MULTIPART</w:t>
            </w:r>
          </w:p>
        </w:tc>
        <w:tc>
          <w:tcPr>
            <w:tcW w:type="dxa" w:w="447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partNumber and presigned url per part.</w:t>
            </w:r>
          </w:p>
        </w:tc>
      </w:tr>
      <w:tr>
        <w:trPr>
          <w:cantSplit/>
        </w:trPr>
        <w:tc>
          <w:tcPr>
            <w:tcW w:type="dxa" w:w="2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files[].upload.completeUrl</w:t>
            </w:r>
          </w:p>
        </w:tc>
        <w:tc>
          <w:tcPr>
            <w:tcW w:type="dxa" w:w="146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 (uri)</w:t>
            </w:r>
          </w:p>
        </w:tc>
        <w:tc>
          <w:tcPr>
            <w:tcW w:type="dxa" w:w="116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MULTIPART</w:t>
            </w:r>
          </w:p>
        </w:tc>
        <w:tc>
          <w:tcPr>
            <w:tcW w:type="dxa" w:w="447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API operation to call once all parts are uploaded.</w:t>
            </w:r>
          </w:p>
        </w:tc>
      </w:tr>
      <w:tr>
        <w:trPr>
          <w:cantSplit/>
        </w:trPr>
        <w:tc>
          <w:tcPr>
            <w:tcW w:type="dxa" w:w="2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files[].upload.expiresAt</w:t>
            </w:r>
          </w:p>
        </w:tc>
        <w:tc>
          <w:tcPr>
            <w:tcW w:type="dxa" w:w="146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 (date-time)</w:t>
            </w:r>
          </w:p>
        </w:tc>
        <w:tc>
          <w:tcPr>
            <w:tcW w:type="dxa" w:w="116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Accepted files</w:t>
            </w:r>
          </w:p>
        </w:tc>
        <w:tc>
          <w:tcPr>
            <w:tcW w:type="dxa" w:w="447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 expiry. Equal to the collection expiresAt in this version.</w:t>
            </w:r>
          </w:p>
        </w:tc>
      </w:tr>
      <w:tr>
        <w:trPr>
          <w:cantSplit/>
        </w:trPr>
        <w:tc>
          <w:tcPr>
            <w:tcW w:type="dxa" w:w="2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files[].rejection.code / detail</w:t>
            </w:r>
          </w:p>
        </w:tc>
        <w:tc>
          <w:tcPr>
            <w:tcW w:type="dxa" w:w="146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16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REJECTED</w:t>
            </w:r>
          </w:p>
        </w:tc>
        <w:tc>
          <w:tcPr>
            <w:tcW w:type="dxa" w:w="447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FILE_TOO_LARGE, FILE_EMPTY, MIME_TYPE_NOT_ALLOWED, CHECKSUM_REQUIRED, NAME_INVALID.</w:t>
            </w:r>
          </w:p>
        </w:tc>
      </w:tr>
    </w:tbl>
    <w:p>
      <w:pPr>
        <w:spacing w:after="120"/>
      </w:pPr>
    </w:p>
    <w:p>
      <w:pPr>
        <w:pStyle w:val="Heading3"/>
      </w:pPr>
      <w:r>
        <w:t xml:space="preserve">3.4.4 Error responses (application/problem+json)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3"/>
        <w:gridCol w:w="3197"/>
        <w:gridCol w:w="3971"/>
        <w:gridCol w:w="1647"/>
      </w:tblGrid>
      <w:tr>
        <w:trPr>
          <w:tblHeader/>
        </w:trPr>
        <w:tc>
          <w:tcPr>
            <w:tcW w:type="dxa" w:w="823"/>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Status</w:t>
            </w:r>
          </w:p>
        </w:tc>
        <w:tc>
          <w:tcPr>
            <w:tcW w:type="dxa" w:w="319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code</w:t>
            </w:r>
          </w:p>
        </w:tc>
        <w:tc>
          <w:tcPr>
            <w:tcW w:type="dxa" w:w="397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When</w:t>
            </w:r>
          </w:p>
        </w:tc>
        <w:tc>
          <w:tcPr>
            <w:tcW w:type="dxa" w:w="164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Retry</w:t>
            </w:r>
          </w:p>
        </w:tc>
      </w:tr>
      <w:tr>
        <w:trPr>
          <w:cantSplit/>
        </w:trPr>
        <w:tc>
          <w:tcPr>
            <w:tcW w:type="dxa" w:w="82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400</w:t>
            </w:r>
          </w:p>
        </w:tc>
        <w:tc>
          <w:tcPr>
            <w:tcW w:type="dxa" w:w="319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INVALID_REQUEST</w:t>
            </w:r>
          </w:p>
        </w:tc>
        <w:tc>
          <w:tcPr>
            <w:tcW w:type="dxa" w:w="39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Body fails JSON schema validation (gateway or Boomi).</w:t>
            </w:r>
          </w:p>
        </w:tc>
        <w:tc>
          <w:tcPr>
            <w:tcW w:type="dxa" w:w="164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82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400</w:t>
            </w:r>
          </w:p>
        </w:tc>
        <w:tc>
          <w:tcPr>
            <w:tcW w:type="dxa" w:w="319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DUPLICATE_EXTERNAL_ID_IN_REQUEST</w:t>
            </w:r>
          </w:p>
        </w:tc>
        <w:tc>
          <w:tcPr>
            <w:tcW w:type="dxa" w:w="39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Same externalDocumentId twice in documents[].</w:t>
            </w:r>
          </w:p>
        </w:tc>
        <w:tc>
          <w:tcPr>
            <w:tcW w:type="dxa" w:w="164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82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400</w:t>
            </w:r>
          </w:p>
        </w:tc>
        <w:tc>
          <w:tcPr>
            <w:tcW w:type="dxa" w:w="319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CORRELATION_ID_MISMATCH</w:t>
            </w:r>
          </w:p>
        </w:tc>
        <w:tc>
          <w:tcPr>
            <w:tcW w:type="dxa" w:w="39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X-Correlation-ID header differs from body correlationId.</w:t>
            </w:r>
          </w:p>
        </w:tc>
        <w:tc>
          <w:tcPr>
            <w:tcW w:type="dxa" w:w="164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82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401</w:t>
            </w:r>
          </w:p>
        </w:tc>
        <w:tc>
          <w:tcPr>
            <w:tcW w:type="dxa" w:w="319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UNAUTHENTICATED</w:t>
            </w:r>
          </w:p>
        </w:tc>
        <w:tc>
          <w:tcPr>
            <w:tcW w:type="dxa" w:w="39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Missing, expired or invalid token (gateway).</w:t>
            </w:r>
          </w:p>
        </w:tc>
        <w:tc>
          <w:tcPr>
            <w:tcW w:type="dxa" w:w="164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After new token</w:t>
            </w:r>
          </w:p>
        </w:tc>
      </w:tr>
      <w:tr>
        <w:trPr>
          <w:cantSplit/>
        </w:trPr>
        <w:tc>
          <w:tcPr>
            <w:tcW w:type="dxa" w:w="82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403</w:t>
            </w:r>
          </w:p>
        </w:tc>
        <w:tc>
          <w:tcPr>
            <w:tcW w:type="dxa" w:w="319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SOURCE_SYSTEM_NOT_PERMITTED</w:t>
            </w:r>
          </w:p>
        </w:tc>
        <w:tc>
          <w:tcPr>
            <w:tcW w:type="dxa" w:w="39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Token client id is not registered for sourceSystem or lacks scope.</w:t>
            </w:r>
          </w:p>
        </w:tc>
        <w:tc>
          <w:tcPr>
            <w:tcW w:type="dxa" w:w="164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82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409</w:t>
            </w:r>
          </w:p>
        </w:tc>
        <w:tc>
          <w:tcPr>
            <w:tcW w:type="dxa" w:w="319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IDEMPOTENCY_KEY_REUSED</w:t>
            </w:r>
          </w:p>
        </w:tc>
        <w:tc>
          <w:tcPr>
            <w:tcW w:type="dxa" w:w="39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Idempotency-Key seen before with a different body hash.</w:t>
            </w:r>
          </w:p>
        </w:tc>
        <w:tc>
          <w:tcPr>
            <w:tcW w:type="dxa" w:w="164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82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409</w:t>
            </w:r>
          </w:p>
        </w:tc>
        <w:tc>
          <w:tcPr>
            <w:tcW w:type="dxa" w:w="319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EXTERNAL_ID_IN_USE</w:t>
            </w:r>
          </w:p>
        </w:tc>
        <w:tc>
          <w:tcPr>
            <w:tcW w:type="dxa" w:w="39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externalDocumentId has a live (URL_ISSUED or UPLOADED) file for the same sourceSystem in another collection.</w:t>
            </w:r>
          </w:p>
        </w:tc>
        <w:tc>
          <w:tcPr>
            <w:tcW w:type="dxa" w:w="164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After expiry or completion</w:t>
            </w:r>
          </w:p>
        </w:tc>
      </w:tr>
      <w:tr>
        <w:trPr>
          <w:cantSplit/>
        </w:trPr>
        <w:tc>
          <w:tcPr>
            <w:tcW w:type="dxa" w:w="82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422</w:t>
            </w:r>
          </w:p>
        </w:tc>
        <w:tc>
          <w:tcPr>
            <w:tcW w:type="dxa" w:w="319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TOO_MANY_DOCUMENTS</w:t>
            </w:r>
          </w:p>
        </w:tc>
        <w:tc>
          <w:tcPr>
            <w:tcW w:type="dxa" w:w="39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documents[] longer than maxDocumentsPerRequest.</w:t>
            </w:r>
          </w:p>
        </w:tc>
        <w:tc>
          <w:tcPr>
            <w:tcW w:type="dxa" w:w="164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82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422</w:t>
            </w:r>
          </w:p>
        </w:tc>
        <w:tc>
          <w:tcPr>
            <w:tcW w:type="dxa" w:w="319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NO_DOCUMENTS_ACCEPTED</w:t>
            </w:r>
          </w:p>
        </w:tc>
        <w:tc>
          <w:tcPr>
            <w:tcW w:type="dxa" w:w="39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Every document failed a policy rule; files[] carries the reason per document.</w:t>
            </w:r>
          </w:p>
        </w:tc>
        <w:tc>
          <w:tcPr>
            <w:tcW w:type="dxa" w:w="164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82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429</w:t>
            </w:r>
          </w:p>
        </w:tc>
        <w:tc>
          <w:tcPr>
            <w:tcW w:type="dxa" w:w="319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RATE_LIMITED</w:t>
            </w:r>
          </w:p>
        </w:tc>
        <w:tc>
          <w:tcPr>
            <w:tcW w:type="dxa" w:w="39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Gateway quota exceeded. Retry-After header returned.</w:t>
            </w:r>
          </w:p>
        </w:tc>
        <w:tc>
          <w:tcPr>
            <w:tcW w:type="dxa" w:w="164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 after Retry-After</w:t>
            </w:r>
          </w:p>
        </w:tc>
      </w:tr>
      <w:tr>
        <w:trPr>
          <w:cantSplit/>
        </w:trPr>
        <w:tc>
          <w:tcPr>
            <w:tcW w:type="dxa" w:w="82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500</w:t>
            </w:r>
          </w:p>
        </w:tc>
        <w:tc>
          <w:tcPr>
            <w:tcW w:type="dxa" w:w="319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INTERNAL_ERROR</w:t>
            </w:r>
          </w:p>
        </w:tc>
        <w:tc>
          <w:tcPr>
            <w:tcW w:type="dxa" w:w="39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Unhandled Boomi process error. Nothing committed.</w:t>
            </w:r>
          </w:p>
        </w:tc>
        <w:tc>
          <w:tcPr>
            <w:tcW w:type="dxa" w:w="164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 same Idempotency-Key</w:t>
            </w:r>
          </w:p>
        </w:tc>
      </w:tr>
      <w:tr>
        <w:trPr>
          <w:cantSplit/>
        </w:trPr>
        <w:tc>
          <w:tcPr>
            <w:tcW w:type="dxa" w:w="82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503</w:t>
            </w:r>
          </w:p>
        </w:tc>
        <w:tc>
          <w:tcPr>
            <w:tcW w:type="dxa" w:w="319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DEPENDENCY_UNAVAILABLE</w:t>
            </w:r>
          </w:p>
        </w:tc>
        <w:tc>
          <w:tcPr>
            <w:tcW w:type="dxa" w:w="39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Registry or S3 (multipart create) unavailable. Nothing committed.</w:t>
            </w:r>
          </w:p>
        </w:tc>
        <w:tc>
          <w:tcPr>
            <w:tcW w:type="dxa" w:w="164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 same Idempotency-Key</w:t>
            </w:r>
          </w:p>
        </w:tc>
      </w:tr>
    </w:tbl>
    <w:p>
      <w:pPr>
        <w:spacing w:after="120"/>
      </w:pPr>
    </w:p>
    <w:p>
      <w:pPr>
        <w:pStyle w:val="Heading3"/>
      </w:pPr>
      <w:r>
        <w:t xml:space="preserve">3.4.5 File states held in the Upload Registry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008"/>
        <w:gridCol w:w="6024"/>
      </w:tblGrid>
      <w:tr>
        <w:trPr>
          <w:tblHeader/>
        </w:trPr>
        <w:tc>
          <w:tcPr>
            <w:tcW w:type="dxa" w:w="160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State</w:t>
            </w:r>
          </w:p>
        </w:tc>
        <w:tc>
          <w:tcPr>
            <w:tcW w:type="dxa" w:w="2008"/>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Set by</w:t>
            </w:r>
          </w:p>
        </w:tc>
        <w:tc>
          <w:tcPr>
            <w:tcW w:type="dxa" w:w="602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Meaning</w:t>
            </w:r>
          </w:p>
        </w:tc>
      </w:tr>
      <w:tr>
        <w:trPr>
          <w:cantSplit/>
        </w:trPr>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URL_ISSUED</w:t>
            </w:r>
          </w:p>
        </w:tc>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P01</w:t>
            </w:r>
          </w:p>
        </w:tc>
        <w:tc>
          <w:tcPr>
            <w:tcW w:type="dxa" w:w="60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URLs issued, waiting for bytes.</w:t>
            </w:r>
          </w:p>
        </w:tc>
      </w:tr>
      <w:tr>
        <w:trPr>
          <w:cantSplit/>
        </w:trPr>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UPLOADED</w:t>
            </w:r>
          </w:p>
        </w:tc>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P02 (MULTIPART) or P03</w:t>
            </w:r>
          </w:p>
        </w:tc>
        <w:tc>
          <w:tcPr>
            <w:tcW w:type="dxa" w:w="602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Bytes in landing bucket (multipart assembled).</w:t>
            </w:r>
          </w:p>
        </w:tc>
      </w:tr>
      <w:tr>
        <w:trPr>
          <w:cantSplit/>
        </w:trPr>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AVAILABLE</w:t>
            </w:r>
          </w:p>
        </w:tc>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P03</w:t>
            </w:r>
          </w:p>
        </w:tc>
        <w:tc>
          <w:tcPr>
            <w:tcW w:type="dxa" w:w="60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scanned and delivered to clean staging. Terminal.</w:t>
            </w:r>
          </w:p>
        </w:tc>
      </w:tr>
      <w:tr>
        <w:trPr>
          <w:cantSplit/>
        </w:trPr>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QUARANTINED</w:t>
            </w:r>
          </w:p>
        </w:tc>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P03</w:t>
            </w:r>
          </w:p>
        </w:tc>
        <w:tc>
          <w:tcPr>
            <w:tcW w:type="dxa" w:w="602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Blocked by MFT anti virus or rule. Terminal.</w:t>
            </w:r>
          </w:p>
        </w:tc>
      </w:tr>
      <w:tr>
        <w:trPr>
          <w:cantSplit/>
        </w:trPr>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FAILED</w:t>
            </w:r>
          </w:p>
        </w:tc>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P03</w:t>
            </w:r>
          </w:p>
        </w:tc>
        <w:tc>
          <w:tcPr>
            <w:tcW w:type="dxa" w:w="60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transfer failed after retries. Terminal.</w:t>
            </w:r>
          </w:p>
        </w:tc>
      </w:tr>
      <w:tr>
        <w:trPr>
          <w:cantSplit/>
        </w:trPr>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EXPIRED</w:t>
            </w:r>
          </w:p>
        </w:tc>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P04</w:t>
            </w:r>
          </w:p>
        </w:tc>
        <w:tc>
          <w:tcPr>
            <w:tcW w:type="dxa" w:w="602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 upload before expiresAt. Terminal.</w:t>
            </w:r>
          </w:p>
        </w:tc>
      </w:tr>
      <w:tr>
        <w:trPr>
          <w:cantSplit/>
        </w:trPr>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REJECTED</w:t>
            </w:r>
          </w:p>
        </w:tc>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P01</w:t>
            </w:r>
          </w:p>
        </w:tc>
        <w:tc>
          <w:tcPr>
            <w:tcW w:type="dxa" w:w="602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Failed policy check at request time; no URL issued. Terminal.</w:t>
            </w:r>
          </w:p>
        </w:tc>
      </w:tr>
    </w:tbl>
    <w:p>
      <w:r>
        <w:br w:type="page"/>
      </w:r>
    </w:p>
    <w:p>
      <w:pPr>
        <w:pStyle w:val="Heading2"/>
      </w:pPr>
      <w:r>
        <w:t xml:space="preserve">3.5 Sample request and response</w:t>
      </w:r>
    </w:p>
    <w:p>
      <w:pPr>
        <w:spacing w:after="120" w:line="276"/>
      </w:pPr>
      <w:r>
        <w:rPr>
          <w:rFonts w:ascii="Arial" w:cs="Arial" w:eastAsia="Arial" w:hAnsi="Arial"/>
          <w:color w:val="1E2A38"/>
          <w:sz w:val="20"/>
          <w:szCs w:val="20"/>
        </w:rPr>
        <w:t xml:space="preserve">The main sample asks for three documents: a small PDF (SINGLE upload), a 150 MiB TIFF (MULTIPART, 10 parts) and a 500 MiB video that exceeds the 250 MiB policy limit and is rejected. The presigned URLs were generated with the same SigV4 algorithm as the Boomi signer, using documentation-only credentials.</w:t>
      </w:r>
    </w:p>
    <w:p>
      <w:pPr>
        <w:keepNext/>
        <w:spacing w:after="60" w:before="120"/>
      </w:pPr>
      <w:r>
        <w:rPr>
          <w:rFonts w:ascii="Arial" w:cs="Arial" w:eastAsia="Arial" w:hAnsi="Arial"/>
          <w:b/>
          <w:bCs/>
          <w:color w:val="0E6E6E"/>
          <w:sz w:val="18"/>
          <w:szCs w:val="18"/>
        </w:rPr>
        <w:t xml:space="preserve">Request line and headers</w:t>
      </w:r>
    </w:p>
    <w:p>
      <w:pPr>
        <w:keepLines/>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POST /file-transfer/v1/file_uploads HTTP/1.1</w:t>
      </w:r>
    </w:p>
    <w:p>
      <w:pPr>
        <w:keepLines/>
        <w:shd w:fill="F3F5F8" w:color="auto" w:val="clear"/>
        <w:spacing w:after="0" w:line="228"/>
        <w:ind w:left="120" w:right="120"/>
      </w:pPr>
      <w:r>
        <w:rPr>
          <w:rFonts w:ascii="Consolas" w:cs="Consolas" w:eastAsia="Consolas" w:hAnsi="Consolas"/>
          <w:color w:val="1E2A38"/>
          <w:sz w:val="15"/>
          <w:szCs w:val="15"/>
        </w:rPr>
        <w:t xml:space="preserve">Host: api.hip.example</w:t>
      </w:r>
    </w:p>
    <w:p>
      <w:pPr>
        <w:keepLines/>
        <w:shd w:fill="F3F5F8" w:color="auto" w:val="clear"/>
        <w:spacing w:after="0" w:line="228"/>
        <w:ind w:left="120" w:right="120"/>
      </w:pPr>
      <w:r>
        <w:rPr>
          <w:rFonts w:ascii="Consolas" w:cs="Consolas" w:eastAsia="Consolas" w:hAnsi="Consolas"/>
          <w:color w:val="1E2A38"/>
          <w:sz w:val="15"/>
          <w:szCs w:val="15"/>
        </w:rPr>
        <w:t xml:space="preserve">Authorization: Bearer eyJhbGciOiJSUzI1NiIsImtpZCI6IjIwMjYtMDkifQ...</w:t>
      </w:r>
    </w:p>
    <w:p>
      <w:pPr>
        <w:keepLines/>
        <w:shd w:fill="F3F5F8" w:color="auto" w:val="clear"/>
        <w:spacing w:after="0" w:line="228"/>
        <w:ind w:left="120" w:right="120"/>
      </w:pPr>
      <w:r>
        <w:rPr>
          <w:rFonts w:ascii="Consolas" w:cs="Consolas" w:eastAsia="Consolas" w:hAnsi="Consolas"/>
          <w:color w:val="1E2A38"/>
          <w:sz w:val="15"/>
          <w:szCs w:val="15"/>
        </w:rPr>
        <w:t xml:space="preserve">Content-Type: application/json</w:t>
      </w:r>
    </w:p>
    <w:p>
      <w:pPr>
        <w:keepLines/>
        <w:shd w:fill="F3F5F8" w:color="auto" w:val="clear"/>
        <w:spacing w:after="0" w:line="228"/>
        <w:ind w:left="120" w:right="120"/>
      </w:pPr>
      <w:r>
        <w:rPr>
          <w:rFonts w:ascii="Consolas" w:cs="Consolas" w:eastAsia="Consolas" w:hAnsi="Consolas"/>
          <w:color w:val="1E2A38"/>
          <w:sz w:val="15"/>
          <w:szCs w:val="15"/>
        </w:rPr>
        <w:t xml:space="preserve">X-Correlation-ID: 6f1c2b4e-8d0a-4b8e-9f3a-2c7d5e1a9b40</w:t>
      </w:r>
    </w:p>
    <w:p>
      <w:pPr>
        <w:keepLines/>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Idempotency-Key: 0b7e9c52-3f61-4a2d-8e44-91d6c0f2a7b3</w:t>
      </w:r>
    </w:p>
    <w:p>
      <w:pPr>
        <w:spacing w:after="120"/>
      </w:pPr>
    </w:p>
    <w:p>
      <w:pPr>
        <w:keepNext/>
        <w:spacing w:after="60" w:before="120"/>
      </w:pPr>
      <w:r>
        <w:rPr>
          <w:rFonts w:ascii="Arial" w:cs="Arial" w:eastAsia="Arial" w:hAnsi="Arial"/>
          <w:b/>
          <w:bCs/>
          <w:color w:val="0E6E6E"/>
          <w:sz w:val="18"/>
          <w:szCs w:val="18"/>
        </w:rPr>
        <w:t xml:space="preserve">Request body: three documents</w:t>
      </w:r>
    </w:p>
    <w:p>
      <w:pPr>
        <w:keepLines/>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keepLines/>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keepLines/>
        <w:shd w:fill="F3F5F8" w:color="auto" w:val="clear"/>
        <w:spacing w:after="0" w:line="228"/>
        <w:ind w:left="120" w:right="120"/>
      </w:pPr>
      <w:r>
        <w:rPr>
          <w:rFonts w:ascii="Consolas" w:cs="Consolas" w:eastAsia="Consolas" w:hAnsi="Consolas"/>
          <w:color w:val="1E2A38"/>
          <w:sz w:val="15"/>
          <w:szCs w:val="15"/>
        </w:rPr>
        <w:t xml:space="preserve">  "sourceSystem": "SDEC-FE",</w:t>
      </w:r>
    </w:p>
    <w:p>
      <w:pPr>
        <w:keepLines/>
        <w:shd w:fill="F3F5F8" w:color="auto" w:val="clear"/>
        <w:spacing w:after="0" w:line="228"/>
        <w:ind w:left="120" w:right="120"/>
      </w:pPr>
      <w:r>
        <w:rPr>
          <w:rFonts w:ascii="Consolas" w:cs="Consolas" w:eastAsia="Consolas" w:hAnsi="Consolas"/>
          <w:color w:val="1E2A38"/>
          <w:sz w:val="15"/>
          <w:szCs w:val="15"/>
        </w:rPr>
        <w:t xml:space="preserve">  "businessReference": "THR-2026-004512",</w:t>
      </w:r>
    </w:p>
    <w:p>
      <w:pPr>
        <w:keepLines/>
        <w:shd w:fill="F3F5F8" w:color="auto" w:val="clear"/>
        <w:spacing w:after="0" w:line="228"/>
        <w:ind w:left="120" w:right="120"/>
      </w:pPr>
      <w:r>
        <w:rPr>
          <w:rFonts w:ascii="Consolas" w:cs="Consolas" w:eastAsia="Consolas" w:hAnsi="Consolas"/>
          <w:color w:val="1E2A38"/>
          <w:sz w:val="15"/>
          <w:szCs w:val="15"/>
        </w:rPr>
        <w:t xml:space="preserve">  "contextAttributes": {</w:t>
      </w:r>
    </w:p>
    <w:p>
      <w:pPr>
        <w:keepLines/>
        <w:shd w:fill="F3F5F8" w:color="auto" w:val="clear"/>
        <w:spacing w:after="0" w:line="228"/>
        <w:ind w:left="120" w:right="120"/>
      </w:pPr>
      <w:r>
        <w:rPr>
          <w:rFonts w:ascii="Consolas" w:cs="Consolas" w:eastAsia="Consolas" w:hAnsi="Consolas"/>
          <w:color w:val="1E2A38"/>
          <w:sz w:val="15"/>
          <w:szCs w:val="15"/>
        </w:rPr>
        <w:t xml:space="preserve">    "threadId": "THR-2026-004512",</w:t>
      </w:r>
    </w:p>
    <w:p>
      <w:pPr>
        <w:keepLines/>
        <w:shd w:fill="F3F5F8" w:color="auto" w:val="clear"/>
        <w:spacing w:after="0" w:line="228"/>
        <w:ind w:left="120" w:right="120"/>
      </w:pPr>
      <w:r>
        <w:rPr>
          <w:rFonts w:ascii="Consolas" w:cs="Consolas" w:eastAsia="Consolas" w:hAnsi="Consolas"/>
          <w:color w:val="1E2A38"/>
          <w:sz w:val="15"/>
          <w:szCs w:val="15"/>
        </w:rPr>
        <w:t xml:space="preserve">    "interactionId": "INT-77810"</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"documents":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"externalDocumentId": "DOC-1001",</w:t>
      </w:r>
    </w:p>
    <w:p>
      <w:pPr>
        <w:keepLines/>
        <w:shd w:fill="F3F5F8" w:color="auto" w:val="clear"/>
        <w:spacing w:after="0" w:line="228"/>
        <w:ind w:left="120" w:right="120"/>
      </w:pPr>
      <w:r>
        <w:rPr>
          <w:rFonts w:ascii="Consolas" w:cs="Consolas" w:eastAsia="Consolas" w:hAnsi="Consolas"/>
          <w:color w:val="1E2A38"/>
          <w:sz w:val="15"/>
          <w:szCs w:val="15"/>
        </w:rPr>
        <w:t xml:space="preserve">      "documentName": "bank-statement-march-2026.pdf",</w:t>
      </w:r>
    </w:p>
    <w:p>
      <w:pPr>
        <w:keepLines/>
        <w:shd w:fill="F3F5F8" w:color="auto" w:val="clear"/>
        <w:spacing w:after="0" w:line="228"/>
        <w:ind w:left="120" w:right="120"/>
      </w:pPr>
      <w:r>
        <w:rPr>
          <w:rFonts w:ascii="Consolas" w:cs="Consolas" w:eastAsia="Consolas" w:hAnsi="Consolas"/>
          <w:color w:val="1E2A38"/>
          <w:sz w:val="15"/>
          <w:szCs w:val="15"/>
        </w:rPr>
        <w:t xml:space="preserve">      "fileSizeBytes": 2483011,</w:t>
      </w:r>
    </w:p>
    <w:p>
      <w:pPr>
        <w:keepLines/>
        <w:shd w:fill="F3F5F8" w:color="auto" w:val="clear"/>
        <w:spacing w:after="0" w:line="228"/>
        <w:ind w:left="120" w:right="120"/>
      </w:pPr>
      <w:r>
        <w:rPr>
          <w:rFonts w:ascii="Consolas" w:cs="Consolas" w:eastAsia="Consolas" w:hAnsi="Consolas"/>
          <w:color w:val="1E2A38"/>
          <w:sz w:val="15"/>
          <w:szCs w:val="15"/>
        </w:rPr>
        <w:t xml:space="preserve">      "mimeType": "application/pdf",</w:t>
      </w:r>
    </w:p>
    <w:p>
      <w:pPr>
        <w:keepLines/>
        <w:shd w:fill="F3F5F8" w:color="auto" w:val="clear"/>
        <w:spacing w:after="0" w:line="228"/>
        <w:ind w:left="120" w:right="120"/>
      </w:pPr>
      <w:r>
        <w:rPr>
          <w:rFonts w:ascii="Consolas" w:cs="Consolas" w:eastAsia="Consolas" w:hAnsi="Consolas"/>
          <w:color w:val="1E2A38"/>
          <w:sz w:val="15"/>
          <w:szCs w:val="15"/>
        </w:rPr>
        <w:t xml:space="preserve">      "checksumSha256": "yvQRE13JUl2vqF8HHg/Y1yGKHuHAnWY5KHxmPNIS9HA=",</w:t>
      </w:r>
    </w:p>
    <w:p>
      <w:pPr>
        <w:keepLines/>
        <w:shd w:fill="F3F5F8" w:color="auto" w:val="clear"/>
        <w:spacing w:after="0" w:line="228"/>
        <w:ind w:left="120" w:right="120"/>
      </w:pPr>
      <w:r>
        <w:rPr>
          <w:rFonts w:ascii="Consolas" w:cs="Consolas" w:eastAsia="Consolas" w:hAnsi="Consolas"/>
          <w:color w:val="1E2A38"/>
          <w:sz w:val="15"/>
          <w:szCs w:val="15"/>
        </w:rPr>
        <w:t xml:space="preserve">      "documentType": "EVIDENCE"</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"externalDocumentId": "DOC-1002",</w:t>
      </w:r>
    </w:p>
    <w:p>
      <w:pPr>
        <w:keepLines/>
        <w:shd w:fill="F3F5F8" w:color="auto" w:val="clear"/>
        <w:spacing w:after="0" w:line="228"/>
        <w:ind w:left="120" w:right="120"/>
      </w:pPr>
      <w:r>
        <w:rPr>
          <w:rFonts w:ascii="Consolas" w:cs="Consolas" w:eastAsia="Consolas" w:hAnsi="Consolas"/>
          <w:color w:val="1E2A38"/>
          <w:sz w:val="15"/>
          <w:szCs w:val="15"/>
        </w:rPr>
        <w:t xml:space="preserve">      "documentName": "property-survey-scans.tiff",</w:t>
      </w:r>
    </w:p>
    <w:p>
      <w:pPr>
        <w:keepLines/>
        <w:shd w:fill="F3F5F8" w:color="auto" w:val="clear"/>
        <w:spacing w:after="0" w:line="228"/>
        <w:ind w:left="120" w:right="120"/>
      </w:pPr>
      <w:r>
        <w:rPr>
          <w:rFonts w:ascii="Consolas" w:cs="Consolas" w:eastAsia="Consolas" w:hAnsi="Consolas"/>
          <w:color w:val="1E2A38"/>
          <w:sz w:val="15"/>
          <w:szCs w:val="15"/>
        </w:rPr>
        <w:t xml:space="preserve">      "fileSizeBytes": 157286400,</w:t>
      </w:r>
    </w:p>
    <w:p>
      <w:pPr>
        <w:keepLines/>
        <w:shd w:fill="F3F5F8" w:color="auto" w:val="clear"/>
        <w:spacing w:after="0" w:line="228"/>
        <w:ind w:left="120" w:right="120"/>
      </w:pPr>
      <w:r>
        <w:rPr>
          <w:rFonts w:ascii="Consolas" w:cs="Consolas" w:eastAsia="Consolas" w:hAnsi="Consolas"/>
          <w:color w:val="1E2A38"/>
          <w:sz w:val="15"/>
          <w:szCs w:val="15"/>
        </w:rPr>
        <w:t xml:space="preserve">      "mimeType": "image/tiff",</w:t>
      </w:r>
    </w:p>
    <w:p>
      <w:pPr>
        <w:keepLines/>
        <w:shd w:fill="F3F5F8" w:color="auto" w:val="clear"/>
        <w:spacing w:after="0" w:line="228"/>
        <w:ind w:left="120" w:right="120"/>
      </w:pPr>
      <w:r>
        <w:rPr>
          <w:rFonts w:ascii="Consolas" w:cs="Consolas" w:eastAsia="Consolas" w:hAnsi="Consolas"/>
          <w:color w:val="1E2A38"/>
          <w:sz w:val="15"/>
          <w:szCs w:val="15"/>
        </w:rPr>
        <w:t xml:space="preserve">      "checksumSha256": "eF9ICNK9bGbqcYPRNIFRHxog9C+TMqnvbooft/Vq/KY=",</w:t>
      </w:r>
    </w:p>
    <w:p>
      <w:pPr>
        <w:keepLines/>
        <w:shd w:fill="F3F5F8" w:color="auto" w:val="clear"/>
        <w:spacing w:after="0" w:line="228"/>
        <w:ind w:left="120" w:right="120"/>
      </w:pPr>
      <w:r>
        <w:rPr>
          <w:rFonts w:ascii="Consolas" w:cs="Consolas" w:eastAsia="Consolas" w:hAnsi="Consolas"/>
          <w:color w:val="1E2A38"/>
          <w:sz w:val="15"/>
          <w:szCs w:val="15"/>
        </w:rPr>
        <w:t xml:space="preserve">      "documentType": "EVIDENCE"</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"externalDocumentId": "DOC-1003",</w:t>
      </w:r>
    </w:p>
    <w:p>
      <w:pPr>
        <w:keepLines/>
        <w:shd w:fill="F3F5F8" w:color="auto" w:val="clear"/>
        <w:spacing w:after="0" w:line="228"/>
        <w:ind w:left="120" w:right="120"/>
      </w:pPr>
      <w:r>
        <w:rPr>
          <w:rFonts w:ascii="Consolas" w:cs="Consolas" w:eastAsia="Consolas" w:hAnsi="Consolas"/>
          <w:color w:val="1E2A38"/>
          <w:sz w:val="15"/>
          <w:szCs w:val="15"/>
        </w:rPr>
        <w:t xml:space="preserve">      "documentName": "site-video.mp4",</w:t>
      </w:r>
    </w:p>
    <w:p>
      <w:pPr>
        <w:keepLines/>
        <w:shd w:fill="F3F5F8" w:color="auto" w:val="clear"/>
        <w:spacing w:after="0" w:line="228"/>
        <w:ind w:left="120" w:right="120"/>
      </w:pPr>
      <w:r>
        <w:rPr>
          <w:rFonts w:ascii="Consolas" w:cs="Consolas" w:eastAsia="Consolas" w:hAnsi="Consolas"/>
          <w:color w:val="1E2A38"/>
          <w:sz w:val="15"/>
          <w:szCs w:val="15"/>
        </w:rPr>
        <w:t xml:space="preserve">      "fileSizeBytes": 524288000,</w:t>
      </w:r>
    </w:p>
    <w:p>
      <w:pPr>
        <w:keepLines/>
        <w:shd w:fill="F3F5F8" w:color="auto" w:val="clear"/>
        <w:spacing w:after="0" w:line="228"/>
        <w:ind w:left="120" w:right="120"/>
      </w:pPr>
      <w:r>
        <w:rPr>
          <w:rFonts w:ascii="Consolas" w:cs="Consolas" w:eastAsia="Consolas" w:hAnsi="Consolas"/>
          <w:color w:val="1E2A38"/>
          <w:sz w:val="15"/>
          <w:szCs w:val="15"/>
        </w:rPr>
        <w:t xml:space="preserve">      "mimeType": "video/mp4",</w:t>
      </w:r>
    </w:p>
    <w:p>
      <w:pPr>
        <w:keepLines/>
        <w:shd w:fill="F3F5F8" w:color="auto" w:val="clear"/>
        <w:spacing w:after="0" w:line="228"/>
        <w:ind w:left="120" w:right="120"/>
      </w:pPr>
      <w:r>
        <w:rPr>
          <w:rFonts w:ascii="Consolas" w:cs="Consolas" w:eastAsia="Consolas" w:hAnsi="Consolas"/>
          <w:color w:val="1E2A38"/>
          <w:sz w:val="15"/>
          <w:szCs w:val="15"/>
        </w:rPr>
        <w:t xml:space="preserve">      "documentType": "EVIDENCE"</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Response: 201 Created (parts 3 to 9 omitted)</w:t>
      </w:r>
    </w:p>
    <w:p>
      <w:pPr>
        <w:keepLines/>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HTTP/1.1 201 Created</w:t>
      </w:r>
    </w:p>
    <w:p>
      <w:pPr>
        <w:keepLines/>
        <w:shd w:fill="F3F5F8" w:color="auto" w:val="clear"/>
        <w:spacing w:after="0" w:line="228"/>
        <w:ind w:left="120" w:right="120"/>
      </w:pPr>
      <w:r>
        <w:rPr>
          <w:rFonts w:ascii="Consolas" w:cs="Consolas" w:eastAsia="Consolas" w:hAnsi="Consolas"/>
          <w:color w:val="1E2A38"/>
          <w:sz w:val="15"/>
          <w:szCs w:val="15"/>
        </w:rPr>
        <w:t xml:space="preserve">Content-Type: application/json</w:t>
      </w:r>
    </w:p>
    <w:p>
      <w:pPr>
        <w:keepLines/>
        <w:shd w:fill="F3F5F8" w:color="auto" w:val="clear"/>
        <w:spacing w:after="0" w:line="228"/>
        <w:ind w:left="120" w:right="120"/>
      </w:pPr>
      <w:r>
        <w:rPr>
          <w:rFonts w:ascii="Consolas" w:cs="Consolas" w:eastAsia="Consolas" w:hAnsi="Consolas"/>
          <w:color w:val="1E2A38"/>
          <w:sz w:val="15"/>
          <w:szCs w:val="15"/>
        </w:rPr>
        <w:t xml:space="preserve">X-Correlation-ID: 6f1c2b4e-8d0a-4b8e-9f3a-2c7d5e1a9b40</w:t>
      </w:r>
    </w:p>
    <w:p>
      <w:pPr>
        <w:keepLines/>
        <w:shd w:fill="F3F5F8" w:color="auto" w:val="clear"/>
        <w:spacing w:after="0" w:line="228"/>
        <w:ind w:left="120" w:right="120"/>
      </w:pPr>
      <w:r>
        <w:rPr>
          <w:rFonts w:ascii="Consolas" w:cs="Consolas" w:eastAsia="Consolas" w:hAnsi="Consolas"/>
          <w:color w:val="1E2A38"/>
          <w:sz w:val="15"/>
          <w:szCs w:val="15"/>
        </w:rPr>
        <w:t xml:space="preserve"/>
      </w:r>
    </w:p>
    <w:p>
      <w:pPr>
        <w:keepLines/>
        <w:shd w:fill="F3F5F8" w:color="auto" w:val="clear"/>
        <w:spacing w:after="0" w:line="228"/>
        <w:ind w:left="120" w:right="120"/>
      </w:pPr>
      <w:r>
        <w:rPr>
          <w:rFonts w:ascii="Consolas" w:cs="Consolas" w:eastAsia="Consolas" w:hAnsi="Consolas"/>
          <w:color w:val="1E2A38"/>
          <w:sz w:val="15"/>
          <w:szCs w:val="15"/>
        </w:rPr>
        <w:t xml:space="preserve">{</w:t>
      </w:r>
    </w:p>
    <w:p>
      <w:pPr>
        <w:keepLines/>
        <w:shd w:fill="F3F5F8" w:color="auto" w:val="clear"/>
        <w:spacing w:after="0" w:line="228"/>
        <w:ind w:left="120" w:right="120"/>
      </w:pPr>
      <w:r>
        <w:rPr>
          <w:rFonts w:ascii="Consolas" w:cs="Consolas" w:eastAsia="Consolas" w:hAnsi="Consolas"/>
          <w:color w:val="1E2A38"/>
          <w:sz w:val="15"/>
          <w:szCs w:val="15"/>
        </w:rPr>
        <w:t xml:space="preserve">  "fileCollectionId": "fc-3e8a1d9c-5b27-4f60-a2c4-7d19e0b6f851",</w:t>
      </w:r>
    </w:p>
    <w:p>
      <w:pPr>
        <w:keepLines/>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keepLines/>
        <w:shd w:fill="F3F5F8" w:color="auto" w:val="clear"/>
        <w:spacing w:after="0" w:line="228"/>
        <w:ind w:left="120" w:right="120"/>
      </w:pPr>
      <w:r>
        <w:rPr>
          <w:rFonts w:ascii="Consolas" w:cs="Consolas" w:eastAsia="Consolas" w:hAnsi="Consolas"/>
          <w:color w:val="1E2A38"/>
          <w:sz w:val="15"/>
          <w:szCs w:val="15"/>
        </w:rPr>
        <w:t xml:space="preserve">  "status": "PENDING_UPLOAD",</w:t>
      </w:r>
    </w:p>
    <w:p>
      <w:pPr>
        <w:keepLines/>
        <w:shd w:fill="F3F5F8" w:color="auto" w:val="clear"/>
        <w:spacing w:after="0" w:line="228"/>
        <w:ind w:left="120" w:right="120"/>
      </w:pPr>
      <w:r>
        <w:rPr>
          <w:rFonts w:ascii="Consolas" w:cs="Consolas" w:eastAsia="Consolas" w:hAnsi="Consolas"/>
          <w:color w:val="1E2A38"/>
          <w:sz w:val="15"/>
          <w:szCs w:val="15"/>
        </w:rPr>
        <w:t xml:space="preserve">  "createdAt": "2026-10-03T10:15:00Z",</w:t>
      </w:r>
    </w:p>
    <w:p>
      <w:pPr>
        <w:keepLines/>
        <w:shd w:fill="F3F5F8" w:color="auto" w:val="clear"/>
        <w:spacing w:after="0" w:line="228"/>
        <w:ind w:left="120" w:right="120"/>
      </w:pPr>
      <w:r>
        <w:rPr>
          <w:rFonts w:ascii="Consolas" w:cs="Consolas" w:eastAsia="Consolas" w:hAnsi="Consolas"/>
          <w:color w:val="1E2A38"/>
          <w:sz w:val="15"/>
          <w:szCs w:val="15"/>
        </w:rPr>
        <w:t xml:space="preserve">  "expiresAt": "2026-10-03T10:30:00Z",</w:t>
      </w:r>
    </w:p>
    <w:p>
      <w:pPr>
        <w:keepLines/>
        <w:shd w:fill="F3F5F8" w:color="auto" w:val="clear"/>
        <w:spacing w:after="0" w:line="228"/>
        <w:ind w:left="120" w:right="120"/>
      </w:pPr>
      <w:r>
        <w:rPr>
          <w:rFonts w:ascii="Consolas" w:cs="Consolas" w:eastAsia="Consolas" w:hAnsi="Consolas"/>
          <w:color w:val="1E2A38"/>
          <w:sz w:val="15"/>
          <w:szCs w:val="15"/>
        </w:rPr>
        <w:t xml:space="preserve">  "acceptedCount": 2,</w:t>
      </w:r>
    </w:p>
    <w:p>
      <w:pPr>
        <w:keepLines/>
        <w:shd w:fill="F3F5F8" w:color="auto" w:val="clear"/>
        <w:spacing w:after="0" w:line="228"/>
        <w:ind w:left="120" w:right="120"/>
      </w:pPr>
      <w:r>
        <w:rPr>
          <w:rFonts w:ascii="Consolas" w:cs="Consolas" w:eastAsia="Consolas" w:hAnsi="Consolas"/>
          <w:color w:val="1E2A38"/>
          <w:sz w:val="15"/>
          <w:szCs w:val="15"/>
        </w:rPr>
        <w:t xml:space="preserve">  "rejectedCount": 1,</w:t>
      </w:r>
    </w:p>
    <w:p>
      <w:pPr>
        <w:keepLines/>
        <w:shd w:fill="F3F5F8" w:color="auto" w:val="clear"/>
        <w:spacing w:after="0" w:line="228"/>
        <w:ind w:left="120" w:right="120"/>
      </w:pPr>
      <w:r>
        <w:rPr>
          <w:rFonts w:ascii="Consolas" w:cs="Consolas" w:eastAsia="Consolas" w:hAnsi="Consolas"/>
          <w:color w:val="1E2A38"/>
          <w:sz w:val="15"/>
          <w:szCs w:val="15"/>
        </w:rPr>
        <w:t xml:space="preserve">  "files":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"externalDocumentId": "DOC-1001",</w:t>
      </w:r>
    </w:p>
    <w:p>
      <w:pPr>
        <w:keepLines/>
        <w:shd w:fill="F3F5F8" w:color="auto" w:val="clear"/>
        <w:spacing w:after="0" w:line="228"/>
        <w:ind w:left="120" w:right="120"/>
      </w:pPr>
      <w:r>
        <w:rPr>
          <w:rFonts w:ascii="Consolas" w:cs="Consolas" w:eastAsia="Consolas" w:hAnsi="Consolas"/>
          <w:color w:val="1E2A38"/>
          <w:sz w:val="15"/>
          <w:szCs w:val="15"/>
        </w:rPr>
        <w:t xml:space="preserve">      "fileId": "f-9a1e4c7b-2d58-4e03-b6f1-0c3a8d27e5b9",</w:t>
      </w:r>
    </w:p>
    <w:p>
      <w:pPr>
        <w:keepLines/>
        <w:shd w:fill="F3F5F8" w:color="auto" w:val="clear"/>
        <w:spacing w:after="0" w:line="228"/>
        <w:ind w:left="120" w:right="120"/>
      </w:pPr>
      <w:r>
        <w:rPr>
          <w:rFonts w:ascii="Consolas" w:cs="Consolas" w:eastAsia="Consolas" w:hAnsi="Consolas"/>
          <w:color w:val="1E2A38"/>
          <w:sz w:val="15"/>
          <w:szCs w:val="15"/>
        </w:rPr>
        <w:t xml:space="preserve">      "status": "URL_ISSUED",</w:t>
      </w:r>
    </w:p>
    <w:p>
      <w:pPr>
        <w:keepLines/>
        <w:shd w:fill="F3F5F8" w:color="auto" w:val="clear"/>
        <w:spacing w:after="0" w:line="228"/>
        <w:ind w:left="120" w:right="120"/>
      </w:pPr>
      <w:r>
        <w:rPr>
          <w:rFonts w:ascii="Consolas" w:cs="Consolas" w:eastAsia="Consolas" w:hAnsi="Consolas"/>
          <w:color w:val="1E2A38"/>
          <w:sz w:val="15"/>
          <w:szCs w:val="15"/>
        </w:rPr>
        <w:t xml:space="preserve">      "uploadStrategy": "SINGLE",</w:t>
      </w:r>
    </w:p>
    <w:p>
      <w:pPr>
        <w:keepLines/>
        <w:shd w:fill="F3F5F8" w:color="auto" w:val="clear"/>
        <w:spacing w:after="0" w:line="228"/>
        <w:ind w:left="120" w:right="120"/>
      </w:pPr>
      <w:r>
        <w:rPr>
          <w:rFonts w:ascii="Consolas" w:cs="Consolas" w:eastAsia="Consolas" w:hAnsi="Consolas"/>
          <w:color w:val="1E2A38"/>
          <w:sz w:val="15"/>
          <w:szCs w:val="15"/>
        </w:rPr>
        <w:t xml:space="preserve">      "upload": {</w:t>
      </w:r>
    </w:p>
    <w:p>
      <w:pPr>
        <w:keepLines/>
        <w:shd w:fill="F3F5F8" w:color="auto" w:val="clear"/>
        <w:spacing w:after="0" w:line="228"/>
        <w:ind w:left="120" w:right="120"/>
      </w:pPr>
      <w:r>
        <w:rPr>
          <w:rFonts w:ascii="Consolas" w:cs="Consolas" w:eastAsia="Consolas" w:hAnsi="Consolas"/>
          <w:color w:val="1E2A38"/>
          <w:sz w:val="15"/>
          <w:szCs w:val="15"/>
        </w:rPr>
        <w:t xml:space="preserve">        "method": "PUT",</w:t>
      </w:r>
    </w:p>
    <w:p>
      <w:pPr>
        <w:keepLines/>
        <w:shd w:fill="F3F5F8" w:color="auto" w:val="clear"/>
        <w:spacing w:after="0" w:line="228"/>
        <w:ind w:left="120" w:right="120"/>
      </w:pPr>
      <w:r>
        <w:rPr>
          <w:rFonts w:ascii="Consolas" w:cs="Consolas" w:eastAsia="Consolas" w:hAnsi="Consolas"/>
          <w:color w:val="1E2A38"/>
          <w:sz w:val="15"/>
          <w:szCs w:val="15"/>
        </w:rPr>
        <w:t xml:space="preserve">        "url": "https://hip-ft-landing-dev.s3.eu-west-2.amazonaws.com/landing/SDEC-FE/fc-3e8a1d9c-5b27-4f60-a2c4-7d19e0b6f851/f-9a1e4c7b-2d58-4e03-b6f1-0c3a8d27e5b9?X-Amz-Algorithm=AWS4-HMAC-SHA256&amp;X-Amz-Credential=AKIAEXAMPLEHIPFT0001%2F20261003%2Feu-west-2%2Fs3%2Faws4_request&amp;X-Amz-Date=20261003T101500Z&amp;X-Amz-Expires=900&amp;X-Amz-SignedHeaders=host%3Bx-amz-checksum-sha256&amp;X-Amz-Signature=dea1c5d5bd5f704c1d5695ecdf2c241aa0b441bb3659e2fc8f3f507b22b78d06",</w:t>
      </w:r>
    </w:p>
    <w:p>
      <w:pPr>
        <w:keepLines/>
        <w:shd w:fill="F3F5F8" w:color="auto" w:val="clear"/>
        <w:spacing w:after="0" w:line="228"/>
        <w:ind w:left="120" w:right="120"/>
      </w:pPr>
      <w:r>
        <w:rPr>
          <w:rFonts w:ascii="Consolas" w:cs="Consolas" w:eastAsia="Consolas" w:hAnsi="Consolas"/>
          <w:color w:val="1E2A38"/>
          <w:sz w:val="15"/>
          <w:szCs w:val="15"/>
        </w:rPr>
        <w:t xml:space="preserve">        "requiredHeaders": {</w:t>
      </w:r>
    </w:p>
    <w:p>
      <w:pPr>
        <w:keepLines/>
        <w:shd w:fill="F3F5F8" w:color="auto" w:val="clear"/>
        <w:spacing w:after="0" w:line="228"/>
        <w:ind w:left="120" w:right="120"/>
      </w:pPr>
      <w:r>
        <w:rPr>
          <w:rFonts w:ascii="Consolas" w:cs="Consolas" w:eastAsia="Consolas" w:hAnsi="Consolas"/>
          <w:color w:val="1E2A38"/>
          <w:sz w:val="15"/>
          <w:szCs w:val="15"/>
        </w:rPr>
        <w:t xml:space="preserve">          "x-amz-checksum-sha256": "yvQRE13JUl2vqF8HHg/Y1yGKHuHAnWY5KHxmPNIS9HA="</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"expiresAt": "2026-10-03T10:30:00Z"</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"externalDocumentId": "DOC-1002",</w:t>
      </w:r>
    </w:p>
    <w:p>
      <w:pPr>
        <w:keepLines/>
        <w:shd w:fill="F3F5F8" w:color="auto" w:val="clear"/>
        <w:spacing w:after="0" w:line="228"/>
        <w:ind w:left="120" w:right="120"/>
      </w:pPr>
      <w:r>
        <w:rPr>
          <w:rFonts w:ascii="Consolas" w:cs="Consolas" w:eastAsia="Consolas" w:hAnsi="Consolas"/>
          <w:color w:val="1E2A38"/>
          <w:sz w:val="15"/>
          <w:szCs w:val="15"/>
        </w:rPr>
        <w:t xml:space="preserve">      "fileId": "f-41c7e2d0-8b39-4a65-9e12-d5f0a3b7c846",</w:t>
      </w:r>
    </w:p>
    <w:p>
      <w:pPr>
        <w:keepLines/>
        <w:shd w:fill="F3F5F8" w:color="auto" w:val="clear"/>
        <w:spacing w:after="0" w:line="228"/>
        <w:ind w:left="120" w:right="120"/>
      </w:pPr>
      <w:r>
        <w:rPr>
          <w:rFonts w:ascii="Consolas" w:cs="Consolas" w:eastAsia="Consolas" w:hAnsi="Consolas"/>
          <w:color w:val="1E2A38"/>
          <w:sz w:val="15"/>
          <w:szCs w:val="15"/>
        </w:rPr>
        <w:t xml:space="preserve">      "status": "URL_ISSUED",</w:t>
      </w:r>
    </w:p>
    <w:p>
      <w:pPr>
        <w:keepLines/>
        <w:shd w:fill="F3F5F8" w:color="auto" w:val="clear"/>
        <w:spacing w:after="0" w:line="228"/>
        <w:ind w:left="120" w:right="120"/>
      </w:pPr>
      <w:r>
        <w:rPr>
          <w:rFonts w:ascii="Consolas" w:cs="Consolas" w:eastAsia="Consolas" w:hAnsi="Consolas"/>
          <w:color w:val="1E2A38"/>
          <w:sz w:val="15"/>
          <w:szCs w:val="15"/>
        </w:rPr>
        <w:t xml:space="preserve">      "uploadStrategy": "MULTIPART",</w:t>
      </w:r>
    </w:p>
    <w:p>
      <w:pPr>
        <w:keepLines/>
        <w:shd w:fill="F3F5F8" w:color="auto" w:val="clear"/>
        <w:spacing w:after="0" w:line="228"/>
        <w:ind w:left="120" w:right="120"/>
      </w:pPr>
      <w:r>
        <w:rPr>
          <w:rFonts w:ascii="Consolas" w:cs="Consolas" w:eastAsia="Consolas" w:hAnsi="Consolas"/>
          <w:color w:val="1E2A38"/>
          <w:sz w:val="15"/>
          <w:szCs w:val="15"/>
        </w:rPr>
        <w:t xml:space="preserve">      "upload": {</w:t>
      </w:r>
    </w:p>
    <w:p>
      <w:pPr>
        <w:keepLines/>
        <w:shd w:fill="F3F5F8" w:color="auto" w:val="clear"/>
        <w:spacing w:after="0" w:line="228"/>
        <w:ind w:left="120" w:right="120"/>
      </w:pPr>
      <w:r>
        <w:rPr>
          <w:rFonts w:ascii="Consolas" w:cs="Consolas" w:eastAsia="Consolas" w:hAnsi="Consolas"/>
          <w:color w:val="1E2A38"/>
          <w:sz w:val="15"/>
          <w:szCs w:val="15"/>
        </w:rPr>
        <w:t xml:space="preserve">        "method": "PUT",</w:t>
      </w:r>
    </w:p>
    <w:p>
      <w:pPr>
        <w:keepLines/>
        <w:shd w:fill="F3F5F8" w:color="auto" w:val="clear"/>
        <w:spacing w:after="0" w:line="228"/>
        <w:ind w:left="120" w:right="120"/>
      </w:pPr>
      <w:r>
        <w:rPr>
          <w:rFonts w:ascii="Consolas" w:cs="Consolas" w:eastAsia="Consolas" w:hAnsi="Consolas"/>
          <w:color w:val="1E2A38"/>
          <w:sz w:val="15"/>
          <w:szCs w:val="15"/>
        </w:rPr>
        <w:t xml:space="preserve">        "partSizeBytes": 16777216,</w:t>
      </w:r>
    </w:p>
    <w:p>
      <w:pPr>
        <w:keepLines/>
        <w:shd w:fill="F3F5F8" w:color="auto" w:val="clear"/>
        <w:spacing w:after="0" w:line="228"/>
        <w:ind w:left="120" w:right="120"/>
      </w:pPr>
      <w:r>
        <w:rPr>
          <w:rFonts w:ascii="Consolas" w:cs="Consolas" w:eastAsia="Consolas" w:hAnsi="Consolas"/>
          <w:color w:val="1E2A38"/>
          <w:sz w:val="15"/>
          <w:szCs w:val="15"/>
        </w:rPr>
        <w:t xml:space="preserve">        "partCount": 10,</w:t>
      </w:r>
    </w:p>
    <w:p>
      <w:pPr>
        <w:keepLines/>
        <w:shd w:fill="F3F5F8" w:color="auto" w:val="clear"/>
        <w:spacing w:after="0" w:line="228"/>
        <w:ind w:left="120" w:right="120"/>
      </w:pPr>
      <w:r>
        <w:rPr>
          <w:rFonts w:ascii="Consolas" w:cs="Consolas" w:eastAsia="Consolas" w:hAnsi="Consolas"/>
          <w:color w:val="1E2A38"/>
          <w:sz w:val="15"/>
          <w:szCs w:val="15"/>
        </w:rPr>
        <w:t xml:space="preserve">        "parts":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"partNumber": 1,</w:t>
      </w:r>
    </w:p>
    <w:p>
      <w:pPr>
        <w:keepLines/>
        <w:shd w:fill="F3F5F8" w:color="auto" w:val="clear"/>
        <w:spacing w:after="0" w:line="228"/>
        <w:ind w:left="120" w:right="120"/>
      </w:pPr>
      <w:r>
        <w:rPr>
          <w:rFonts w:ascii="Consolas" w:cs="Consolas" w:eastAsia="Consolas" w:hAnsi="Consolas"/>
          <w:color w:val="1E2A38"/>
          <w:sz w:val="15"/>
          <w:szCs w:val="15"/>
        </w:rPr>
        <w:t xml:space="preserve">            "url": "https://hip-ft-landing-dev.s3.eu-west-2.amazonaws.com/landing/SDEC-FE/fc-3e8a1d9c-5b27-4f60-a2c4-7d19e0b6f851/f-41c7e2d0-8b39-4a65-9e12-d5f0a3b7c846?X-Amz-Algorithm=AWS4-HMAC-SHA256&amp;X-Amz-Credential=AKIAEXAMPLEHIPFT0001%2F20261003%2Feu-west-2%2Fs3%2Faws4_request&amp;X-Amz-Date=20261003T101500Z&amp;X-Amz-Expires=900&amp;X-Amz-SignedHeaders=host&amp;partNumber=1&amp;uploadId=VXBsb2FkSWQtZXhhbXBsZS1tdWx0aXBhcnQtZjQxYzdlMmQw&amp;X-Amz-Signature=1d809ed58f454f1559873c59dd6027a4d808ed5c5cb2c70b7022f6bd7581b21b"</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"partNumber": 2,</w:t>
      </w:r>
    </w:p>
    <w:p>
      <w:pPr>
        <w:keepLines/>
        <w:shd w:fill="F3F5F8" w:color="auto" w:val="clear"/>
        <w:spacing w:after="0" w:line="228"/>
        <w:ind w:left="120" w:right="120"/>
      </w:pPr>
      <w:r>
        <w:rPr>
          <w:rFonts w:ascii="Consolas" w:cs="Consolas" w:eastAsia="Consolas" w:hAnsi="Consolas"/>
          <w:color w:val="1E2A38"/>
          <w:sz w:val="15"/>
          <w:szCs w:val="15"/>
        </w:rPr>
        <w:t xml:space="preserve">            "url": "https://hip-ft-landing-dev.s3.eu-west-2.amazonaws.com/landing/SDEC-FE/fc-3e8a1d9c-5b27-4f60-a2c4-7d19e0b6f851/f-41c7e2d0-8b39-4a65-9e12-d5f0a3b7c846?X-Amz-Algorithm=AWS4-HMAC-SHA256&amp;X-Amz-Credential=AKIAEXAMPLEHIPFT0001%2F20261003%2Feu-west-2%2Fs3%2Faws4_request&amp;X-Amz-Date=20261003T101500Z&amp;X-Amz-Expires=900&amp;X-Amz-SignedHeaders=host&amp;partNumber=2&amp;uploadId=VXBsb2FkSWQtZXhhbXBsZS1tdWx0aXBhcnQtZjQxYzdlMmQw&amp;X-Amz-Signature=f3ab7fa79cfa1dd0f2d383646d2e8ffccf92423fad3ec73b7291e435148b36c2"</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"partNumber": "...",</w:t>
      </w:r>
    </w:p>
    <w:p>
      <w:pPr>
        <w:keepLines/>
        <w:shd w:fill="F3F5F8" w:color="auto" w:val="clear"/>
        <w:spacing w:after="0" w:line="228"/>
        <w:ind w:left="120" w:right="120"/>
      </w:pPr>
      <w:r>
        <w:rPr>
          <w:rFonts w:ascii="Consolas" w:cs="Consolas" w:eastAsia="Consolas" w:hAnsi="Consolas"/>
          <w:color w:val="1E2A38"/>
          <w:sz w:val="15"/>
          <w:szCs w:val="15"/>
        </w:rPr>
        <w:t xml:space="preserve">            "url": "(parts 3 to 9 omitted in this sample)"</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"partNumber": 10,</w:t>
      </w:r>
    </w:p>
    <w:p>
      <w:pPr>
        <w:keepLines/>
        <w:shd w:fill="F3F5F8" w:color="auto" w:val="clear"/>
        <w:spacing w:after="0" w:line="228"/>
        <w:ind w:left="120" w:right="120"/>
      </w:pPr>
      <w:r>
        <w:rPr>
          <w:rFonts w:ascii="Consolas" w:cs="Consolas" w:eastAsia="Consolas" w:hAnsi="Consolas"/>
          <w:color w:val="1E2A38"/>
          <w:sz w:val="15"/>
          <w:szCs w:val="15"/>
        </w:rPr>
        <w:t xml:space="preserve">            "url": "https://hip-ft-landing-dev.s3.eu-west-2.amazonaws.com/landing/SDEC-FE/fc-3e8a1d9c-5b27-4f60-a2c4-7d19e0b6f851/f-41c7e2d0-8b39-4a65-9e12-d5f0a3b7c846?X-Amz-Algorithm=AWS4-HMAC-SHA256&amp;X-Amz-Credential=AKIAEXAMPLEHIPFT0001%2F20261003%2Feu-west-2%2Fs3%2Faws4_request&amp;X-Amz-Date=20261003T101500Z&amp;X-Amz-Expires=900&amp;X-Amz-SignedHeaders=host&amp;partNumber=10&amp;uploadId=VXBsb2FkSWQtZXhhbXBsZS1tdWx0aXBhcnQtZjQxYzdlMmQw&amp;X-Amz-Signature=6f8c6f2b544498771ca781d956dcb3d8a31605c20b2ceee2cfdd8c30f63be63b"</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"completeUrl": "https://api.hip.example/file-transfer/v1/file_uploads/fc-3e8a1d9c-5b27-4f60-a2c4-7d19e0b6f851/files/f-41c7e2d0-8b39-4a65-9e12-d5f0a3b7c846/complete",</w:t>
      </w:r>
    </w:p>
    <w:p>
      <w:pPr>
        <w:keepLines/>
        <w:shd w:fill="F3F5F8" w:color="auto" w:val="clear"/>
        <w:spacing w:after="0" w:line="228"/>
        <w:ind w:left="120" w:right="120"/>
      </w:pPr>
      <w:r>
        <w:rPr>
          <w:rFonts w:ascii="Consolas" w:cs="Consolas" w:eastAsia="Consolas" w:hAnsi="Consolas"/>
          <w:color w:val="1E2A38"/>
          <w:sz w:val="15"/>
          <w:szCs w:val="15"/>
        </w:rPr>
        <w:t xml:space="preserve">        "expiresAt": "2026-10-03T10:30:00Z"</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"externalDocumentId": "DOC-1003",</w:t>
      </w:r>
    </w:p>
    <w:p>
      <w:pPr>
        <w:keepLines/>
        <w:shd w:fill="F3F5F8" w:color="auto" w:val="clear"/>
        <w:spacing w:after="0" w:line="228"/>
        <w:ind w:left="120" w:right="120"/>
      </w:pPr>
      <w:r>
        <w:rPr>
          <w:rFonts w:ascii="Consolas" w:cs="Consolas" w:eastAsia="Consolas" w:hAnsi="Consolas"/>
          <w:color w:val="1E2A38"/>
          <w:sz w:val="15"/>
          <w:szCs w:val="15"/>
        </w:rPr>
        <w:t xml:space="preserve">      "status": "REJECTED",</w:t>
      </w:r>
    </w:p>
    <w:p>
      <w:pPr>
        <w:keepLines/>
        <w:shd w:fill="F3F5F8" w:color="auto" w:val="clear"/>
        <w:spacing w:after="0" w:line="228"/>
        <w:ind w:left="120" w:right="120"/>
      </w:pPr>
      <w:r>
        <w:rPr>
          <w:rFonts w:ascii="Consolas" w:cs="Consolas" w:eastAsia="Consolas" w:hAnsi="Consolas"/>
          <w:color w:val="1E2A38"/>
          <w:sz w:val="15"/>
          <w:szCs w:val="15"/>
        </w:rPr>
        <w:t xml:space="preserve">      "rejection": {</w:t>
      </w:r>
    </w:p>
    <w:p>
      <w:pPr>
        <w:keepLines/>
        <w:shd w:fill="F3F5F8" w:color="auto" w:val="clear"/>
        <w:spacing w:after="0" w:line="228"/>
        <w:ind w:left="120" w:right="120"/>
      </w:pPr>
      <w:r>
        <w:rPr>
          <w:rFonts w:ascii="Consolas" w:cs="Consolas" w:eastAsia="Consolas" w:hAnsi="Consolas"/>
          <w:color w:val="1E2A38"/>
          <w:sz w:val="15"/>
          <w:szCs w:val="15"/>
        </w:rPr>
        <w:t xml:space="preserve">        "code": "FILE_TOO_LARGE",</w:t>
      </w:r>
    </w:p>
    <w:p>
      <w:pPr>
        <w:keepLines/>
        <w:shd w:fill="F3F5F8" w:color="auto" w:val="clear"/>
        <w:spacing w:after="0" w:line="228"/>
        <w:ind w:left="120" w:right="120"/>
      </w:pPr>
      <w:r>
        <w:rPr>
          <w:rFonts w:ascii="Consolas" w:cs="Consolas" w:eastAsia="Consolas" w:hAnsi="Consolas"/>
          <w:color w:val="1E2A38"/>
          <w:sz w:val="15"/>
          <w:szCs w:val="15"/>
        </w:rPr>
        <w:t xml:space="preserve">        "detail": "524288000 bytes exceeds the policy limit of 262144000 bytes for SDEC-FE/EVIDENCE."</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Request body: single document</w:t>
      </w:r>
    </w:p>
    <w:p>
      <w:pPr>
        <w:keepLines/>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keepLines/>
        <w:shd w:fill="F3F5F8" w:color="auto" w:val="clear"/>
        <w:spacing w:after="0" w:line="228"/>
        <w:ind w:left="120" w:right="120"/>
      </w:pPr>
      <w:r>
        <w:rPr>
          <w:rFonts w:ascii="Consolas" w:cs="Consolas" w:eastAsia="Consolas" w:hAnsi="Consolas"/>
          <w:color w:val="1E2A38"/>
          <w:sz w:val="15"/>
          <w:szCs w:val="15"/>
        </w:rPr>
        <w:t xml:space="preserve">  "correlationId": "a3d0f9e2-1c47-4b8a-8e65-7f2b9c0d4e13",</w:t>
      </w:r>
    </w:p>
    <w:p>
      <w:pPr>
        <w:keepLines/>
        <w:shd w:fill="F3F5F8" w:color="auto" w:val="clear"/>
        <w:spacing w:after="0" w:line="228"/>
        <w:ind w:left="120" w:right="120"/>
      </w:pPr>
      <w:r>
        <w:rPr>
          <w:rFonts w:ascii="Consolas" w:cs="Consolas" w:eastAsia="Consolas" w:hAnsi="Consolas"/>
          <w:color w:val="1E2A38"/>
          <w:sz w:val="15"/>
          <w:szCs w:val="15"/>
        </w:rPr>
        <w:t xml:space="preserve">  "sourceSystem": "SDEC-FE",</w:t>
      </w:r>
    </w:p>
    <w:p>
      <w:pPr>
        <w:keepLines/>
        <w:shd w:fill="F3F5F8" w:color="auto" w:val="clear"/>
        <w:spacing w:after="0" w:line="228"/>
        <w:ind w:left="120" w:right="120"/>
      </w:pPr>
      <w:r>
        <w:rPr>
          <w:rFonts w:ascii="Consolas" w:cs="Consolas" w:eastAsia="Consolas" w:hAnsi="Consolas"/>
          <w:color w:val="1E2A38"/>
          <w:sz w:val="15"/>
          <w:szCs w:val="15"/>
        </w:rPr>
        <w:t xml:space="preserve">  "businessReference": "THR-2026-004513",</w:t>
      </w:r>
    </w:p>
    <w:p>
      <w:pPr>
        <w:keepLines/>
        <w:shd w:fill="F3F5F8" w:color="auto" w:val="clear"/>
        <w:spacing w:after="0" w:line="228"/>
        <w:ind w:left="120" w:right="120"/>
      </w:pPr>
      <w:r>
        <w:rPr>
          <w:rFonts w:ascii="Consolas" w:cs="Consolas" w:eastAsia="Consolas" w:hAnsi="Consolas"/>
          <w:color w:val="1E2A38"/>
          <w:sz w:val="15"/>
          <w:szCs w:val="15"/>
        </w:rPr>
        <w:t xml:space="preserve">  "documents":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"externalDocumentId": "DOC-2001",</w:t>
      </w:r>
    </w:p>
    <w:p>
      <w:pPr>
        <w:keepLines/>
        <w:shd w:fill="F3F5F8" w:color="auto" w:val="clear"/>
        <w:spacing w:after="0" w:line="228"/>
        <w:ind w:left="120" w:right="120"/>
      </w:pPr>
      <w:r>
        <w:rPr>
          <w:rFonts w:ascii="Consolas" w:cs="Consolas" w:eastAsia="Consolas" w:hAnsi="Consolas"/>
          <w:color w:val="1E2A38"/>
          <w:sz w:val="15"/>
          <w:szCs w:val="15"/>
        </w:rPr>
        <w:t xml:space="preserve">      "documentName": "p60-2025.pdf",</w:t>
      </w:r>
    </w:p>
    <w:p>
      <w:pPr>
        <w:keepLines/>
        <w:shd w:fill="F3F5F8" w:color="auto" w:val="clear"/>
        <w:spacing w:after="0" w:line="228"/>
        <w:ind w:left="120" w:right="120"/>
      </w:pPr>
      <w:r>
        <w:rPr>
          <w:rFonts w:ascii="Consolas" w:cs="Consolas" w:eastAsia="Consolas" w:hAnsi="Consolas"/>
          <w:color w:val="1E2A38"/>
          <w:sz w:val="15"/>
          <w:szCs w:val="15"/>
        </w:rPr>
        <w:t xml:space="preserve">      "fileSizeBytes": 184332,</w:t>
      </w:r>
    </w:p>
    <w:p>
      <w:pPr>
        <w:keepLines/>
        <w:shd w:fill="F3F5F8" w:color="auto" w:val="clear"/>
        <w:spacing w:after="0" w:line="228"/>
        <w:ind w:left="120" w:right="120"/>
      </w:pPr>
      <w:r>
        <w:rPr>
          <w:rFonts w:ascii="Consolas" w:cs="Consolas" w:eastAsia="Consolas" w:hAnsi="Consolas"/>
          <w:color w:val="1E2A38"/>
          <w:sz w:val="15"/>
          <w:szCs w:val="15"/>
        </w:rPr>
        <w:t xml:space="preserve">      "mimeType": "application/pdf",</w:t>
      </w:r>
    </w:p>
    <w:p>
      <w:pPr>
        <w:keepLines/>
        <w:shd w:fill="F3F5F8" w:color="auto" w:val="clear"/>
        <w:spacing w:after="0" w:line="228"/>
        <w:ind w:left="120" w:right="120"/>
      </w:pPr>
      <w:r>
        <w:rPr>
          <w:rFonts w:ascii="Consolas" w:cs="Consolas" w:eastAsia="Consolas" w:hAnsi="Consolas"/>
          <w:color w:val="1E2A38"/>
          <w:sz w:val="15"/>
          <w:szCs w:val="15"/>
        </w:rPr>
        <w:t xml:space="preserve">      "checksumSha256": "yvQRE13JUl2vqF8HHg/Y1yGKHuHAnWY5KHxmPNIS9HA=",</w:t>
      </w:r>
    </w:p>
    <w:p>
      <w:pPr>
        <w:keepLines/>
        <w:shd w:fill="F3F5F8" w:color="auto" w:val="clear"/>
        <w:spacing w:after="0" w:line="228"/>
        <w:ind w:left="120" w:right="120"/>
      </w:pPr>
      <w:r>
        <w:rPr>
          <w:rFonts w:ascii="Consolas" w:cs="Consolas" w:eastAsia="Consolas" w:hAnsi="Consolas"/>
          <w:color w:val="1E2A38"/>
          <w:sz w:val="15"/>
          <w:szCs w:val="15"/>
        </w:rPr>
        <w:t xml:space="preserve">      "documentType": "EVIDENCE"</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Error sample: 400</w:t>
      </w:r>
    </w:p>
    <w:p>
      <w:pPr>
        <w:keepLines/>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HTTP/1.1 400 Bad Request</w:t>
      </w:r>
    </w:p>
    <w:p>
      <w:pPr>
        <w:keepLines/>
        <w:shd w:fill="F3F5F8" w:color="auto" w:val="clear"/>
        <w:spacing w:after="0" w:line="228"/>
        <w:ind w:left="120" w:right="120"/>
      </w:pPr>
      <w:r>
        <w:rPr>
          <w:rFonts w:ascii="Consolas" w:cs="Consolas" w:eastAsia="Consolas" w:hAnsi="Consolas"/>
          <w:color w:val="1E2A38"/>
          <w:sz w:val="15"/>
          <w:szCs w:val="15"/>
        </w:rPr>
        <w:t xml:space="preserve">Content-Type: application/problem+json</w:t>
      </w:r>
    </w:p>
    <w:p>
      <w:pPr>
        <w:keepLines/>
        <w:shd w:fill="F3F5F8" w:color="auto" w:val="clear"/>
        <w:spacing w:after="0" w:line="228"/>
        <w:ind w:left="120" w:right="120"/>
      </w:pPr>
      <w:r>
        <w:rPr>
          <w:rFonts w:ascii="Consolas" w:cs="Consolas" w:eastAsia="Consolas" w:hAnsi="Consolas"/>
          <w:color w:val="1E2A38"/>
          <w:sz w:val="15"/>
          <w:szCs w:val="15"/>
        </w:rPr>
        <w:t xml:space="preserve"/>
      </w:r>
    </w:p>
    <w:p>
      <w:pPr>
        <w:keepLines/>
        <w:shd w:fill="F3F5F8" w:color="auto" w:val="clear"/>
        <w:spacing w:after="0" w:line="228"/>
        <w:ind w:left="120" w:right="120"/>
      </w:pPr>
      <w:r>
        <w:rPr>
          <w:rFonts w:ascii="Consolas" w:cs="Consolas" w:eastAsia="Consolas" w:hAnsi="Consolas"/>
          <w:color w:val="1E2A38"/>
          <w:sz w:val="15"/>
          <w:szCs w:val="15"/>
        </w:rPr>
        <w:t xml:space="preserve">{</w:t>
      </w:r>
    </w:p>
    <w:p>
      <w:pPr>
        <w:keepLines/>
        <w:shd w:fill="F3F5F8" w:color="auto" w:val="clear"/>
        <w:spacing w:after="0" w:line="228"/>
        <w:ind w:left="120" w:right="120"/>
      </w:pPr>
      <w:r>
        <w:rPr>
          <w:rFonts w:ascii="Consolas" w:cs="Consolas" w:eastAsia="Consolas" w:hAnsi="Consolas"/>
          <w:color w:val="1E2A38"/>
          <w:sz w:val="15"/>
          <w:szCs w:val="15"/>
        </w:rPr>
        <w:t xml:space="preserve">  "type": "https://api.hip.example/problems/invalid-request",</w:t>
      </w:r>
    </w:p>
    <w:p>
      <w:pPr>
        <w:keepLines/>
        <w:shd w:fill="F3F5F8" w:color="auto" w:val="clear"/>
        <w:spacing w:after="0" w:line="228"/>
        <w:ind w:left="120" w:right="120"/>
      </w:pPr>
      <w:r>
        <w:rPr>
          <w:rFonts w:ascii="Consolas" w:cs="Consolas" w:eastAsia="Consolas" w:hAnsi="Consolas"/>
          <w:color w:val="1E2A38"/>
          <w:sz w:val="15"/>
          <w:szCs w:val="15"/>
        </w:rPr>
        <w:t xml:space="preserve">  "title": "Request does not match the schema",</w:t>
      </w:r>
    </w:p>
    <w:p>
      <w:pPr>
        <w:keepLines/>
        <w:shd w:fill="F3F5F8" w:color="auto" w:val="clear"/>
        <w:spacing w:after="0" w:line="228"/>
        <w:ind w:left="120" w:right="120"/>
      </w:pPr>
      <w:r>
        <w:rPr>
          <w:rFonts w:ascii="Consolas" w:cs="Consolas" w:eastAsia="Consolas" w:hAnsi="Consolas"/>
          <w:color w:val="1E2A38"/>
          <w:sz w:val="15"/>
          <w:szCs w:val="15"/>
        </w:rPr>
        <w:t xml:space="preserve">  "status": 400,</w:t>
      </w:r>
    </w:p>
    <w:p>
      <w:pPr>
        <w:keepLines/>
        <w:shd w:fill="F3F5F8" w:color="auto" w:val="clear"/>
        <w:spacing w:after="0" w:line="228"/>
        <w:ind w:left="120" w:right="120"/>
      </w:pPr>
      <w:r>
        <w:rPr>
          <w:rFonts w:ascii="Consolas" w:cs="Consolas" w:eastAsia="Consolas" w:hAnsi="Consolas"/>
          <w:color w:val="1E2A38"/>
          <w:sz w:val="15"/>
          <w:szCs w:val="15"/>
        </w:rPr>
        <w:t xml:space="preserve">  "code": "DUPLICATE_EXTERNAL_ID_IN_REQUEST",</w:t>
      </w:r>
    </w:p>
    <w:p>
      <w:pPr>
        <w:keepLines/>
        <w:shd w:fill="F3F5F8" w:color="auto" w:val="clear"/>
        <w:spacing w:after="0" w:line="228"/>
        <w:ind w:left="120" w:right="120"/>
      </w:pPr>
      <w:r>
        <w:rPr>
          <w:rFonts w:ascii="Consolas" w:cs="Consolas" w:eastAsia="Consolas" w:hAnsi="Consolas"/>
          <w:color w:val="1E2A38"/>
          <w:sz w:val="15"/>
          <w:szCs w:val="15"/>
        </w:rPr>
        <w:t xml:space="preserve">  "detail": "externalDocumentId DOC-1001 appears more than once in documents[].",</w:t>
      </w:r>
    </w:p>
    <w:p>
      <w:pPr>
        <w:keepLines/>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keepLines/>
        <w:shd w:fill="F3F5F8" w:color="auto" w:val="clear"/>
        <w:spacing w:after="0" w:line="228"/>
        <w:ind w:left="120" w:right="120"/>
      </w:pPr>
      <w:r>
        <w:rPr>
          <w:rFonts w:ascii="Consolas" w:cs="Consolas" w:eastAsia="Consolas" w:hAnsi="Consolas"/>
          <w:color w:val="1E2A38"/>
          <w:sz w:val="15"/>
          <w:szCs w:val="15"/>
        </w:rPr>
        <w:t xml:space="preserve">  "errors":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"pointer": "/documents/2/externalDocumentId",</w:t>
      </w:r>
    </w:p>
    <w:p>
      <w:pPr>
        <w:keepLines/>
        <w:shd w:fill="F3F5F8" w:color="auto" w:val="clear"/>
        <w:spacing w:after="0" w:line="228"/>
        <w:ind w:left="120" w:right="120"/>
      </w:pPr>
      <w:r>
        <w:rPr>
          <w:rFonts w:ascii="Consolas" w:cs="Consolas" w:eastAsia="Consolas" w:hAnsi="Consolas"/>
          <w:color w:val="1E2A38"/>
          <w:sz w:val="15"/>
          <w:szCs w:val="15"/>
        </w:rPr>
        <w:t xml:space="preserve">      "message": "Duplicate value DOC-1001"</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Error sample: 409</w:t>
      </w:r>
    </w:p>
    <w:p>
      <w:pPr>
        <w:keepLines/>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HTTP/1.1 409 Conflict</w:t>
      </w:r>
    </w:p>
    <w:p>
      <w:pPr>
        <w:keepLines/>
        <w:shd w:fill="F3F5F8" w:color="auto" w:val="clear"/>
        <w:spacing w:after="0" w:line="228"/>
        <w:ind w:left="120" w:right="120"/>
      </w:pPr>
      <w:r>
        <w:rPr>
          <w:rFonts w:ascii="Consolas" w:cs="Consolas" w:eastAsia="Consolas" w:hAnsi="Consolas"/>
          <w:color w:val="1E2A38"/>
          <w:sz w:val="15"/>
          <w:szCs w:val="15"/>
        </w:rPr>
        <w:t xml:space="preserve">Content-Type: application/problem+json</w:t>
      </w:r>
    </w:p>
    <w:p>
      <w:pPr>
        <w:keepLines/>
        <w:shd w:fill="F3F5F8" w:color="auto" w:val="clear"/>
        <w:spacing w:after="0" w:line="228"/>
        <w:ind w:left="120" w:right="120"/>
      </w:pPr>
      <w:r>
        <w:rPr>
          <w:rFonts w:ascii="Consolas" w:cs="Consolas" w:eastAsia="Consolas" w:hAnsi="Consolas"/>
          <w:color w:val="1E2A38"/>
          <w:sz w:val="15"/>
          <w:szCs w:val="15"/>
        </w:rPr>
        <w:t xml:space="preserve"/>
      </w:r>
    </w:p>
    <w:p>
      <w:pPr>
        <w:keepLines/>
        <w:shd w:fill="F3F5F8" w:color="auto" w:val="clear"/>
        <w:spacing w:after="0" w:line="228"/>
        <w:ind w:left="120" w:right="120"/>
      </w:pPr>
      <w:r>
        <w:rPr>
          <w:rFonts w:ascii="Consolas" w:cs="Consolas" w:eastAsia="Consolas" w:hAnsi="Consolas"/>
          <w:color w:val="1E2A38"/>
          <w:sz w:val="15"/>
          <w:szCs w:val="15"/>
        </w:rPr>
        <w:t xml:space="preserve">{</w:t>
      </w:r>
    </w:p>
    <w:p>
      <w:pPr>
        <w:keepLines/>
        <w:shd w:fill="F3F5F8" w:color="auto" w:val="clear"/>
        <w:spacing w:after="0" w:line="228"/>
        <w:ind w:left="120" w:right="120"/>
      </w:pPr>
      <w:r>
        <w:rPr>
          <w:rFonts w:ascii="Consolas" w:cs="Consolas" w:eastAsia="Consolas" w:hAnsi="Consolas"/>
          <w:color w:val="1E2A38"/>
          <w:sz w:val="15"/>
          <w:szCs w:val="15"/>
        </w:rPr>
        <w:t xml:space="preserve">  "type": "https://api.hip.example/problems/idempotency-key-reused",</w:t>
      </w:r>
    </w:p>
    <w:p>
      <w:pPr>
        <w:keepLines/>
        <w:shd w:fill="F3F5F8" w:color="auto" w:val="clear"/>
        <w:spacing w:after="0" w:line="228"/>
        <w:ind w:left="120" w:right="120"/>
      </w:pPr>
      <w:r>
        <w:rPr>
          <w:rFonts w:ascii="Consolas" w:cs="Consolas" w:eastAsia="Consolas" w:hAnsi="Consolas"/>
          <w:color w:val="1E2A38"/>
          <w:sz w:val="15"/>
          <w:szCs w:val="15"/>
        </w:rPr>
        <w:t xml:space="preserve">  "title": "Idempotency-Key already used with a different request body",</w:t>
      </w:r>
    </w:p>
    <w:p>
      <w:pPr>
        <w:keepLines/>
        <w:shd w:fill="F3F5F8" w:color="auto" w:val="clear"/>
        <w:spacing w:after="0" w:line="228"/>
        <w:ind w:left="120" w:right="120"/>
      </w:pPr>
      <w:r>
        <w:rPr>
          <w:rFonts w:ascii="Consolas" w:cs="Consolas" w:eastAsia="Consolas" w:hAnsi="Consolas"/>
          <w:color w:val="1E2A38"/>
          <w:sz w:val="15"/>
          <w:szCs w:val="15"/>
        </w:rPr>
        <w:t xml:space="preserve">  "status": 409,</w:t>
      </w:r>
    </w:p>
    <w:p>
      <w:pPr>
        <w:keepLines/>
        <w:shd w:fill="F3F5F8" w:color="auto" w:val="clear"/>
        <w:spacing w:after="0" w:line="228"/>
        <w:ind w:left="120" w:right="120"/>
      </w:pPr>
      <w:r>
        <w:rPr>
          <w:rFonts w:ascii="Consolas" w:cs="Consolas" w:eastAsia="Consolas" w:hAnsi="Consolas"/>
          <w:color w:val="1E2A38"/>
          <w:sz w:val="15"/>
          <w:szCs w:val="15"/>
        </w:rPr>
        <w:t xml:space="preserve">  "code": "IDEMPOTENCY_KEY_REUSED",</w:t>
      </w:r>
    </w:p>
    <w:p>
      <w:pPr>
        <w:keepLines/>
        <w:shd w:fill="F3F5F8" w:color="auto" w:val="clear"/>
        <w:spacing w:after="0" w:line="228"/>
        <w:ind w:left="120" w:right="120"/>
      </w:pPr>
      <w:r>
        <w:rPr>
          <w:rFonts w:ascii="Consolas" w:cs="Consolas" w:eastAsia="Consolas" w:hAnsi="Consolas"/>
          <w:color w:val="1E2A38"/>
          <w:sz w:val="15"/>
          <w:szCs w:val="15"/>
        </w:rPr>
        <w:t xml:space="preserve">  "detail": "Idempotency-Key 0b7e9c52-3f61-4a2d-8e44-91d6c0f2a7b3 was first used at 2026-10-03T10:15:00Z with a different payload hash.",</w:t>
      </w:r>
    </w:p>
    <w:p>
      <w:pPr>
        <w:keepLines/>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keepLines/>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Error sample: 422</w:t>
      </w:r>
    </w:p>
    <w:p>
      <w:pPr>
        <w:keepLines/>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HTTP/1.1 422 Unprocessable Entity</w:t>
      </w:r>
    </w:p>
    <w:p>
      <w:pPr>
        <w:keepLines/>
        <w:shd w:fill="F3F5F8" w:color="auto" w:val="clear"/>
        <w:spacing w:after="0" w:line="228"/>
        <w:ind w:left="120" w:right="120"/>
      </w:pPr>
      <w:r>
        <w:rPr>
          <w:rFonts w:ascii="Consolas" w:cs="Consolas" w:eastAsia="Consolas" w:hAnsi="Consolas"/>
          <w:color w:val="1E2A38"/>
          <w:sz w:val="15"/>
          <w:szCs w:val="15"/>
        </w:rPr>
        <w:t xml:space="preserve">Content-Type: application/problem+json</w:t>
      </w:r>
    </w:p>
    <w:p>
      <w:pPr>
        <w:keepLines/>
        <w:shd w:fill="F3F5F8" w:color="auto" w:val="clear"/>
        <w:spacing w:after="0" w:line="228"/>
        <w:ind w:left="120" w:right="120"/>
      </w:pPr>
      <w:r>
        <w:rPr>
          <w:rFonts w:ascii="Consolas" w:cs="Consolas" w:eastAsia="Consolas" w:hAnsi="Consolas"/>
          <w:color w:val="1E2A38"/>
          <w:sz w:val="15"/>
          <w:szCs w:val="15"/>
        </w:rPr>
        <w:t xml:space="preserve"/>
      </w:r>
    </w:p>
    <w:p>
      <w:pPr>
        <w:keepLines/>
        <w:shd w:fill="F3F5F8" w:color="auto" w:val="clear"/>
        <w:spacing w:after="0" w:line="228"/>
        <w:ind w:left="120" w:right="120"/>
      </w:pPr>
      <w:r>
        <w:rPr>
          <w:rFonts w:ascii="Consolas" w:cs="Consolas" w:eastAsia="Consolas" w:hAnsi="Consolas"/>
          <w:color w:val="1E2A38"/>
          <w:sz w:val="15"/>
          <w:szCs w:val="15"/>
        </w:rPr>
        <w:t xml:space="preserve">{</w:t>
      </w:r>
    </w:p>
    <w:p>
      <w:pPr>
        <w:keepLines/>
        <w:shd w:fill="F3F5F8" w:color="auto" w:val="clear"/>
        <w:spacing w:after="0" w:line="228"/>
        <w:ind w:left="120" w:right="120"/>
      </w:pPr>
      <w:r>
        <w:rPr>
          <w:rFonts w:ascii="Consolas" w:cs="Consolas" w:eastAsia="Consolas" w:hAnsi="Consolas"/>
          <w:color w:val="1E2A38"/>
          <w:sz w:val="15"/>
          <w:szCs w:val="15"/>
        </w:rPr>
        <w:t xml:space="preserve">  "type": "https://api.hip.example/problems/no-documents-accepted",</w:t>
      </w:r>
    </w:p>
    <w:p>
      <w:pPr>
        <w:keepLines/>
        <w:shd w:fill="F3F5F8" w:color="auto" w:val="clear"/>
        <w:spacing w:after="0" w:line="228"/>
        <w:ind w:left="120" w:right="120"/>
      </w:pPr>
      <w:r>
        <w:rPr>
          <w:rFonts w:ascii="Consolas" w:cs="Consolas" w:eastAsia="Consolas" w:hAnsi="Consolas"/>
          <w:color w:val="1E2A38"/>
          <w:sz w:val="15"/>
          <w:szCs w:val="15"/>
        </w:rPr>
        <w:t xml:space="preserve">  "title": "No document passed the upload policy",</w:t>
      </w:r>
    </w:p>
    <w:p>
      <w:pPr>
        <w:keepLines/>
        <w:shd w:fill="F3F5F8" w:color="auto" w:val="clear"/>
        <w:spacing w:after="0" w:line="228"/>
        <w:ind w:left="120" w:right="120"/>
      </w:pPr>
      <w:r>
        <w:rPr>
          <w:rFonts w:ascii="Consolas" w:cs="Consolas" w:eastAsia="Consolas" w:hAnsi="Consolas"/>
          <w:color w:val="1E2A38"/>
          <w:sz w:val="15"/>
          <w:szCs w:val="15"/>
        </w:rPr>
        <w:t xml:space="preserve">  "status": 422,</w:t>
      </w:r>
    </w:p>
    <w:p>
      <w:pPr>
        <w:keepLines/>
        <w:shd w:fill="F3F5F8" w:color="auto" w:val="clear"/>
        <w:spacing w:after="0" w:line="228"/>
        <w:ind w:left="120" w:right="120"/>
      </w:pPr>
      <w:r>
        <w:rPr>
          <w:rFonts w:ascii="Consolas" w:cs="Consolas" w:eastAsia="Consolas" w:hAnsi="Consolas"/>
          <w:color w:val="1E2A38"/>
          <w:sz w:val="15"/>
          <w:szCs w:val="15"/>
        </w:rPr>
        <w:t xml:space="preserve">  "code": "NO_DOCUMENTS_ACCEPTED",</w:t>
      </w:r>
    </w:p>
    <w:p>
      <w:pPr>
        <w:keepLines/>
        <w:shd w:fill="F3F5F8" w:color="auto" w:val="clear"/>
        <w:spacing w:after="0" w:line="228"/>
        <w:ind w:left="120" w:right="120"/>
      </w:pPr>
      <w:r>
        <w:rPr>
          <w:rFonts w:ascii="Consolas" w:cs="Consolas" w:eastAsia="Consolas" w:hAnsi="Consolas"/>
          <w:color w:val="1E2A38"/>
          <w:sz w:val="15"/>
          <w:szCs w:val="15"/>
        </w:rPr>
        <w:t xml:space="preserve">  "detail": "All 1 documents were rejected. See files[] for the reason per document.",</w:t>
      </w:r>
    </w:p>
    <w:p>
      <w:pPr>
        <w:keepLines/>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keepLines/>
        <w:shd w:fill="F3F5F8" w:color="auto" w:val="clear"/>
        <w:spacing w:after="0" w:line="228"/>
        <w:ind w:left="120" w:right="120"/>
      </w:pPr>
      <w:r>
        <w:rPr>
          <w:rFonts w:ascii="Consolas" w:cs="Consolas" w:eastAsia="Consolas" w:hAnsi="Consolas"/>
          <w:color w:val="1E2A38"/>
          <w:sz w:val="15"/>
          <w:szCs w:val="15"/>
        </w:rPr>
        <w:t xml:space="preserve">  "files":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"externalDocumentId": "DOC-1003",</w:t>
      </w:r>
    </w:p>
    <w:p>
      <w:pPr>
        <w:keepLines/>
        <w:shd w:fill="F3F5F8" w:color="auto" w:val="clear"/>
        <w:spacing w:after="0" w:line="228"/>
        <w:ind w:left="120" w:right="120"/>
      </w:pPr>
      <w:r>
        <w:rPr>
          <w:rFonts w:ascii="Consolas" w:cs="Consolas" w:eastAsia="Consolas" w:hAnsi="Consolas"/>
          <w:color w:val="1E2A38"/>
          <w:sz w:val="15"/>
          <w:szCs w:val="15"/>
        </w:rPr>
        <w:t xml:space="preserve">      "status": "REJECTED",</w:t>
      </w:r>
    </w:p>
    <w:p>
      <w:pPr>
        <w:keepLines/>
        <w:shd w:fill="F3F5F8" w:color="auto" w:val="clear"/>
        <w:spacing w:after="0" w:line="228"/>
        <w:ind w:left="120" w:right="120"/>
      </w:pPr>
      <w:r>
        <w:rPr>
          <w:rFonts w:ascii="Consolas" w:cs="Consolas" w:eastAsia="Consolas" w:hAnsi="Consolas"/>
          <w:color w:val="1E2A38"/>
          <w:sz w:val="15"/>
          <w:szCs w:val="15"/>
        </w:rPr>
        <w:t xml:space="preserve">      "rejection": {</w:t>
      </w:r>
    </w:p>
    <w:p>
      <w:pPr>
        <w:keepLines/>
        <w:shd w:fill="F3F5F8" w:color="auto" w:val="clear"/>
        <w:spacing w:after="0" w:line="228"/>
        <w:ind w:left="120" w:right="120"/>
      </w:pPr>
      <w:r>
        <w:rPr>
          <w:rFonts w:ascii="Consolas" w:cs="Consolas" w:eastAsia="Consolas" w:hAnsi="Consolas"/>
          <w:color w:val="1E2A38"/>
          <w:sz w:val="15"/>
          <w:szCs w:val="15"/>
        </w:rPr>
        <w:t xml:space="preserve">        "code": "FILE_TOO_LARGE",</w:t>
      </w:r>
    </w:p>
    <w:p>
      <w:pPr>
        <w:keepLines/>
        <w:shd w:fill="F3F5F8" w:color="auto" w:val="clear"/>
        <w:spacing w:after="0" w:line="228"/>
        <w:ind w:left="120" w:right="120"/>
      </w:pPr>
      <w:r>
        <w:rPr>
          <w:rFonts w:ascii="Consolas" w:cs="Consolas" w:eastAsia="Consolas" w:hAnsi="Consolas"/>
          <w:color w:val="1E2A38"/>
          <w:sz w:val="15"/>
          <w:szCs w:val="15"/>
        </w:rPr>
        <w:t xml:space="preserve">        "detail": "524288000 bytes exceeds the policy limit of 262144000 bytes."</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pStyle w:val="Heading3"/>
      </w:pPr>
      <w:r>
        <w:t xml:space="preserve">3.5.1 Using the URL (client side)</w:t>
      </w:r>
    </w:p>
    <w:p>
      <w:pPr>
        <w:keepNext/>
        <w:spacing w:after="60" w:before="120"/>
      </w:pPr>
      <w:r>
        <w:rPr>
          <w:rFonts w:ascii="Arial" w:cs="Arial" w:eastAsia="Arial" w:hAnsi="Arial"/>
          <w:b/>
          <w:bCs/>
          <w:color w:val="0E6E6E"/>
          <w:sz w:val="18"/>
          <w:szCs w:val="18"/>
        </w:rPr>
        <w:t xml:space="preserve">Upload with the returned URL</w:t>
      </w:r>
    </w:p>
    <w:p>
      <w:pPr>
        <w:keepLines/>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curl -X PUT \</w:t>
      </w:r>
    </w:p>
    <w:p>
      <w:pPr>
        <w:keepLines/>
        <w:shd w:fill="F3F5F8" w:color="auto" w:val="clear"/>
        <w:spacing w:after="0" w:line="228"/>
        <w:ind w:left="120" w:right="120"/>
      </w:pPr>
      <w:r>
        <w:rPr>
          <w:rFonts w:ascii="Consolas" w:cs="Consolas" w:eastAsia="Consolas" w:hAnsi="Consolas"/>
          <w:color w:val="1E2A38"/>
          <w:sz w:val="15"/>
          <w:szCs w:val="15"/>
        </w:rPr>
        <w:t xml:space="preserve">  -H 'x-amz-checksum-sha256: yvQRE13JUl2vqF8HHg/Y1yGKHuHAnWY5KHxmPNIS9HA=' \</w:t>
      </w:r>
    </w:p>
    <w:p>
      <w:pPr>
        <w:keepLines/>
        <w:shd w:fill="F3F5F8" w:color="auto" w:val="clear"/>
        <w:spacing w:after="0" w:line="228"/>
        <w:ind w:left="120" w:right="120"/>
      </w:pPr>
      <w:r>
        <w:rPr>
          <w:rFonts w:ascii="Consolas" w:cs="Consolas" w:eastAsia="Consolas" w:hAnsi="Consolas"/>
          <w:color w:val="1E2A38"/>
          <w:sz w:val="15"/>
          <w:szCs w:val="15"/>
        </w:rPr>
        <w:t xml:space="preserve">  --data-binary @bank-statement-march-2026.pdf \</w:t>
      </w:r>
    </w:p>
    <w:p>
      <w:pPr>
        <w:keepLines/>
        <w:shd w:fill="F3F5F8" w:color="auto" w:val="clear"/>
        <w:spacing w:after="0" w:line="228"/>
        <w:ind w:left="120" w:right="120"/>
      </w:pPr>
      <w:r>
        <w:rPr>
          <w:rFonts w:ascii="Consolas" w:cs="Consolas" w:eastAsia="Consolas" w:hAnsi="Consolas"/>
          <w:color w:val="1E2A38"/>
          <w:sz w:val="15"/>
          <w:szCs w:val="15"/>
        </w:rPr>
        <w:t xml:space="preserve">  '&lt;files[0].upload.url&gt;'</w:t>
      </w:r>
    </w:p>
    <w:p>
      <w:pPr>
        <w:keepLines/>
        <w:shd w:fill="F3F5F8" w:color="auto" w:val="clear"/>
        <w:spacing w:after="0" w:line="228"/>
        <w:ind w:left="120" w:right="120"/>
      </w:pPr>
      <w:r>
        <w:rPr>
          <w:rFonts w:ascii="Consolas" w:cs="Consolas" w:eastAsia="Consolas" w:hAnsi="Consolas"/>
          <w:color w:val="1E2A38"/>
          <w:sz w:val="15"/>
          <w:szCs w:val="15"/>
        </w:rPr>
        <w:t xml:space="preserve"/>
      </w:r>
    </w:p>
    <w:p>
      <w:pPr>
        <w:keepLines/>
        <w:shd w:fill="F3F5F8" w:color="auto" w:val="clear"/>
        <w:spacing w:after="0" w:line="228"/>
        <w:ind w:left="120" w:right="120"/>
      </w:pPr>
      <w:r>
        <w:rPr>
          <w:rFonts w:ascii="Consolas" w:cs="Consolas" w:eastAsia="Consolas" w:hAnsi="Consolas"/>
          <w:color w:val="1E2A38"/>
          <w:sz w:val="15"/>
          <w:szCs w:val="15"/>
        </w:rPr>
        <w:t xml:space="preserve"># multipart: one PUT per part, keep each ETag, then</w:t>
      </w:r>
    </w:p>
    <w:p>
      <w:pPr>
        <w:keepLines/>
        <w:shd w:fill="F3F5F8" w:color="auto" w:val="clear"/>
        <w:spacing w:after="0" w:line="228"/>
        <w:ind w:left="120" w:right="120"/>
      </w:pPr>
      <w:r>
        <w:rPr>
          <w:rFonts w:ascii="Consolas" w:cs="Consolas" w:eastAsia="Consolas" w:hAnsi="Consolas"/>
          <w:color w:val="1E2A38"/>
          <w:sz w:val="15"/>
          <w:szCs w:val="15"/>
        </w:rPr>
        <w:t xml:space="preserve">curl -X POST -H 'Authorization: Bearer &lt;token&gt;' -H 'Content-Type: application/json' \</w:t>
      </w:r>
    </w:p>
    <w:p>
      <w:pPr>
        <w:keepLines/>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  -d @complete.json '&lt;files[1].upload.completeUrl&gt;'</w:t>
      </w:r>
    </w:p>
    <w:p>
      <w:pPr>
        <w:spacing w:after="120"/>
      </w:pPr>
    </w:p>
    <w:p>
      <w:r>
        <w:br w:type="page"/>
      </w:r>
    </w:p>
    <w:p>
      <w:pPr>
        <w:pStyle w:val="Heading1"/>
      </w:pPr>
      <w:r>
        <w:t xml:space="preserve">4 Supporting operations</w:t>
      </w:r>
    </w:p>
    <w:p>
      <w:pPr>
        <w:pStyle w:val="Heading2"/>
      </w:pPr>
      <w:r>
        <w:t xml:space="preserve">4.1 Complete a multipart upload</w:t>
      </w:r>
    </w:p>
    <w:p>
      <w:pPr>
        <w:spacing w:after="120" w:line="276"/>
      </w:pPr>
      <w:r>
        <w:rPr>
          <w:rFonts w:ascii="Arial" w:cs="Arial" w:eastAsia="Arial" w:hAnsi="Arial"/>
          <w:color w:val="1E2A38"/>
          <w:sz w:val="20"/>
          <w:szCs w:val="20"/>
        </w:rPr>
        <w:t xml:space="preserve">POST /file_uploads/{fileCollectionId}/files/{fileId}/complete. Called once all parts have been PUT. Boomi process P02 checks the file is URL_ISSUED, MULTIPART and not expired, calls S3 CompleteMultipartUpload and sets the file to UPLOADED. See SD-2 steps 6 to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1606"/>
        <w:gridCol w:w="1004"/>
        <w:gridCol w:w="5020"/>
      </w:tblGrid>
      <w:tr>
        <w:trPr>
          <w:tblHeader/>
        </w:trPr>
        <w:tc>
          <w:tcPr>
            <w:tcW w:type="dxa" w:w="2008"/>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Field</w:t>
            </w:r>
          </w:p>
        </w:tc>
        <w:tc>
          <w:tcPr>
            <w:tcW w:type="dxa" w:w="160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Type</w:t>
            </w:r>
          </w:p>
        </w:tc>
        <w:tc>
          <w:tcPr>
            <w:tcW w:type="dxa" w:w="10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Required</w:t>
            </w:r>
          </w:p>
        </w:tc>
        <w:tc>
          <w:tcPr>
            <w:tcW w:type="dxa" w:w="502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Description</w:t>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correlationId</w:t>
            </w:r>
          </w:p>
        </w:tc>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 (UUID)</w:t>
            </w:r>
          </w:p>
        </w:tc>
        <w:tc>
          <w:tcPr>
            <w:tcW w:type="dxa" w:w="10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50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Same value as the original request.</w:t>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parts[]</w:t>
            </w:r>
          </w:p>
        </w:tc>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array</w:t>
            </w:r>
          </w:p>
        </w:tc>
        <w:tc>
          <w:tcPr>
            <w:tcW w:type="dxa" w:w="10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50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Every uploaded part, ascending partNumber, no gaps.</w:t>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parts[].partNumber</w:t>
            </w:r>
          </w:p>
        </w:tc>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integer</w:t>
            </w:r>
          </w:p>
        </w:tc>
        <w:tc>
          <w:tcPr>
            <w:tcW w:type="dxa" w:w="10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50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1 to partCount.</w:t>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parts[].eTag</w:t>
            </w:r>
          </w:p>
        </w:tc>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0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50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ETag header returned by S3 for that part, quotes included.</w:t>
            </w:r>
          </w:p>
        </w:tc>
      </w:tr>
    </w:tbl>
    <w:p>
      <w:pPr>
        <w:keepNext/>
        <w:spacing w:after="60" w:before="120"/>
      </w:pPr>
      <w:r>
        <w:rPr>
          <w:rFonts w:ascii="Arial" w:cs="Arial" w:eastAsia="Arial" w:hAnsi="Arial"/>
          <w:b/>
          <w:bCs/>
          <w:color w:val="0E6E6E"/>
          <w:sz w:val="18"/>
          <w:szCs w:val="18"/>
        </w:rPr>
        <w:t xml:space="preserve">Sample request</w:t>
      </w:r>
    </w:p>
    <w:p>
      <w:pPr>
        <w:keepLines/>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keepLines/>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keepLines/>
        <w:shd w:fill="F3F5F8" w:color="auto" w:val="clear"/>
        <w:spacing w:after="0" w:line="228"/>
        <w:ind w:left="120" w:right="120"/>
      </w:pPr>
      <w:r>
        <w:rPr>
          <w:rFonts w:ascii="Consolas" w:cs="Consolas" w:eastAsia="Consolas" w:hAnsi="Consolas"/>
          <w:color w:val="1E2A38"/>
          <w:sz w:val="15"/>
          <w:szCs w:val="15"/>
        </w:rPr>
        <w:t xml:space="preserve">  "parts":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"partNumber": 1,</w:t>
      </w:r>
    </w:p>
    <w:p>
      <w:pPr>
        <w:keepLines/>
        <w:shd w:fill="F3F5F8" w:color="auto" w:val="clear"/>
        <w:spacing w:after="0" w:line="228"/>
        <w:ind w:left="120" w:right="120"/>
      </w:pPr>
      <w:r>
        <w:rPr>
          <w:rFonts w:ascii="Consolas" w:cs="Consolas" w:eastAsia="Consolas" w:hAnsi="Consolas"/>
          <w:color w:val="1E2A38"/>
          <w:sz w:val="15"/>
          <w:szCs w:val="15"/>
        </w:rPr>
        <w:t xml:space="preserve">      "eTag": "\"7d1f3a9c0b5e8d2f4a6c1e3b5d7f9a0c\""</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"partNumber": 2,</w:t>
      </w:r>
    </w:p>
    <w:p>
      <w:pPr>
        <w:keepLines/>
        <w:shd w:fill="F3F5F8" w:color="auto" w:val="clear"/>
        <w:spacing w:after="0" w:line="228"/>
        <w:ind w:left="120" w:right="120"/>
      </w:pPr>
      <w:r>
        <w:rPr>
          <w:rFonts w:ascii="Consolas" w:cs="Consolas" w:eastAsia="Consolas" w:hAnsi="Consolas"/>
          <w:color w:val="1E2A38"/>
          <w:sz w:val="15"/>
          <w:szCs w:val="15"/>
        </w:rPr>
        <w:t xml:space="preserve">      "eTag": "\"2b4d6f8a0c1e3a5c7e9b1d3f5a7c9e0b\""</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"partNumber": 3,</w:t>
      </w:r>
    </w:p>
    <w:p>
      <w:pPr>
        <w:keepLines/>
        <w:shd w:fill="F3F5F8" w:color="auto" w:val="clear"/>
        <w:spacing w:after="0" w:line="228"/>
        <w:ind w:left="120" w:right="120"/>
      </w:pPr>
      <w:r>
        <w:rPr>
          <w:rFonts w:ascii="Consolas" w:cs="Consolas" w:eastAsia="Consolas" w:hAnsi="Consolas"/>
          <w:color w:val="1E2A38"/>
          <w:sz w:val="15"/>
          <w:szCs w:val="15"/>
        </w:rPr>
        <w:t xml:space="preserve">      "eTag": "\"9e8d7c6b5a4f3e2d1c0b9a8f7e6d5c4b\""</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"partNumber": "...",</w:t>
      </w:r>
    </w:p>
    <w:p>
      <w:pPr>
        <w:keepLines/>
        <w:shd w:fill="F3F5F8" w:color="auto" w:val="clear"/>
        <w:spacing w:after="0" w:line="228"/>
        <w:ind w:left="120" w:right="120"/>
      </w:pPr>
      <w:r>
        <w:rPr>
          <w:rFonts w:ascii="Consolas" w:cs="Consolas" w:eastAsia="Consolas" w:hAnsi="Consolas"/>
          <w:color w:val="1E2A38"/>
          <w:sz w:val="15"/>
          <w:szCs w:val="15"/>
        </w:rPr>
        <w:t xml:space="preserve">      "eTag": "(parts 4 to 10 omitted)"</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Sample response</w:t>
      </w:r>
    </w:p>
    <w:p>
      <w:pPr>
        <w:keepLines/>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HTTP/1.1 202 Accepted</w:t>
      </w:r>
    </w:p>
    <w:p>
      <w:pPr>
        <w:keepLines/>
        <w:shd w:fill="F3F5F8" w:color="auto" w:val="clear"/>
        <w:spacing w:after="0" w:line="228"/>
        <w:ind w:left="120" w:right="120"/>
      </w:pPr>
      <w:r>
        <w:rPr>
          <w:rFonts w:ascii="Consolas" w:cs="Consolas" w:eastAsia="Consolas" w:hAnsi="Consolas"/>
          <w:color w:val="1E2A38"/>
          <w:sz w:val="15"/>
          <w:szCs w:val="15"/>
        </w:rPr>
        <w:t xml:space="preserve"/>
      </w:r>
    </w:p>
    <w:p>
      <w:pPr>
        <w:keepLines/>
        <w:shd w:fill="F3F5F8" w:color="auto" w:val="clear"/>
        <w:spacing w:after="0" w:line="228"/>
        <w:ind w:left="120" w:right="120"/>
      </w:pPr>
      <w:r>
        <w:rPr>
          <w:rFonts w:ascii="Consolas" w:cs="Consolas" w:eastAsia="Consolas" w:hAnsi="Consolas"/>
          <w:color w:val="1E2A38"/>
          <w:sz w:val="15"/>
          <w:szCs w:val="15"/>
        </w:rPr>
        <w:t xml:space="preserve">{</w:t>
      </w:r>
    </w:p>
    <w:p>
      <w:pPr>
        <w:keepLines/>
        <w:shd w:fill="F3F5F8" w:color="auto" w:val="clear"/>
        <w:spacing w:after="0" w:line="228"/>
        <w:ind w:left="120" w:right="120"/>
      </w:pPr>
      <w:r>
        <w:rPr>
          <w:rFonts w:ascii="Consolas" w:cs="Consolas" w:eastAsia="Consolas" w:hAnsi="Consolas"/>
          <w:color w:val="1E2A38"/>
          <w:sz w:val="15"/>
          <w:szCs w:val="15"/>
        </w:rPr>
        <w:t xml:space="preserve">  "fileCollectionId": "fc-3e8a1d9c-5b27-4f60-a2c4-7d19e0b6f851",</w:t>
      </w:r>
    </w:p>
    <w:p>
      <w:pPr>
        <w:keepLines/>
        <w:shd w:fill="F3F5F8" w:color="auto" w:val="clear"/>
        <w:spacing w:after="0" w:line="228"/>
        <w:ind w:left="120" w:right="120"/>
      </w:pPr>
      <w:r>
        <w:rPr>
          <w:rFonts w:ascii="Consolas" w:cs="Consolas" w:eastAsia="Consolas" w:hAnsi="Consolas"/>
          <w:color w:val="1E2A38"/>
          <w:sz w:val="15"/>
          <w:szCs w:val="15"/>
        </w:rPr>
        <w:t xml:space="preserve">  "fileId": "f-41c7e2d0-8b39-4a65-9e12-d5f0a3b7c846",</w:t>
      </w:r>
    </w:p>
    <w:p>
      <w:pPr>
        <w:keepLines/>
        <w:shd w:fill="F3F5F8" w:color="auto" w:val="clear"/>
        <w:spacing w:after="0" w:line="228"/>
        <w:ind w:left="120" w:right="120"/>
      </w:pPr>
      <w:r>
        <w:rPr>
          <w:rFonts w:ascii="Consolas" w:cs="Consolas" w:eastAsia="Consolas" w:hAnsi="Consolas"/>
          <w:color w:val="1E2A38"/>
          <w:sz w:val="15"/>
          <w:szCs w:val="15"/>
        </w:rPr>
        <w:t xml:space="preserve">  "externalDocumentId": "DOC-1002",</w:t>
      </w:r>
    </w:p>
    <w:p>
      <w:pPr>
        <w:keepLines/>
        <w:shd w:fill="F3F5F8" w:color="auto" w:val="clear"/>
        <w:spacing w:after="0" w:line="228"/>
        <w:ind w:left="120" w:right="120"/>
      </w:pPr>
      <w:r>
        <w:rPr>
          <w:rFonts w:ascii="Consolas" w:cs="Consolas" w:eastAsia="Consolas" w:hAnsi="Consolas"/>
          <w:color w:val="1E2A38"/>
          <w:sz w:val="15"/>
          <w:szCs w:val="15"/>
        </w:rPr>
        <w:t xml:space="preserve">  "status": "UPLOADED",</w:t>
      </w:r>
    </w:p>
    <w:p>
      <w:pPr>
        <w:keepLines/>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keepLines/>
        <w:shd w:fill="F3F5F8" w:color="auto" w:val="clear"/>
        <w:spacing w:after="0" w:line="228"/>
        <w:ind w:left="120" w:right="120"/>
      </w:pPr>
      <w:r>
        <w:rPr>
          <w:rFonts w:ascii="Consolas" w:cs="Consolas" w:eastAsia="Consolas" w:hAnsi="Consolas"/>
          <w:color w:val="1E2A38"/>
          <w:sz w:val="15"/>
          <w:szCs w:val="15"/>
        </w:rPr>
        <w:t xml:space="preserve">  "uploadedAt": "2026-10-03T10:22:41Z"</w:t>
      </w:r>
    </w:p>
    <w:p>
      <w:pPr>
        <w:keepLines/>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pStyle w:val="Heading2"/>
      </w:pPr>
      <w:r>
        <w:t xml:space="preserve">4.2 Status query</w:t>
      </w:r>
    </w:p>
    <w:p>
      <w:pPr>
        <w:spacing w:after="120" w:line="276"/>
      </w:pPr>
      <w:r>
        <w:rPr>
          <w:rFonts w:ascii="Arial" w:cs="Arial" w:eastAsia="Arial" w:hAnsi="Arial"/>
          <w:color w:val="1E2A38"/>
          <w:sz w:val="20"/>
          <w:szCs w:val="20"/>
        </w:rPr>
        <w:t xml:space="preserve">GET /file_uploads/{fileCollectionId} returns the collection status and per-file status from the registry. Only the client that created the collection can read it (404 otherwise).</w:t>
      </w:r>
    </w:p>
    <w:p>
      <w:pPr>
        <w:keepNext/>
        <w:spacing w:after="60" w:before="120"/>
      </w:pPr>
      <w:r>
        <w:rPr>
          <w:rFonts w:ascii="Arial" w:cs="Arial" w:eastAsia="Arial" w:hAnsi="Arial"/>
          <w:b/>
          <w:bCs/>
          <w:color w:val="0E6E6E"/>
          <w:sz w:val="18"/>
          <w:szCs w:val="18"/>
        </w:rPr>
        <w:t xml:space="preserve">Sample response</w:t>
      </w:r>
    </w:p>
    <w:p>
      <w:pPr>
        <w:keepLines/>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HTTP/1.1 200 OK</w:t>
      </w:r>
    </w:p>
    <w:p>
      <w:pPr>
        <w:keepLines/>
        <w:shd w:fill="F3F5F8" w:color="auto" w:val="clear"/>
        <w:spacing w:after="0" w:line="228"/>
        <w:ind w:left="120" w:right="120"/>
      </w:pPr>
      <w:r>
        <w:rPr>
          <w:rFonts w:ascii="Consolas" w:cs="Consolas" w:eastAsia="Consolas" w:hAnsi="Consolas"/>
          <w:color w:val="1E2A38"/>
          <w:sz w:val="15"/>
          <w:szCs w:val="15"/>
        </w:rPr>
        <w:t xml:space="preserve"/>
      </w:r>
    </w:p>
    <w:p>
      <w:pPr>
        <w:keepLines/>
        <w:shd w:fill="F3F5F8" w:color="auto" w:val="clear"/>
        <w:spacing w:after="0" w:line="228"/>
        <w:ind w:left="120" w:right="120"/>
      </w:pPr>
      <w:r>
        <w:rPr>
          <w:rFonts w:ascii="Consolas" w:cs="Consolas" w:eastAsia="Consolas" w:hAnsi="Consolas"/>
          <w:color w:val="1E2A38"/>
          <w:sz w:val="15"/>
          <w:szCs w:val="15"/>
        </w:rPr>
        <w:t xml:space="preserve">{</w:t>
      </w:r>
    </w:p>
    <w:p>
      <w:pPr>
        <w:keepLines/>
        <w:shd w:fill="F3F5F8" w:color="auto" w:val="clear"/>
        <w:spacing w:after="0" w:line="228"/>
        <w:ind w:left="120" w:right="120"/>
      </w:pPr>
      <w:r>
        <w:rPr>
          <w:rFonts w:ascii="Consolas" w:cs="Consolas" w:eastAsia="Consolas" w:hAnsi="Consolas"/>
          <w:color w:val="1E2A38"/>
          <w:sz w:val="15"/>
          <w:szCs w:val="15"/>
        </w:rPr>
        <w:t xml:space="preserve">  "fileCollectionId": "fc-3e8a1d9c-5b27-4f60-a2c4-7d19e0b6f851",</w:t>
      </w:r>
    </w:p>
    <w:p>
      <w:pPr>
        <w:keepLines/>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keepLines/>
        <w:shd w:fill="F3F5F8" w:color="auto" w:val="clear"/>
        <w:spacing w:after="0" w:line="228"/>
        <w:ind w:left="120" w:right="120"/>
      </w:pPr>
      <w:r>
        <w:rPr>
          <w:rFonts w:ascii="Consolas" w:cs="Consolas" w:eastAsia="Consolas" w:hAnsi="Consolas"/>
          <w:color w:val="1E2A38"/>
          <w:sz w:val="15"/>
          <w:szCs w:val="15"/>
        </w:rPr>
        <w:t xml:space="preserve">  "status": "COMPLETED_WITH_ERRORS",</w:t>
      </w:r>
    </w:p>
    <w:p>
      <w:pPr>
        <w:keepLines/>
        <w:shd w:fill="F3F5F8" w:color="auto" w:val="clear"/>
        <w:spacing w:after="0" w:line="228"/>
        <w:ind w:left="120" w:right="120"/>
      </w:pPr>
      <w:r>
        <w:rPr>
          <w:rFonts w:ascii="Consolas" w:cs="Consolas" w:eastAsia="Consolas" w:hAnsi="Consolas"/>
          <w:color w:val="1E2A38"/>
          <w:sz w:val="15"/>
          <w:szCs w:val="15"/>
        </w:rPr>
        <w:t xml:space="preserve">  "createdAt": "2026-10-03T10:15:00Z",</w:t>
      </w:r>
    </w:p>
    <w:p>
      <w:pPr>
        <w:keepLines/>
        <w:shd w:fill="F3F5F8" w:color="auto" w:val="clear"/>
        <w:spacing w:after="0" w:line="228"/>
        <w:ind w:left="120" w:right="120"/>
      </w:pPr>
      <w:r>
        <w:rPr>
          <w:rFonts w:ascii="Consolas" w:cs="Consolas" w:eastAsia="Consolas" w:hAnsi="Consolas"/>
          <w:color w:val="1E2A38"/>
          <w:sz w:val="15"/>
          <w:szCs w:val="15"/>
        </w:rPr>
        <w:t xml:space="preserve">  "expiresAt": "2026-10-03T10:30:00Z",</w:t>
      </w:r>
    </w:p>
    <w:p>
      <w:pPr>
        <w:keepLines/>
        <w:shd w:fill="F3F5F8" w:color="auto" w:val="clear"/>
        <w:spacing w:after="0" w:line="228"/>
        <w:ind w:left="120" w:right="120"/>
      </w:pPr>
      <w:r>
        <w:rPr>
          <w:rFonts w:ascii="Consolas" w:cs="Consolas" w:eastAsia="Consolas" w:hAnsi="Consolas"/>
          <w:color w:val="1E2A38"/>
          <w:sz w:val="15"/>
          <w:szCs w:val="15"/>
        </w:rPr>
        <w:t xml:space="preserve">  "files":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"externalDocumentId": "DOC-1001",</w:t>
      </w:r>
    </w:p>
    <w:p>
      <w:pPr>
        <w:keepLines/>
        <w:shd w:fill="F3F5F8" w:color="auto" w:val="clear"/>
        <w:spacing w:after="0" w:line="228"/>
        <w:ind w:left="120" w:right="120"/>
      </w:pPr>
      <w:r>
        <w:rPr>
          <w:rFonts w:ascii="Consolas" w:cs="Consolas" w:eastAsia="Consolas" w:hAnsi="Consolas"/>
          <w:color w:val="1E2A38"/>
          <w:sz w:val="15"/>
          <w:szCs w:val="15"/>
        </w:rPr>
        <w:t xml:space="preserve">      "fileId": "f-9a1e4c7b-2d58-4e03-b6f1-0c3a8d27e5b9",</w:t>
      </w:r>
    </w:p>
    <w:p>
      <w:pPr>
        <w:keepLines/>
        <w:shd w:fill="F3F5F8" w:color="auto" w:val="clear"/>
        <w:spacing w:after="0" w:line="228"/>
        <w:ind w:left="120" w:right="120"/>
      </w:pPr>
      <w:r>
        <w:rPr>
          <w:rFonts w:ascii="Consolas" w:cs="Consolas" w:eastAsia="Consolas" w:hAnsi="Consolas"/>
          <w:color w:val="1E2A38"/>
          <w:sz w:val="15"/>
          <w:szCs w:val="15"/>
        </w:rPr>
        <w:t xml:space="preserve">      "status": "AVAILABLE",</w:t>
      </w:r>
    </w:p>
    <w:p>
      <w:pPr>
        <w:keepLines/>
        <w:shd w:fill="F3F5F8" w:color="auto" w:val="clear"/>
        <w:spacing w:after="0" w:line="228"/>
        <w:ind w:left="120" w:right="120"/>
      </w:pPr>
      <w:r>
        <w:rPr>
          <w:rFonts w:ascii="Consolas" w:cs="Consolas" w:eastAsia="Consolas" w:hAnsi="Consolas"/>
          <w:color w:val="1E2A38"/>
          <w:sz w:val="15"/>
          <w:szCs w:val="15"/>
        </w:rPr>
        <w:t xml:space="preserve">      "mftFileCode": "FC7Q2M9K4D",</w:t>
      </w:r>
    </w:p>
    <w:p>
      <w:pPr>
        <w:keepLines/>
        <w:shd w:fill="F3F5F8" w:color="auto" w:val="clear"/>
        <w:spacing w:after="0" w:line="228"/>
        <w:ind w:left="120" w:right="120"/>
      </w:pPr>
      <w:r>
        <w:rPr>
          <w:rFonts w:ascii="Consolas" w:cs="Consolas" w:eastAsia="Consolas" w:hAnsi="Consolas"/>
          <w:color w:val="1E2A38"/>
          <w:sz w:val="15"/>
          <w:szCs w:val="15"/>
        </w:rPr>
        <w:t xml:space="preserve">      "updatedAt": "2026-10-03T10:18:05Z"</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"externalDocumentId": "DOC-1002",</w:t>
      </w:r>
    </w:p>
    <w:p>
      <w:pPr>
        <w:keepLines/>
        <w:shd w:fill="F3F5F8" w:color="auto" w:val="clear"/>
        <w:spacing w:after="0" w:line="228"/>
        <w:ind w:left="120" w:right="120"/>
      </w:pPr>
      <w:r>
        <w:rPr>
          <w:rFonts w:ascii="Consolas" w:cs="Consolas" w:eastAsia="Consolas" w:hAnsi="Consolas"/>
          <w:color w:val="1E2A38"/>
          <w:sz w:val="15"/>
          <w:szCs w:val="15"/>
        </w:rPr>
        <w:t xml:space="preserve">      "fileId": "f-41c7e2d0-8b39-4a65-9e12-d5f0a3b7c846",</w:t>
      </w:r>
    </w:p>
    <w:p>
      <w:pPr>
        <w:keepLines/>
        <w:shd w:fill="F3F5F8" w:color="auto" w:val="clear"/>
        <w:spacing w:after="0" w:line="228"/>
        <w:ind w:left="120" w:right="120"/>
      </w:pPr>
      <w:r>
        <w:rPr>
          <w:rFonts w:ascii="Consolas" w:cs="Consolas" w:eastAsia="Consolas" w:hAnsi="Consolas"/>
          <w:color w:val="1E2A38"/>
          <w:sz w:val="15"/>
          <w:szCs w:val="15"/>
        </w:rPr>
        <w:t xml:space="preserve">      "status": "AVAILABLE",</w:t>
      </w:r>
    </w:p>
    <w:p>
      <w:pPr>
        <w:keepLines/>
        <w:shd w:fill="F3F5F8" w:color="auto" w:val="clear"/>
        <w:spacing w:after="0" w:line="228"/>
        <w:ind w:left="120" w:right="120"/>
      </w:pPr>
      <w:r>
        <w:rPr>
          <w:rFonts w:ascii="Consolas" w:cs="Consolas" w:eastAsia="Consolas" w:hAnsi="Consolas"/>
          <w:color w:val="1E2A38"/>
          <w:sz w:val="15"/>
          <w:szCs w:val="15"/>
        </w:rPr>
        <w:t xml:space="preserve">      "mftFileCode": "FC7Q2M9P1X",</w:t>
      </w:r>
    </w:p>
    <w:p>
      <w:pPr>
        <w:keepLines/>
        <w:shd w:fill="F3F5F8" w:color="auto" w:val="clear"/>
        <w:spacing w:after="0" w:line="228"/>
        <w:ind w:left="120" w:right="120"/>
      </w:pPr>
      <w:r>
        <w:rPr>
          <w:rFonts w:ascii="Consolas" w:cs="Consolas" w:eastAsia="Consolas" w:hAnsi="Consolas"/>
          <w:color w:val="1E2A38"/>
          <w:sz w:val="15"/>
          <w:szCs w:val="15"/>
        </w:rPr>
        <w:t xml:space="preserve">      "updatedAt": "2026-10-03T10:24:12Z"</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"externalDocumentId": "DOC-1003",</w:t>
      </w:r>
    </w:p>
    <w:p>
      <w:pPr>
        <w:keepLines/>
        <w:shd w:fill="F3F5F8" w:color="auto" w:val="clear"/>
        <w:spacing w:after="0" w:line="228"/>
        <w:ind w:left="120" w:right="120"/>
      </w:pPr>
      <w:r>
        <w:rPr>
          <w:rFonts w:ascii="Consolas" w:cs="Consolas" w:eastAsia="Consolas" w:hAnsi="Consolas"/>
          <w:color w:val="1E2A38"/>
          <w:sz w:val="15"/>
          <w:szCs w:val="15"/>
        </w:rPr>
        <w:t xml:space="preserve">      "status": "REJECTED",</w:t>
      </w:r>
    </w:p>
    <w:p>
      <w:pPr>
        <w:keepLines/>
        <w:shd w:fill="F3F5F8" w:color="auto" w:val="clear"/>
        <w:spacing w:after="0" w:line="228"/>
        <w:ind w:left="120" w:right="120"/>
      </w:pPr>
      <w:r>
        <w:rPr>
          <w:rFonts w:ascii="Consolas" w:cs="Consolas" w:eastAsia="Consolas" w:hAnsi="Consolas"/>
          <w:color w:val="1E2A38"/>
          <w:sz w:val="15"/>
          <w:szCs w:val="15"/>
        </w:rPr>
        <w:t xml:space="preserve">      "updatedAt": "2026-10-03T10:15:00Z"</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pStyle w:val="Heading1"/>
      </w:pPr>
      <w:r>
        <w:t xml:space="preserve">5 Events on Boomi Event Streams</w:t>
      </w:r>
    </w:p>
    <w:p>
      <w:pPr>
        <w:spacing w:after="120" w:line="276"/>
      </w:pPr>
      <w:r>
        <w:rPr>
          <w:rFonts w:ascii="Arial" w:cs="Arial" w:eastAsia="Arial" w:hAnsi="Arial"/>
          <w:color w:val="1E2A38"/>
          <w:sz w:val="20"/>
          <w:szCs w:val="20"/>
        </w:rPr>
        <w:t xml:space="preserve">Topic file-transfer.upload.events (one per environment). Messages are CloudEvents 1.0 structured JSON; the type attribute is hip.file-transfer.&lt;event&gt;.v1. Each consumer has its own subscription and dead letter topic. Delivery is at least once; de-duplicate on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7"/>
        <w:gridCol w:w="2360"/>
        <w:gridCol w:w="3540"/>
        <w:gridCol w:w="1771"/>
      </w:tblGrid>
      <w:tr>
        <w:trPr>
          <w:tblHeader/>
        </w:trPr>
        <w:tc>
          <w:tcPr>
            <w:tcW w:type="dxa" w:w="196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Event</w:t>
            </w:r>
          </w:p>
        </w:tc>
        <w:tc>
          <w:tcPr>
            <w:tcW w:type="dxa" w:w="236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Emitted when</w:t>
            </w:r>
          </w:p>
        </w:tc>
        <w:tc>
          <w:tcPr>
            <w:tcW w:type="dxa" w:w="354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Data fields</w:t>
            </w:r>
          </w:p>
        </w:tc>
        <w:tc>
          <w:tcPr>
            <w:tcW w:type="dxa" w:w="177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Typical subscribers</w:t>
            </w:r>
          </w:p>
        </w:tc>
      </w:tr>
      <w:tr>
        <w:trPr>
          <w:cantSplit/>
        </w:trPr>
        <w:tc>
          <w:tcPr>
            <w:tcW w:type="dxa" w:w="196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document_upload_requested</w:t>
            </w:r>
          </w:p>
        </w:tc>
        <w:tc>
          <w:tcPr>
            <w:tcW w:type="dxa" w:w="236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Upload URLs issued for a collection (P01, step 15)</w:t>
            </w:r>
          </w:p>
        </w:tc>
        <w:tc>
          <w:tcPr>
            <w:tcW w:type="dxa" w:w="354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fileCollectionId, sourceSystem, businessReference, contextAttributes, expiresAt, files[]{fileId, externalDocumentId, documentName, fileSizeBytes, mimeType, uploadStrategy}</w:t>
            </w:r>
          </w:p>
        </w:tc>
        <w:tc>
          <w:tcPr>
            <w:tcW w:type="dxa" w:w="17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Consumer back end, audit</w:t>
            </w:r>
          </w:p>
        </w:tc>
      </w:tr>
      <w:tr>
        <w:trPr>
          <w:cantSplit/>
        </w:trPr>
        <w:tc>
          <w:tcPr>
            <w:tcW w:type="dxa" w:w="196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file_upload_succeeded</w:t>
            </w:r>
          </w:p>
        </w:tc>
        <w:tc>
          <w:tcPr>
            <w:tcW w:type="dxa" w:w="236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 passed MFT scan and is in clean staging (P03)</w:t>
            </w:r>
          </w:p>
        </w:tc>
        <w:tc>
          <w:tcPr>
            <w:tcW w:type="dxa" w:w="354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fileCollectionId, fileId, externalDocumentId, mftFileCode, stagingLocation, fileSizeBytes, checksumSha256, scannedAt</w:t>
            </w:r>
          </w:p>
        </w:tc>
        <w:tc>
          <w:tcPr>
            <w:tcW w:type="dxa" w:w="17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Consumer back end, downstream transfer (for example eDMS)</w:t>
            </w:r>
          </w:p>
        </w:tc>
      </w:tr>
      <w:tr>
        <w:trPr>
          <w:cantSplit/>
        </w:trPr>
        <w:tc>
          <w:tcPr>
            <w:tcW w:type="dxa" w:w="196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file_upload_failed</w:t>
            </w:r>
          </w:p>
        </w:tc>
        <w:tc>
          <w:tcPr>
            <w:tcW w:type="dxa" w:w="236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 blocked by MFT (AV or rule) or transfer failed (P03)</w:t>
            </w:r>
          </w:p>
        </w:tc>
        <w:tc>
          <w:tcPr>
            <w:tcW w:type="dxa" w:w="354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fileCollectionId, fileId, externalDocumentId, mftFileCode, reasonCode (AV_INFECTED, TYPE_MISMATCH, MFT_TRANSFER_FAILED), reasonDetail</w:t>
            </w:r>
          </w:p>
        </w:tc>
        <w:tc>
          <w:tcPr>
            <w:tcW w:type="dxa" w:w="17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Consumer back end, security operations</w:t>
            </w:r>
          </w:p>
        </w:tc>
      </w:tr>
      <w:tr>
        <w:trPr>
          <w:cantSplit/>
        </w:trPr>
        <w:tc>
          <w:tcPr>
            <w:tcW w:type="dxa" w:w="196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file_upload_expired</w:t>
            </w:r>
          </w:p>
        </w:tc>
        <w:tc>
          <w:tcPr>
            <w:tcW w:type="dxa" w:w="236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 lifetime passed with no upload (P04)</w:t>
            </w:r>
          </w:p>
        </w:tc>
        <w:tc>
          <w:tcPr>
            <w:tcW w:type="dxa" w:w="354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fileCollectionId, fileId, externalDocumentId, expiresAt</w:t>
            </w:r>
          </w:p>
        </w:tc>
        <w:tc>
          <w:tcPr>
            <w:tcW w:type="dxa" w:w="17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Consumer back end</w:t>
            </w:r>
          </w:p>
        </w:tc>
      </w:tr>
      <w:tr>
        <w:trPr>
          <w:cantSplit/>
        </w:trPr>
        <w:tc>
          <w:tcPr>
            <w:tcW w:type="dxa" w:w="196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file_collection_completed</w:t>
            </w:r>
          </w:p>
        </w:tc>
        <w:tc>
          <w:tcPr>
            <w:tcW w:type="dxa" w:w="236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Every file in the collection reached a terminal state</w:t>
            </w:r>
          </w:p>
        </w:tc>
        <w:tc>
          <w:tcPr>
            <w:tcW w:type="dxa" w:w="354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fileCollectionId, status, counts{available, failed, expired, rejected}</w:t>
            </w:r>
          </w:p>
        </w:tc>
        <w:tc>
          <w:tcPr>
            <w:tcW w:type="dxa" w:w="17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Consumer back end</w:t>
            </w:r>
          </w:p>
        </w:tc>
      </w:tr>
    </w:tbl>
    <w:p>
      <w:pPr>
        <w:keepNext/>
        <w:spacing w:after="60" w:before="120"/>
      </w:pPr>
      <w:r>
        <w:rPr>
          <w:rFonts w:ascii="Arial" w:cs="Arial" w:eastAsia="Arial" w:hAnsi="Arial"/>
          <w:b/>
          <w:bCs/>
          <w:color w:val="0E6E6E"/>
          <w:sz w:val="18"/>
          <w:szCs w:val="18"/>
        </w:rPr>
        <w:t xml:space="preserve">Sample event: file_upload_succeeded</w:t>
      </w:r>
    </w:p>
    <w:p>
      <w:pPr>
        <w:keepLines/>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keepLines/>
        <w:shd w:fill="F3F5F8" w:color="auto" w:val="clear"/>
        <w:spacing w:after="0" w:line="228"/>
        <w:ind w:left="120" w:right="120"/>
      </w:pPr>
      <w:r>
        <w:rPr>
          <w:rFonts w:ascii="Consolas" w:cs="Consolas" w:eastAsia="Consolas" w:hAnsi="Consolas"/>
          <w:color w:val="1E2A38"/>
          <w:sz w:val="15"/>
          <w:szCs w:val="15"/>
        </w:rPr>
        <w:t xml:space="preserve">  "specversion": "1.0",</w:t>
      </w:r>
    </w:p>
    <w:p>
      <w:pPr>
        <w:keepLines/>
        <w:shd w:fill="F3F5F8" w:color="auto" w:val="clear"/>
        <w:spacing w:after="0" w:line="228"/>
        <w:ind w:left="120" w:right="120"/>
      </w:pPr>
      <w:r>
        <w:rPr>
          <w:rFonts w:ascii="Consolas" w:cs="Consolas" w:eastAsia="Consolas" w:hAnsi="Consolas"/>
          <w:color w:val="1E2A38"/>
          <w:sz w:val="15"/>
          <w:szCs w:val="15"/>
        </w:rPr>
        <w:t xml:space="preserve">  "id": "evt-5d2a7c90-1f3e-4b68-a9d4-0e7b3c6f8a21",</w:t>
      </w:r>
    </w:p>
    <w:p>
      <w:pPr>
        <w:keepLines/>
        <w:shd w:fill="F3F5F8" w:color="auto" w:val="clear"/>
        <w:spacing w:after="0" w:line="228"/>
        <w:ind w:left="120" w:right="120"/>
      </w:pPr>
      <w:r>
        <w:rPr>
          <w:rFonts w:ascii="Consolas" w:cs="Consolas" w:eastAsia="Consolas" w:hAnsi="Consolas"/>
          <w:color w:val="1E2A38"/>
          <w:sz w:val="15"/>
          <w:szCs w:val="15"/>
        </w:rPr>
        <w:t xml:space="preserve">  "source": "/hip/file-transfer/upload",</w:t>
      </w:r>
    </w:p>
    <w:p>
      <w:pPr>
        <w:keepLines/>
        <w:shd w:fill="F3F5F8" w:color="auto" w:val="clear"/>
        <w:spacing w:after="0" w:line="228"/>
        <w:ind w:left="120" w:right="120"/>
      </w:pPr>
      <w:r>
        <w:rPr>
          <w:rFonts w:ascii="Consolas" w:cs="Consolas" w:eastAsia="Consolas" w:hAnsi="Consolas"/>
          <w:color w:val="1E2A38"/>
          <w:sz w:val="15"/>
          <w:szCs w:val="15"/>
        </w:rPr>
        <w:t xml:space="preserve">  "type": "hip.file-transfer.file_upload_succeeded.v1",</w:t>
      </w:r>
    </w:p>
    <w:p>
      <w:pPr>
        <w:keepLines/>
        <w:shd w:fill="F3F5F8" w:color="auto" w:val="clear"/>
        <w:spacing w:after="0" w:line="228"/>
        <w:ind w:left="120" w:right="120"/>
      </w:pPr>
      <w:r>
        <w:rPr>
          <w:rFonts w:ascii="Consolas" w:cs="Consolas" w:eastAsia="Consolas" w:hAnsi="Consolas"/>
          <w:color w:val="1E2A38"/>
          <w:sz w:val="15"/>
          <w:szCs w:val="15"/>
        </w:rPr>
        <w:t xml:space="preserve">  "time": "2026-10-03T10:18:05Z",</w:t>
      </w:r>
    </w:p>
    <w:p>
      <w:pPr>
        <w:keepLines/>
        <w:shd w:fill="F3F5F8" w:color="auto" w:val="clear"/>
        <w:spacing w:after="0" w:line="228"/>
        <w:ind w:left="120" w:right="120"/>
      </w:pPr>
      <w:r>
        <w:rPr>
          <w:rFonts w:ascii="Consolas" w:cs="Consolas" w:eastAsia="Consolas" w:hAnsi="Consolas"/>
          <w:color w:val="1E2A38"/>
          <w:sz w:val="15"/>
          <w:szCs w:val="15"/>
        </w:rPr>
        <w:t xml:space="preserve">  "subject": "fc-3e8a1d9c-5b27-4f60-a2c4-7d19e0b6f851",</w:t>
      </w:r>
    </w:p>
    <w:p>
      <w:pPr>
        <w:keepLines/>
        <w:shd w:fill="F3F5F8" w:color="auto" w:val="clear"/>
        <w:spacing w:after="0" w:line="228"/>
        <w:ind w:left="120" w:right="120"/>
      </w:pPr>
      <w:r>
        <w:rPr>
          <w:rFonts w:ascii="Consolas" w:cs="Consolas" w:eastAsia="Consolas" w:hAnsi="Consolas"/>
          <w:color w:val="1E2A38"/>
          <w:sz w:val="15"/>
          <w:szCs w:val="15"/>
        </w:rPr>
        <w:t xml:space="preserve">  "datacontenttype": "application/json",</w:t>
      </w:r>
    </w:p>
    <w:p>
      <w:pPr>
        <w:keepLines/>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keepLines/>
        <w:shd w:fill="F3F5F8" w:color="auto" w:val="clear"/>
        <w:spacing w:after="0" w:line="228"/>
        <w:ind w:left="120" w:right="120"/>
      </w:pPr>
      <w:r>
        <w:rPr>
          <w:rFonts w:ascii="Consolas" w:cs="Consolas" w:eastAsia="Consolas" w:hAnsi="Consolas"/>
          <w:color w:val="1E2A38"/>
          <w:sz w:val="15"/>
          <w:szCs w:val="15"/>
        </w:rPr>
        <w:t xml:space="preserve">  "data": {</w:t>
      </w:r>
    </w:p>
    <w:p>
      <w:pPr>
        <w:keepLines/>
        <w:shd w:fill="F3F5F8" w:color="auto" w:val="clear"/>
        <w:spacing w:after="0" w:line="228"/>
        <w:ind w:left="120" w:right="120"/>
      </w:pPr>
      <w:r>
        <w:rPr>
          <w:rFonts w:ascii="Consolas" w:cs="Consolas" w:eastAsia="Consolas" w:hAnsi="Consolas"/>
          <w:color w:val="1E2A38"/>
          <w:sz w:val="15"/>
          <w:szCs w:val="15"/>
        </w:rPr>
        <w:t xml:space="preserve">    "fileCollectionId": "fc-3e8a1d9c-5b27-4f60-a2c4-7d19e0b6f851",</w:t>
      </w:r>
    </w:p>
    <w:p>
      <w:pPr>
        <w:keepLines/>
        <w:shd w:fill="F3F5F8" w:color="auto" w:val="clear"/>
        <w:spacing w:after="0" w:line="228"/>
        <w:ind w:left="120" w:right="120"/>
      </w:pPr>
      <w:r>
        <w:rPr>
          <w:rFonts w:ascii="Consolas" w:cs="Consolas" w:eastAsia="Consolas" w:hAnsi="Consolas"/>
          <w:color w:val="1E2A38"/>
          <w:sz w:val="15"/>
          <w:szCs w:val="15"/>
        </w:rPr>
        <w:t xml:space="preserve">    "fileId": "f-9a1e4c7b-2d58-4e03-b6f1-0c3a8d27e5b9",</w:t>
      </w:r>
    </w:p>
    <w:p>
      <w:pPr>
        <w:keepLines/>
        <w:shd w:fill="F3F5F8" w:color="auto" w:val="clear"/>
        <w:spacing w:after="0" w:line="228"/>
        <w:ind w:left="120" w:right="120"/>
      </w:pPr>
      <w:r>
        <w:rPr>
          <w:rFonts w:ascii="Consolas" w:cs="Consolas" w:eastAsia="Consolas" w:hAnsi="Consolas"/>
          <w:color w:val="1E2A38"/>
          <w:sz w:val="15"/>
          <w:szCs w:val="15"/>
        </w:rPr>
        <w:t xml:space="preserve">    "externalDocumentId": "DOC-1001",</w:t>
      </w:r>
    </w:p>
    <w:p>
      <w:pPr>
        <w:keepLines/>
        <w:shd w:fill="F3F5F8" w:color="auto" w:val="clear"/>
        <w:spacing w:after="0" w:line="228"/>
        <w:ind w:left="120" w:right="120"/>
      </w:pPr>
      <w:r>
        <w:rPr>
          <w:rFonts w:ascii="Consolas" w:cs="Consolas" w:eastAsia="Consolas" w:hAnsi="Consolas"/>
          <w:color w:val="1E2A38"/>
          <w:sz w:val="15"/>
          <w:szCs w:val="15"/>
        </w:rPr>
        <w:t xml:space="preserve">    "sourceSystem": "SDEC-FE",</w:t>
      </w:r>
    </w:p>
    <w:p>
      <w:pPr>
        <w:keepLines/>
        <w:shd w:fill="F3F5F8" w:color="auto" w:val="clear"/>
        <w:spacing w:after="0" w:line="228"/>
        <w:ind w:left="120" w:right="120"/>
      </w:pPr>
      <w:r>
        <w:rPr>
          <w:rFonts w:ascii="Consolas" w:cs="Consolas" w:eastAsia="Consolas" w:hAnsi="Consolas"/>
          <w:color w:val="1E2A38"/>
          <w:sz w:val="15"/>
          <w:szCs w:val="15"/>
        </w:rPr>
        <w:t xml:space="preserve">    "businessReference": "THR-2026-004512",</w:t>
      </w:r>
    </w:p>
    <w:p>
      <w:pPr>
        <w:keepLines/>
        <w:shd w:fill="F3F5F8" w:color="auto" w:val="clear"/>
        <w:spacing w:after="0" w:line="228"/>
        <w:ind w:left="120" w:right="120"/>
      </w:pPr>
      <w:r>
        <w:rPr>
          <w:rFonts w:ascii="Consolas" w:cs="Consolas" w:eastAsia="Consolas" w:hAnsi="Consolas"/>
          <w:color w:val="1E2A38"/>
          <w:sz w:val="15"/>
          <w:szCs w:val="15"/>
        </w:rPr>
        <w:t xml:space="preserve">    "mftFileCode": "FC7Q2M9K4D",</w:t>
      </w:r>
    </w:p>
    <w:p>
      <w:pPr>
        <w:keepLines/>
        <w:shd w:fill="F3F5F8" w:color="auto" w:val="clear"/>
        <w:spacing w:after="0" w:line="228"/>
        <w:ind w:left="120" w:right="120"/>
      </w:pPr>
      <w:r>
        <w:rPr>
          <w:rFonts w:ascii="Consolas" w:cs="Consolas" w:eastAsia="Consolas" w:hAnsi="Consolas"/>
          <w:color w:val="1E2A38"/>
          <w:sz w:val="15"/>
          <w:szCs w:val="15"/>
        </w:rPr>
        <w:t xml:space="preserve">    "stagingLocation": "s3://hip-ft-clean-dev/clean/SDEC-FE/fc-3e8a1d9c-5b27-4f60-a2c4-7d19e0b6f851/f-9a1e4c7b-2d58-4e03-b6f1-0c3a8d27e5b9",</w:t>
      </w:r>
    </w:p>
    <w:p>
      <w:pPr>
        <w:keepLines/>
        <w:shd w:fill="F3F5F8" w:color="auto" w:val="clear"/>
        <w:spacing w:after="0" w:line="228"/>
        <w:ind w:left="120" w:right="120"/>
      </w:pPr>
      <w:r>
        <w:rPr>
          <w:rFonts w:ascii="Consolas" w:cs="Consolas" w:eastAsia="Consolas" w:hAnsi="Consolas"/>
          <w:color w:val="1E2A38"/>
          <w:sz w:val="15"/>
          <w:szCs w:val="15"/>
        </w:rPr>
        <w:t xml:space="preserve">    "fileSizeBytes": 2483011,</w:t>
      </w:r>
    </w:p>
    <w:p>
      <w:pPr>
        <w:keepLines/>
        <w:shd w:fill="F3F5F8" w:color="auto" w:val="clear"/>
        <w:spacing w:after="0" w:line="228"/>
        <w:ind w:left="120" w:right="120"/>
      </w:pPr>
      <w:r>
        <w:rPr>
          <w:rFonts w:ascii="Consolas" w:cs="Consolas" w:eastAsia="Consolas" w:hAnsi="Consolas"/>
          <w:color w:val="1E2A38"/>
          <w:sz w:val="15"/>
          <w:szCs w:val="15"/>
        </w:rPr>
        <w:t xml:space="preserve">    "checksumSha256": "yvQRE13JUl2vqF8HHg/Y1yGKHuHAnWY5KHxmPNIS9HA=",</w:t>
      </w:r>
    </w:p>
    <w:p>
      <w:pPr>
        <w:keepLines/>
        <w:shd w:fill="F3F5F8" w:color="auto" w:val="clear"/>
        <w:spacing w:after="0" w:line="228"/>
        <w:ind w:left="120" w:right="120"/>
      </w:pPr>
      <w:r>
        <w:rPr>
          <w:rFonts w:ascii="Consolas" w:cs="Consolas" w:eastAsia="Consolas" w:hAnsi="Consolas"/>
          <w:color w:val="1E2A38"/>
          <w:sz w:val="15"/>
          <w:szCs w:val="15"/>
        </w:rPr>
        <w:t xml:space="preserve">    "scannedAt": "2026-10-03T10:17:58Z"</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Sample event: file_upload_failed</w:t>
      </w:r>
    </w:p>
    <w:p>
      <w:pPr>
        <w:keepLines/>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keepLines/>
        <w:shd w:fill="F3F5F8" w:color="auto" w:val="clear"/>
        <w:spacing w:after="0" w:line="228"/>
        <w:ind w:left="120" w:right="120"/>
      </w:pPr>
      <w:r>
        <w:rPr>
          <w:rFonts w:ascii="Consolas" w:cs="Consolas" w:eastAsia="Consolas" w:hAnsi="Consolas"/>
          <w:color w:val="1E2A38"/>
          <w:sz w:val="15"/>
          <w:szCs w:val="15"/>
        </w:rPr>
        <w:t xml:space="preserve">  "specversion": "1.0",</w:t>
      </w:r>
    </w:p>
    <w:p>
      <w:pPr>
        <w:keepLines/>
        <w:shd w:fill="F3F5F8" w:color="auto" w:val="clear"/>
        <w:spacing w:after="0" w:line="228"/>
        <w:ind w:left="120" w:right="120"/>
      </w:pPr>
      <w:r>
        <w:rPr>
          <w:rFonts w:ascii="Consolas" w:cs="Consolas" w:eastAsia="Consolas" w:hAnsi="Consolas"/>
          <w:color w:val="1E2A38"/>
          <w:sz w:val="15"/>
          <w:szCs w:val="15"/>
        </w:rPr>
        <w:t xml:space="preserve">  "id": "evt-8b0e4f13-6a2c-4d97-b5e1-3c9f7a0d2e64",</w:t>
      </w:r>
    </w:p>
    <w:p>
      <w:pPr>
        <w:keepLines/>
        <w:shd w:fill="F3F5F8" w:color="auto" w:val="clear"/>
        <w:spacing w:after="0" w:line="228"/>
        <w:ind w:left="120" w:right="120"/>
      </w:pPr>
      <w:r>
        <w:rPr>
          <w:rFonts w:ascii="Consolas" w:cs="Consolas" w:eastAsia="Consolas" w:hAnsi="Consolas"/>
          <w:color w:val="1E2A38"/>
          <w:sz w:val="15"/>
          <w:szCs w:val="15"/>
        </w:rPr>
        <w:t xml:space="preserve">  "source": "/hip/file-transfer/upload",</w:t>
      </w:r>
    </w:p>
    <w:p>
      <w:pPr>
        <w:keepLines/>
        <w:shd w:fill="F3F5F8" w:color="auto" w:val="clear"/>
        <w:spacing w:after="0" w:line="228"/>
        <w:ind w:left="120" w:right="120"/>
      </w:pPr>
      <w:r>
        <w:rPr>
          <w:rFonts w:ascii="Consolas" w:cs="Consolas" w:eastAsia="Consolas" w:hAnsi="Consolas"/>
          <w:color w:val="1E2A38"/>
          <w:sz w:val="15"/>
          <w:szCs w:val="15"/>
        </w:rPr>
        <w:t xml:space="preserve">  "type": "hip.file-transfer.file_upload_failed.v1",</w:t>
      </w:r>
    </w:p>
    <w:p>
      <w:pPr>
        <w:keepLines/>
        <w:shd w:fill="F3F5F8" w:color="auto" w:val="clear"/>
        <w:spacing w:after="0" w:line="228"/>
        <w:ind w:left="120" w:right="120"/>
      </w:pPr>
      <w:r>
        <w:rPr>
          <w:rFonts w:ascii="Consolas" w:cs="Consolas" w:eastAsia="Consolas" w:hAnsi="Consolas"/>
          <w:color w:val="1E2A38"/>
          <w:sz w:val="15"/>
          <w:szCs w:val="15"/>
        </w:rPr>
        <w:t xml:space="preserve">  "time": "2026-10-03T10:19:40Z",</w:t>
      </w:r>
    </w:p>
    <w:p>
      <w:pPr>
        <w:keepLines/>
        <w:shd w:fill="F3F5F8" w:color="auto" w:val="clear"/>
        <w:spacing w:after="0" w:line="228"/>
        <w:ind w:left="120" w:right="120"/>
      </w:pPr>
      <w:r>
        <w:rPr>
          <w:rFonts w:ascii="Consolas" w:cs="Consolas" w:eastAsia="Consolas" w:hAnsi="Consolas"/>
          <w:color w:val="1E2A38"/>
          <w:sz w:val="15"/>
          <w:szCs w:val="15"/>
        </w:rPr>
        <w:t xml:space="preserve">  "subject": "fc-3e8a1d9c-5b27-4f60-a2c4-7d19e0b6f851",</w:t>
      </w:r>
    </w:p>
    <w:p>
      <w:pPr>
        <w:keepLines/>
        <w:shd w:fill="F3F5F8" w:color="auto" w:val="clear"/>
        <w:spacing w:after="0" w:line="228"/>
        <w:ind w:left="120" w:right="120"/>
      </w:pPr>
      <w:r>
        <w:rPr>
          <w:rFonts w:ascii="Consolas" w:cs="Consolas" w:eastAsia="Consolas" w:hAnsi="Consolas"/>
          <w:color w:val="1E2A38"/>
          <w:sz w:val="15"/>
          <w:szCs w:val="15"/>
        </w:rPr>
        <w:t xml:space="preserve">  "datacontenttype": "application/json",</w:t>
      </w:r>
    </w:p>
    <w:p>
      <w:pPr>
        <w:keepLines/>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keepLines/>
        <w:shd w:fill="F3F5F8" w:color="auto" w:val="clear"/>
        <w:spacing w:after="0" w:line="228"/>
        <w:ind w:left="120" w:right="120"/>
      </w:pPr>
      <w:r>
        <w:rPr>
          <w:rFonts w:ascii="Consolas" w:cs="Consolas" w:eastAsia="Consolas" w:hAnsi="Consolas"/>
          <w:color w:val="1E2A38"/>
          <w:sz w:val="15"/>
          <w:szCs w:val="15"/>
        </w:rPr>
        <w:t xml:space="preserve">  "data": {</w:t>
      </w:r>
    </w:p>
    <w:p>
      <w:pPr>
        <w:keepLines/>
        <w:shd w:fill="F3F5F8" w:color="auto" w:val="clear"/>
        <w:spacing w:after="0" w:line="228"/>
        <w:ind w:left="120" w:right="120"/>
      </w:pPr>
      <w:r>
        <w:rPr>
          <w:rFonts w:ascii="Consolas" w:cs="Consolas" w:eastAsia="Consolas" w:hAnsi="Consolas"/>
          <w:color w:val="1E2A38"/>
          <w:sz w:val="15"/>
          <w:szCs w:val="15"/>
        </w:rPr>
        <w:t xml:space="preserve">    "fileCollectionId": "fc-3e8a1d9c-5b27-4f60-a2c4-7d19e0b6f851",</w:t>
      </w:r>
    </w:p>
    <w:p>
      <w:pPr>
        <w:keepLines/>
        <w:shd w:fill="F3F5F8" w:color="auto" w:val="clear"/>
        <w:spacing w:after="0" w:line="228"/>
        <w:ind w:left="120" w:right="120"/>
      </w:pPr>
      <w:r>
        <w:rPr>
          <w:rFonts w:ascii="Consolas" w:cs="Consolas" w:eastAsia="Consolas" w:hAnsi="Consolas"/>
          <w:color w:val="1E2A38"/>
          <w:sz w:val="15"/>
          <w:szCs w:val="15"/>
        </w:rPr>
        <w:t xml:space="preserve">    "fileId": "f-41c7e2d0-8b39-4a65-9e12-d5f0a3b7c846",</w:t>
      </w:r>
    </w:p>
    <w:p>
      <w:pPr>
        <w:keepLines/>
        <w:shd w:fill="F3F5F8" w:color="auto" w:val="clear"/>
        <w:spacing w:after="0" w:line="228"/>
        <w:ind w:left="120" w:right="120"/>
      </w:pPr>
      <w:r>
        <w:rPr>
          <w:rFonts w:ascii="Consolas" w:cs="Consolas" w:eastAsia="Consolas" w:hAnsi="Consolas"/>
          <w:color w:val="1E2A38"/>
          <w:sz w:val="15"/>
          <w:szCs w:val="15"/>
        </w:rPr>
        <w:t xml:space="preserve">    "externalDocumentId": "DOC-1002",</w:t>
      </w:r>
    </w:p>
    <w:p>
      <w:pPr>
        <w:keepLines/>
        <w:shd w:fill="F3F5F8" w:color="auto" w:val="clear"/>
        <w:spacing w:after="0" w:line="228"/>
        <w:ind w:left="120" w:right="120"/>
      </w:pPr>
      <w:r>
        <w:rPr>
          <w:rFonts w:ascii="Consolas" w:cs="Consolas" w:eastAsia="Consolas" w:hAnsi="Consolas"/>
          <w:color w:val="1E2A38"/>
          <w:sz w:val="15"/>
          <w:szCs w:val="15"/>
        </w:rPr>
        <w:t xml:space="preserve">    "sourceSystem": "SDEC-FE",</w:t>
      </w:r>
    </w:p>
    <w:p>
      <w:pPr>
        <w:keepLines/>
        <w:shd w:fill="F3F5F8" w:color="auto" w:val="clear"/>
        <w:spacing w:after="0" w:line="228"/>
        <w:ind w:left="120" w:right="120"/>
      </w:pPr>
      <w:r>
        <w:rPr>
          <w:rFonts w:ascii="Consolas" w:cs="Consolas" w:eastAsia="Consolas" w:hAnsi="Consolas"/>
          <w:color w:val="1E2A38"/>
          <w:sz w:val="15"/>
          <w:szCs w:val="15"/>
        </w:rPr>
        <w:t xml:space="preserve">    "mftFileCode": "FC7Q2M9P1X",</w:t>
      </w:r>
    </w:p>
    <w:p>
      <w:pPr>
        <w:keepLines/>
        <w:shd w:fill="F3F5F8" w:color="auto" w:val="clear"/>
        <w:spacing w:after="0" w:line="228"/>
        <w:ind w:left="120" w:right="120"/>
      </w:pPr>
      <w:r>
        <w:rPr>
          <w:rFonts w:ascii="Consolas" w:cs="Consolas" w:eastAsia="Consolas" w:hAnsi="Consolas"/>
          <w:color w:val="1E2A38"/>
          <w:sz w:val="15"/>
          <w:szCs w:val="15"/>
        </w:rPr>
        <w:t xml:space="preserve">    "reasonCode": "AV_INFECTED",</w:t>
      </w:r>
    </w:p>
    <w:p>
      <w:pPr>
        <w:keepLines/>
        <w:shd w:fill="F3F5F8" w:color="auto" w:val="clear"/>
        <w:spacing w:after="0" w:line="228"/>
        <w:ind w:left="120" w:right="120"/>
      </w:pPr>
      <w:r>
        <w:rPr>
          <w:rFonts w:ascii="Consolas" w:cs="Consolas" w:eastAsia="Consolas" w:hAnsi="Consolas"/>
          <w:color w:val="1E2A38"/>
          <w:sz w:val="15"/>
          <w:szCs w:val="15"/>
        </w:rPr>
        <w:t xml:space="preserve">    "reasonDetail": "Blocked by MFT anti virus flow endpoint."</w:t>
      </w:r>
    </w:p>
    <w:p>
      <w:pPr>
        <w:keepLines/>
        <w:shd w:fill="F3F5F8" w:color="auto" w:val="clear"/>
        <w:spacing w:after="0" w:line="228"/>
        <w:ind w:left="120" w:right="120"/>
      </w:pPr>
      <w:r>
        <w:rPr>
          <w:rFonts w:ascii="Consolas" w:cs="Consolas" w:eastAsia="Consolas" w:hAnsi="Consolas"/>
          <w:color w:val="1E2A38"/>
          <w:sz w:val="15"/>
          <w:szCs w:val="15"/>
        </w:rPr>
        <w:t xml:space="preserve">  }</w:t>
      </w:r>
    </w:p>
    <w:p>
      <w:pPr>
        <w:keepLines/>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pStyle w:val="Heading1"/>
      </w:pPr>
      <w:r>
        <w:t xml:space="preserve">6 Non-functional and security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Area</w:t>
            </w:r>
          </w:p>
        </w:tc>
        <w:tc>
          <w:tcPr>
            <w:tcW w:type="dxa" w:w="8032"/>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Design</w:t>
            </w:r>
          </w:p>
        </w:tc>
      </w:tr>
      <w:tr>
        <w:trPr>
          <w:cantSplit/>
        </w:trPr>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Security</w:t>
            </w:r>
          </w:p>
        </w:tc>
        <w:tc>
          <w:tcPr>
            <w:tcW w:type="dxa" w:w="803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OAuth2 client credentials with scope file-transfer.upload.request; TLS 1.2+ everywhere; sourceSystem bound to client id; URLs scoped to one object, 900 s, checksum-signed for SINGLE.</w:t>
            </w:r>
          </w:p>
        </w:tc>
      </w:tr>
      <w:tr>
        <w:trPr>
          <w:cantSplit/>
        </w:trPr>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Integrity</w:t>
            </w:r>
          </w:p>
        </w:tc>
        <w:tc>
          <w:tcPr>
            <w:tcW w:type="dxa" w:w="803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SINGLE: S3 rejects bytes that do not match the signed SHA-256. MULTIPART: part ETags checked at completion; full-file checksum verified by MFT pickup where supported (validate in POC).</w:t>
            </w:r>
          </w:p>
        </w:tc>
      </w:tr>
      <w:tr>
        <w:trPr>
          <w:cantSplit/>
        </w:trPr>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Performance</w:t>
            </w:r>
          </w:p>
        </w:tc>
        <w:tc>
          <w:tcPr>
            <w:tcW w:type="dxa" w:w="803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POST /file_uploads p95 under 800 ms for 10 documents (signing is local; one multipart create per large file).</w:t>
            </w:r>
          </w:p>
        </w:tc>
      </w:tr>
      <w:tr>
        <w:trPr>
          <w:cantSplit/>
        </w:trPr>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Availability</w:t>
            </w:r>
          </w:p>
        </w:tc>
        <w:tc>
          <w:tcPr>
            <w:tcW w:type="dxa" w:w="803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Same as the HIP API tier; P01 is stateless apart from the registry. 503 with no partial commit on dependency failure.</w:t>
            </w:r>
          </w:p>
        </w:tc>
      </w:tr>
      <w:tr>
        <w:trPr>
          <w:cantSplit/>
        </w:trPr>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Observability</w:t>
            </w:r>
          </w:p>
        </w:tc>
        <w:tc>
          <w:tcPr>
            <w:tcW w:type="dxa" w:w="803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correlationId, fileCollectionId and fileId on every Boomi execution, registry row and event. URLs and documentName never logged.</w:t>
            </w:r>
          </w:p>
        </w:tc>
      </w:tr>
      <w:tr>
        <w:trPr>
          <w:cantSplit/>
        </w:trPr>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Idempotency</w:t>
            </w:r>
          </w:p>
        </w:tc>
        <w:tc>
          <w:tcPr>
            <w:tcW w:type="dxa" w:w="803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Idempotency-Key per client for 24 h; at-least-once events with stable event ids.</w:t>
            </w:r>
          </w:p>
        </w:tc>
      </w:tr>
    </w:tbl>
    <w:p>
      <w:pPr>
        <w:spacing w:after="120"/>
      </w:pPr>
    </w:p>
    <w:p>
      <w:pPr>
        <w:pStyle w:val="Heading1"/>
      </w:pPr>
      <w:r>
        <w:t xml:space="preserve">7 Open decisions</w:t>
      </w:r>
    </w:p>
    <w:p>
      <w:pPr>
        <w:spacing w:after="120" w:line="276"/>
      </w:pPr>
      <w:r>
        <w:rPr>
          <w:rFonts w:ascii="Arial" w:cs="Arial" w:eastAsia="Arial" w:hAnsi="Arial"/>
          <w:color w:val="1E2A38"/>
          <w:sz w:val="20"/>
          <w:szCs w:val="20"/>
        </w:rPr>
        <w:t xml:space="preserve">Each decision needs a named owner before build starts. Recommendations are the architect's proposal, not agreed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1"/>
        <w:gridCol w:w="1684"/>
        <w:gridCol w:w="2620"/>
        <w:gridCol w:w="2620"/>
        <w:gridCol w:w="1404"/>
        <w:gridCol w:w="749"/>
      </w:tblGrid>
      <w:tr>
        <w:trPr>
          <w:tblHeader/>
        </w:trPr>
        <w:tc>
          <w:tcPr>
            <w:tcW w:type="dxa" w:w="56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ID</w:t>
            </w:r>
          </w:p>
        </w:tc>
        <w:tc>
          <w:tcPr>
            <w:tcW w:type="dxa" w:w="168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Decision</w:t>
            </w:r>
          </w:p>
        </w:tc>
        <w:tc>
          <w:tcPr>
            <w:tcW w:type="dxa" w:w="262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Options</w:t>
            </w:r>
          </w:p>
        </w:tc>
        <w:tc>
          <w:tcPr>
            <w:tcW w:type="dxa" w:w="262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Recommendation</w:t>
            </w:r>
          </w:p>
        </w:tc>
        <w:tc>
          <w:tcPr>
            <w:tcW w:type="dxa" w:w="14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Owner role</w:t>
            </w:r>
          </w:p>
        </w:tc>
        <w:tc>
          <w:tcPr>
            <w:tcW w:type="dxa" w:w="749"/>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Status</w:t>
            </w:r>
          </w:p>
        </w:tc>
      </w:tr>
      <w:tr>
        <w:trPr>
          <w:cantSplit/>
        </w:trPr>
        <w:tc>
          <w:tcPr>
            <w:tcW w:type="dxa" w:w="56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D-01</w:t>
            </w:r>
          </w:p>
        </w:tc>
        <w:tc>
          <w:tcPr>
            <w:tcW w:type="dxa" w:w="168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How is the presigned upload URL realised?</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 SigV4 PUT URL on S3 landing bucket that is the MFT source endpoint. B: Boomi-signed token URL to a Boomi upload endpoint that streams into the MFT Content API. C: MFT File Sharing uploader short key (browser widget).</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 Bytes never touch the Boomi runtime, matches the existing signer and the SDEC landing bucket design. B puts up to 250 MiB per file through the gateway and Molecule. C suits people in a browser, not system PUTs.</w:t>
            </w:r>
          </w:p>
        </w:tc>
        <w:tc>
          <w:tcPr>
            <w:tcW w:type="dxa" w:w="14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HIP platform architect; design authority</w:t>
            </w:r>
          </w:p>
        </w:tc>
        <w:tc>
          <w:tcPr>
            <w:tcW w:type="dxa" w:w="74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r>
        <w:trPr>
          <w:cantSplit/>
        </w:trPr>
        <w:tc>
          <w:tcPr>
            <w:tcW w:type="dxa" w:w="56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D-02</w:t>
            </w:r>
          </w:p>
        </w:tc>
        <w:tc>
          <w:tcPr>
            <w:tcW w:type="dxa" w:w="168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Which gateway publishes the API?</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API Management or enterprise Kong gateway.</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API Management for this API unless Kong is mandated; policies are the same.</w:t>
            </w:r>
          </w:p>
        </w:tc>
        <w:tc>
          <w:tcPr>
            <w:tcW w:type="dxa" w:w="14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API platform owner</w:t>
            </w:r>
          </w:p>
        </w:tc>
        <w:tc>
          <w:tcPr>
            <w:tcW w:type="dxa" w:w="74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r>
        <w:trPr>
          <w:cantSplit/>
        </w:trPr>
        <w:tc>
          <w:tcPr>
            <w:tcW w:type="dxa" w:w="56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D-03</w:t>
            </w:r>
          </w:p>
        </w:tc>
        <w:tc>
          <w:tcPr>
            <w:tcW w:type="dxa" w:w="168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 above 250 MiB</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Reject (current), split AV scanning, or a separate large-file route.</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Reject until G-15 is closed; revisit with security.</w:t>
            </w:r>
          </w:p>
        </w:tc>
        <w:tc>
          <w:tcPr>
            <w:tcW w:type="dxa" w:w="14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Security architect; service owner</w:t>
            </w:r>
          </w:p>
        </w:tc>
        <w:tc>
          <w:tcPr>
            <w:tcW w:type="dxa" w:w="74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r>
        <w:trPr>
          <w:cantSplit/>
        </w:trPr>
        <w:tc>
          <w:tcPr>
            <w:tcW w:type="dxa" w:w="56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D-04</w:t>
            </w:r>
          </w:p>
        </w:tc>
        <w:tc>
          <w:tcPr>
            <w:tcW w:type="dxa" w:w="168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How does Boomi learn the MFT outcome?</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Poll MFT AuditLog API; MFT Integration Connector endpoint as target; platform event notifications on Event Streams if MFT events are offered.</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Poll for MVP; prove a push route in the POC and switch by configuration.</w:t>
            </w:r>
          </w:p>
        </w:tc>
        <w:tc>
          <w:tcPr>
            <w:tcW w:type="dxa" w:w="14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HIP platform architect</w:t>
            </w:r>
          </w:p>
        </w:tc>
        <w:tc>
          <w:tcPr>
            <w:tcW w:type="dxa" w:w="74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r>
        <w:trPr>
          <w:cantSplit/>
        </w:trPr>
        <w:tc>
          <w:tcPr>
            <w:tcW w:type="dxa" w:w="56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D-05</w:t>
            </w:r>
          </w:p>
        </w:tc>
        <w:tc>
          <w:tcPr>
            <w:tcW w:type="dxa" w:w="168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S3 ACL requirement of the MFT S3 endpoint</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Enable ACLs on landing and clean buckets with a scoped exception, or wait for an MFT change.</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Scoped exception on the two buckets, reviewed at each MFT release.</w:t>
            </w:r>
          </w:p>
        </w:tc>
        <w:tc>
          <w:tcPr>
            <w:tcW w:type="dxa" w:w="14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Cloud security lead</w:t>
            </w:r>
          </w:p>
        </w:tc>
        <w:tc>
          <w:tcPr>
            <w:tcW w:type="dxa" w:w="74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r>
        <w:trPr>
          <w:cantSplit/>
        </w:trPr>
        <w:tc>
          <w:tcPr>
            <w:tcW w:type="dxa" w:w="56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D-06</w:t>
            </w:r>
          </w:p>
        </w:tc>
        <w:tc>
          <w:tcPr>
            <w:tcW w:type="dxa" w:w="168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Duplicate content and externalDocumentId reuse</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Allow re-upload of the same checksum; block; or link to the existing fileId.</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Allow, but flag duplicate checksum on the event for the consumer to decide.</w:t>
            </w:r>
          </w:p>
        </w:tc>
        <w:tc>
          <w:tcPr>
            <w:tcW w:type="dxa" w:w="14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Service owner</w:t>
            </w:r>
          </w:p>
        </w:tc>
        <w:tc>
          <w:tcPr>
            <w:tcW w:type="dxa" w:w="74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r>
        <w:trPr>
          <w:cantSplit/>
        </w:trPr>
        <w:tc>
          <w:tcPr>
            <w:tcW w:type="dxa" w:w="56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D-07</w:t>
            </w:r>
          </w:p>
        </w:tc>
        <w:tc>
          <w:tcPr>
            <w:tcW w:type="dxa" w:w="168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Retention</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Landing objects, failed files, registry rows and events.</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Landing: deleted by MFT on transfer; failed: 30 days; registry: 90 days; to be confirmed.</w:t>
            </w:r>
          </w:p>
        </w:tc>
        <w:tc>
          <w:tcPr>
            <w:tcW w:type="dxa" w:w="14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Information asset owner; data protection officer</w:t>
            </w:r>
          </w:p>
        </w:tc>
        <w:tc>
          <w:tcPr>
            <w:tcW w:type="dxa" w:w="74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r>
        <w:trPr>
          <w:cantSplit/>
        </w:trPr>
        <w:tc>
          <w:tcPr>
            <w:tcW w:type="dxa" w:w="56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D-08</w:t>
            </w:r>
          </w:p>
        </w:tc>
        <w:tc>
          <w:tcPr>
            <w:tcW w:type="dxa" w:w="168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Event contracts</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Topic per event type or one topic with type attribute; where AsyncAPI contracts are owned.</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One topic with type attribute; AsyncAPI in the integration catalogue.</w:t>
            </w:r>
          </w:p>
        </w:tc>
        <w:tc>
          <w:tcPr>
            <w:tcW w:type="dxa" w:w="14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Event platform owner</w:t>
            </w:r>
          </w:p>
        </w:tc>
        <w:tc>
          <w:tcPr>
            <w:tcW w:type="dxa" w:w="74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bl>
    <w:p>
      <w:pPr>
        <w:spacing w:after="120"/>
      </w:pPr>
    </w:p>
    <w:p>
      <w:pPr>
        <w:pStyle w:val="Heading1"/>
      </w:pPr>
      <w:r>
        <w:t xml:space="preserve">8 References</w:t>
      </w:r>
    </w:p>
    <w:p>
      <w:pPr>
        <w:pStyle w:val="ListParagraph"/>
        <w:numPr>
          <w:ilvl w:val="0"/>
          <w:numId w:val="2"/>
        </w:numPr>
        <w:spacing w:after="80"/>
      </w:pPr>
      <w:r>
        <w:rPr>
          <w:rFonts w:ascii="Arial" w:cs="Arial" w:eastAsia="Arial" w:hAnsi="Arial"/>
          <w:color w:val="1E2A38"/>
          <w:sz w:val="20"/>
          <w:szCs w:val="20"/>
        </w:rPr>
        <w:t xml:space="preserve">Boomi MFT Content API overview: </w:t>
      </w:r>
      <w:hyperlink w:history="1" r:id="rIdv9lownrtw5b6etbtig8rv">
        <w:r>
          <w:rPr>
            <w:rFonts w:ascii="Arial" w:cs="Arial" w:eastAsia="Arial" w:hAnsi="Arial"/>
            <w:color w:val="0E6E6E"/>
            <w:sz w:val="18"/>
            <w:szCs w:val="18"/>
            <w:u w:val="single"/>
          </w:rPr>
          <w:t xml:space="preserve">https://developer.boomi.com/docs/api/content-api-overview</w:t>
        </w:r>
      </w:hyperlink>
    </w:p>
    <w:p>
      <w:pPr>
        <w:pStyle w:val="ListParagraph"/>
        <w:numPr>
          <w:ilvl w:val="0"/>
          <w:numId w:val="2"/>
        </w:numPr>
        <w:spacing w:after="80"/>
      </w:pPr>
      <w:r>
        <w:rPr>
          <w:rFonts w:ascii="Arial" w:cs="Arial" w:eastAsia="Arial" w:hAnsi="Arial"/>
          <w:color w:val="1E2A38"/>
          <w:sz w:val="20"/>
          <w:szCs w:val="20"/>
        </w:rPr>
        <w:t xml:space="preserve">Uploading files using the MFT Content API: </w:t>
      </w:r>
      <w:hyperlink w:history="1" r:id="rIdaxzxr6jbj_y0yzx3ctpxr">
        <w:r>
          <w:rPr>
            <w:rFonts w:ascii="Arial" w:cs="Arial" w:eastAsia="Arial" w:hAnsi="Arial"/>
            <w:color w:val="0E6E6E"/>
            <w:sz w:val="18"/>
            <w:szCs w:val="18"/>
            <w:u w:val="single"/>
          </w:rPr>
          <w:t xml:space="preserve">https://developer.boomi.com/docs/APIs/MFT/AFTRESTAPIs/AFTAPIReference/content-file-upload</w:t>
        </w:r>
      </w:hyperlink>
    </w:p>
    <w:p>
      <w:pPr>
        <w:pStyle w:val="ListParagraph"/>
        <w:numPr>
          <w:ilvl w:val="0"/>
          <w:numId w:val="2"/>
        </w:numPr>
        <w:spacing w:after="80"/>
      </w:pPr>
      <w:r>
        <w:rPr>
          <w:rFonts w:ascii="Arial" w:cs="Arial" w:eastAsia="Arial" w:hAnsi="Arial"/>
          <w:color w:val="1E2A38"/>
          <w:sz w:val="20"/>
          <w:szCs w:val="20"/>
        </w:rPr>
        <w:t xml:space="preserve">Boomi MFT endpoint types: </w:t>
      </w:r>
      <w:hyperlink w:history="1" r:id="rIdhdnwei6zdyssjrjmhi4ba">
        <w:r>
          <w:rPr>
            <w:rFonts w:ascii="Arial" w:cs="Arial" w:eastAsia="Arial" w:hAnsi="Arial"/>
            <w:color w:val="0E6E6E"/>
            <w:sz w:val="18"/>
            <w:szCs w:val="18"/>
            <w:u w:val="single"/>
          </w:rPr>
          <w:t xml:space="preserve">https://help.boomi.com/docs/Atomsphere/Integration/MFT/AutomatedFileTransfer/user-guide/organizations/endpoint-types/</w:t>
        </w:r>
      </w:hyperlink>
    </w:p>
    <w:p>
      <w:pPr>
        <w:pStyle w:val="ListParagraph"/>
        <w:numPr>
          <w:ilvl w:val="0"/>
          <w:numId w:val="2"/>
        </w:numPr>
        <w:spacing w:after="80"/>
      </w:pPr>
      <w:r>
        <w:rPr>
          <w:rFonts w:ascii="Arial" w:cs="Arial" w:eastAsia="Arial" w:hAnsi="Arial"/>
          <w:color w:val="1E2A38"/>
          <w:sz w:val="20"/>
          <w:szCs w:val="20"/>
        </w:rPr>
        <w:t xml:space="preserve">Boomi MFT Amazon S3 endpoint: </w:t>
      </w:r>
      <w:hyperlink w:history="1" r:id="rIdki8kksuzu_utomvueunp6">
        <w:r>
          <w:rPr>
            <w:rFonts w:ascii="Arial" w:cs="Arial" w:eastAsia="Arial" w:hAnsi="Arial"/>
            <w:color w:val="0E6E6E"/>
            <w:sz w:val="18"/>
            <w:szCs w:val="18"/>
            <w:u w:val="single"/>
          </w:rPr>
          <w:t xml:space="preserve">https://help.boomi.com/docs/Atomsphere/Integration/MFT/AutomatedFileTransfer/user-guide/organizations/endpoint-types/amazon-s3</w:t>
        </w:r>
      </w:hyperlink>
    </w:p>
    <w:p>
      <w:pPr>
        <w:pStyle w:val="ListParagraph"/>
        <w:numPr>
          <w:ilvl w:val="0"/>
          <w:numId w:val="2"/>
        </w:numPr>
        <w:spacing w:after="80"/>
      </w:pPr>
      <w:r>
        <w:rPr>
          <w:rFonts w:ascii="Arial" w:cs="Arial" w:eastAsia="Arial" w:hAnsi="Arial"/>
          <w:color w:val="1E2A38"/>
          <w:sz w:val="20"/>
          <w:szCs w:val="20"/>
        </w:rPr>
        <w:t xml:space="preserve">Boomi MFT key concepts (flow endpoints incl. anti virus): </w:t>
      </w:r>
      <w:hyperlink w:history="1" r:id="rIdrkzo80eo_jkglzbbolva5">
        <w:r>
          <w:rPr>
            <w:rFonts w:ascii="Arial" w:cs="Arial" w:eastAsia="Arial" w:hAnsi="Arial"/>
            <w:color w:val="0E6E6E"/>
            <w:sz w:val="18"/>
            <w:szCs w:val="18"/>
            <w:u w:val="single"/>
          </w:rPr>
          <w:t xml:space="preserve">https://help.boomi.com/docs/Atomsphere/Integration/MFT/AutomatedFileTransfer/user-guide/key-concepts/</w:t>
        </w:r>
      </w:hyperlink>
    </w:p>
    <w:p>
      <w:pPr>
        <w:pStyle w:val="ListParagraph"/>
        <w:numPr>
          <w:ilvl w:val="0"/>
          <w:numId w:val="2"/>
        </w:numPr>
        <w:spacing w:after="80"/>
      </w:pPr>
      <w:r>
        <w:rPr>
          <w:rFonts w:ascii="Arial" w:cs="Arial" w:eastAsia="Arial" w:hAnsi="Arial"/>
          <w:color w:val="1E2A38"/>
          <w:sz w:val="20"/>
          <w:szCs w:val="20"/>
        </w:rPr>
        <w:t xml:space="preserve">Boomi Event Streams: event notifications and dynamic topic routing (May 2026): </w:t>
      </w:r>
      <w:hyperlink w:history="1" r:id="rIddscn9v1sm1yvse2d3ircb">
        <w:r>
          <w:rPr>
            <w:rFonts w:ascii="Arial" w:cs="Arial" w:eastAsia="Arial" w:hAnsi="Arial"/>
            <w:color w:val="0E6E6E"/>
            <w:sz w:val="18"/>
            <w:szCs w:val="18"/>
            <w:u w:val="single"/>
          </w:rPr>
          <w:t xml:space="preserve">https://boomi.com/blog/boomi-adds-dynamic-topic-routing-and-event-notifications-to-boomi-event-streams/</w:t>
        </w:r>
      </w:hyperlink>
    </w:p>
    <w:p>
      <w:pPr>
        <w:pStyle w:val="ListParagraph"/>
        <w:numPr>
          <w:ilvl w:val="0"/>
          <w:numId w:val="2"/>
        </w:numPr>
        <w:spacing w:after="80"/>
      </w:pPr>
      <w:r>
        <w:rPr>
          <w:rFonts w:ascii="Arial" w:cs="Arial" w:eastAsia="Arial" w:hAnsi="Arial"/>
          <w:color w:val="1E2A38"/>
          <w:sz w:val="20"/>
          <w:szCs w:val="20"/>
        </w:rPr>
        <w:t xml:space="preserve">Boomi MFT File Sharing API: ServerTool short keys: </w:t>
      </w:r>
      <w:hyperlink w:history="1" r:id="rIdcqojthmkh2zbmrc_wepte">
        <w:r>
          <w:rPr>
            <w:rFonts w:ascii="Arial" w:cs="Arial" w:eastAsia="Arial" w:hAnsi="Arial"/>
            <w:color w:val="0E6E6E"/>
            <w:sz w:val="18"/>
            <w:szCs w:val="18"/>
            <w:u w:val="single"/>
          </w:rPr>
          <w:t xml:space="preserve">https://developer.boomi.com/docs/api/filesharingapi/ServerTool</w:t>
        </w:r>
      </w:hyperlink>
    </w:p>
    <w:p>
      <w:pPr>
        <w:spacing w:after="120" w:line="276"/>
      </w:pPr>
      <w:r>
        <w:rPr>
          <w:rFonts w:ascii="Arial" w:cs="Arial" w:eastAsia="Arial" w:hAnsi="Arial"/>
          <w:color w:val="1E2A38"/>
          <w:sz w:val="20"/>
          <w:szCs w:val="20"/>
        </w:rPr>
        <w:t xml:space="preserve">Repository assets reused: boomi_presign_url.groovy (SigV4 signer) and presign.py (test signer).</w:t>
      </w:r>
    </w:p>
    <w:sectPr>
      <w:headerReference w:type="default" r:id="rId11"/>
      <w:footerReference w:type="default" r:id="rId12"/>
      <w:type w:val="nextPage"/>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968"/>
        <w:sz w:val="16"/>
        <w:szCs w:val="16"/>
      </w:rPr>
      <w:t xml:space="preserve">Page </w:t>
    </w:r>
    <w:r>
      <w:rPr>
        <w:rFonts w:ascii="Arial" w:cs="Arial" w:eastAsia="Arial" w:hAnsi="Arial"/>
        <w:color w:val="4A596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968"/>
        <w:sz w:val="16"/>
        <w:szCs w:val="16"/>
      </w:rPr>
      <w:t xml:space="preserve">Page </w:t>
    </w:r>
    <w:r>
      <w:rPr>
        <w:rFonts w:ascii="Arial" w:cs="Arial" w:eastAsia="Arial" w:hAnsi="Arial"/>
        <w:color w:val="4A596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968"/>
        <w:sz w:val="16"/>
        <w:szCs w:val="16"/>
      </w:rPr>
      <w:t xml:space="preserve">Page </w:t>
    </w:r>
    <w:r>
      <w:rPr>
        <w:rFonts w:ascii="Arial" w:cs="Arial" w:eastAsia="Arial" w:hAnsi="Arial"/>
        <w:color w:val="4A59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968"/>
        <w:sz w:val="16"/>
        <w:szCs w:val="16"/>
      </w:rPr>
      <w:t xml:space="preserve">IDD-FT-001  File Upload Request API  v0.1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968"/>
        <w:sz w:val="16"/>
        <w:szCs w:val="16"/>
      </w:rPr>
      <w:t xml:space="preserve">IDD-FT-001  File Upload Request API  v0.1 (draft)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968"/>
        <w:sz w:val="16"/>
        <w:szCs w:val="16"/>
      </w:rPr>
      <w:t xml:space="preserve">IDD-FT-001  File Upload Request API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E2A38"/>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0E6E6E"/>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1E2A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v9lownrtw5b6etbtig8rv" Type="http://schemas.openxmlformats.org/officeDocument/2006/relationships/hyperlink" Target="https://developer.boomi.com/docs/api/content-api-overview" TargetMode="External"/><Relationship Id="rIdaxzxr6jbj_y0yzx3ctpxr" Type="http://schemas.openxmlformats.org/officeDocument/2006/relationships/hyperlink" Target="https://developer.boomi.com/docs/APIs/MFT/AFTRESTAPIs/AFTAPIReference/content-file-upload" TargetMode="External"/><Relationship Id="rIdhdnwei6zdyssjrjmhi4ba" Type="http://schemas.openxmlformats.org/officeDocument/2006/relationships/hyperlink" Target="https://help.boomi.com/docs/Atomsphere/Integration/MFT/AutomatedFileTransfer/user-guide/organizations/endpoint-types/" TargetMode="External"/><Relationship Id="rIdki8kksuzu_utomvueunp6" Type="http://schemas.openxmlformats.org/officeDocument/2006/relationships/hyperlink" Target="https://help.boomi.com/docs/Atomsphere/Integration/MFT/AutomatedFileTransfer/user-guide/organizations/endpoint-types/amazon-s3" TargetMode="External"/><Relationship Id="rIdrkzo80eo_jkglzbbolva5" Type="http://schemas.openxmlformats.org/officeDocument/2006/relationships/hyperlink" Target="https://help.boomi.com/docs/Atomsphere/Integration/MFT/AutomatedFileTransfer/user-guide/key-concepts/" TargetMode="External"/><Relationship Id="rIddscn9v1sm1yvse2d3ircb" Type="http://schemas.openxmlformats.org/officeDocument/2006/relationships/hyperlink" Target="https://boomi.com/blog/boomi-adds-dynamic-topic-routing-and-event-notifications-to-boomi-event-streams/" TargetMode="External"/><Relationship Id="rIdcqojthmkh2zbmrc_wepte" Type="http://schemas.openxmlformats.org/officeDocument/2006/relationships/hyperlink" Target="https://developer.boomi.com/docs/api/filesharingapi/ServerTool" TargetMode="External"/><Relationship Id="rId13" Type="http://schemas.openxmlformats.org/officeDocument/2006/relationships/image" Target="media/d86c0b01d4e6cfc165a97b8b334d52a5ae890a97.png"/><Relationship Id="rId14" Type="http://schemas.openxmlformats.org/officeDocument/2006/relationships/image" Target="media/62406440db50c7405c9aa4cda722c549314539bd.png"/><Relationship Id="rId15" Type="http://schemas.openxmlformats.org/officeDocument/2006/relationships/image" Target="media/893c2a3f118d2b458a179061b95668ce15c21ca2.png"/><Relationship Id="rId16" Type="http://schemas.openxmlformats.org/officeDocument/2006/relationships/image" Target="media/95287f9c7fe55590d8baef59109fde48e42b4d34.png"/><Relationship Id="rId17" Type="http://schemas.openxmlformats.org/officeDocument/2006/relationships/image" Target="media/7e346aee93d9dbd4976df0ad244cd1069d4ee276.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Upload Request API integration design</dc:title>
  <dc:creator>Integration Architect</dc:creator>
  <dc:description>Integration design: Boomi API Management, Boomi MFT and Boomi Event Streams</dc:description>
  <cp:lastModifiedBy>Un-named</cp:lastModifiedBy>
  <cp:revision>1</cp:revision>
  <dcterms:created xsi:type="dcterms:W3CDTF">2026-10-03T14:20:16.357Z</dcterms:created>
  <dcterms:modified xsi:type="dcterms:W3CDTF">2026-10-03T14:20:16.357Z</dcterms:modified>
</cp:coreProperties>
</file>

<file path=docProps/custom.xml><?xml version="1.0" encoding="utf-8"?>
<Properties xmlns="http://schemas.openxmlformats.org/officeDocument/2006/custom-properties" xmlns:vt="http://schemas.openxmlformats.org/officeDocument/2006/docPropsVTypes"/>
</file>