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9111F" w14:textId="1227BA46" w:rsidR="003029C2" w:rsidRDefault="00F8576C" w:rsidP="00F8576C">
      <w:r>
        <w:rPr>
          <w:noProof/>
        </w:rPr>
        <w:drawing>
          <wp:anchor distT="0" distB="0" distL="114300" distR="114300" simplePos="0" relativeHeight="251659266" behindDoc="0" locked="0" layoutInCell="1" allowOverlap="1" wp14:anchorId="6CB58D50" wp14:editId="73B2217A">
            <wp:simplePos x="914400" y="914400"/>
            <wp:positionH relativeFrom="column">
              <wp:align>left</wp:align>
            </wp:positionH>
            <wp:positionV relativeFrom="paragraph">
              <wp:align>top</wp:align>
            </wp:positionV>
            <wp:extent cx="1743075" cy="5796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43075" cy="579625"/>
                    </a:xfrm>
                    <a:prstGeom prst="rect">
                      <a:avLst/>
                    </a:prstGeom>
                  </pic:spPr>
                </pic:pic>
              </a:graphicData>
            </a:graphic>
          </wp:anchor>
        </w:drawing>
      </w:r>
    </w:p>
    <w:p w14:paraId="1921D75D" w14:textId="037D1F40" w:rsidR="003029C2" w:rsidRDefault="003029C2" w:rsidP="003029C2">
      <w:pPr>
        <w:jc w:val="right"/>
      </w:pPr>
    </w:p>
    <w:p w14:paraId="72247B11" w14:textId="77777777" w:rsidR="00F8576C" w:rsidRDefault="003029C2" w:rsidP="00F8576C">
      <w:r>
        <w:br w:type="textWrapping" w:clear="all"/>
      </w:r>
    </w:p>
    <w:p w14:paraId="6AD2A0DC" w14:textId="77777777" w:rsidR="00F8576C" w:rsidRDefault="00F8576C" w:rsidP="00F8576C"/>
    <w:p w14:paraId="2D720684" w14:textId="77777777" w:rsidR="00F8576C" w:rsidRDefault="00F8576C" w:rsidP="00F8576C"/>
    <w:p w14:paraId="0A70D3B1" w14:textId="77777777" w:rsidR="00F8576C" w:rsidRDefault="00F8576C" w:rsidP="00F8576C"/>
    <w:p w14:paraId="2575E9B2" w14:textId="1409CC23" w:rsidR="00F8576C" w:rsidRPr="00DC44E6" w:rsidRDefault="00F8576C" w:rsidP="00F8576C">
      <w:pPr>
        <w:pStyle w:val="Caption"/>
        <w:rPr>
          <w:sz w:val="40"/>
          <w:szCs w:val="40"/>
        </w:rPr>
      </w:pPr>
      <w:r w:rsidRPr="00DC44E6">
        <w:rPr>
          <w:sz w:val="40"/>
          <w:szCs w:val="40"/>
        </w:rPr>
        <w:t xml:space="preserve">Azure Active Directory </w:t>
      </w:r>
      <w:r>
        <w:rPr>
          <w:b/>
          <w:sz w:val="40"/>
          <w:szCs w:val="40"/>
        </w:rPr>
        <w:t>Seamless Single Sign-On</w:t>
      </w:r>
      <w:r w:rsidRPr="00DC44E6">
        <w:rPr>
          <w:sz w:val="40"/>
          <w:szCs w:val="40"/>
        </w:rPr>
        <w:t xml:space="preserve"> Deployment Plan</w:t>
      </w:r>
    </w:p>
    <w:p w14:paraId="37931493" w14:textId="77777777" w:rsidR="00F8576C" w:rsidRDefault="00F8576C" w:rsidP="00F8576C"/>
    <w:p w14:paraId="20892D1C" w14:textId="77777777" w:rsidR="00F8576C" w:rsidRDefault="00F8576C" w:rsidP="00F8576C"/>
    <w:p w14:paraId="49945F9E" w14:textId="77777777" w:rsidR="00F8576C" w:rsidRDefault="00F8576C" w:rsidP="00F8576C"/>
    <w:p w14:paraId="5C24FF12" w14:textId="77777777" w:rsidR="00F8576C" w:rsidRDefault="00F8576C" w:rsidP="00F8576C"/>
    <w:p w14:paraId="125A4B1B" w14:textId="77777777" w:rsidR="00F8576C" w:rsidRPr="00DC44E6" w:rsidRDefault="00F8576C" w:rsidP="00F8576C">
      <w:pPr>
        <w:rPr>
          <w:b/>
        </w:rPr>
      </w:pPr>
      <w:r w:rsidRPr="00DC44E6">
        <w:rPr>
          <w:b/>
          <w:sz w:val="32"/>
          <w:szCs w:val="32"/>
        </w:rPr>
        <w:t>How to use this guide</w:t>
      </w:r>
    </w:p>
    <w:p w14:paraId="2CFFFE10" w14:textId="7C418AB5" w:rsidR="00F8576C" w:rsidRPr="00A330BE" w:rsidRDefault="00F8576C" w:rsidP="00F8576C">
      <w:r>
        <w:t xml:space="preserve">This step-by-step guide walks through the implementation of </w:t>
      </w:r>
      <w:r w:rsidR="0055587C">
        <w:t>Seamless Single Sign-On</w:t>
      </w:r>
      <w:r>
        <w:t xml:space="preserve"> in a five-step process. The links below take you to each of those steps.</w:t>
      </w:r>
    </w:p>
    <w:p w14:paraId="73C26894" w14:textId="77777777" w:rsidR="00F8576C" w:rsidRPr="00A330BE" w:rsidRDefault="00F8576C" w:rsidP="00F8576C">
      <w:r w:rsidRPr="002D5D11">
        <w:rPr>
          <w:noProof/>
        </w:rPr>
        <mc:AlternateContent>
          <mc:Choice Requires="wpg">
            <w:drawing>
              <wp:anchor distT="0" distB="0" distL="114300" distR="114300" simplePos="0" relativeHeight="251658242" behindDoc="0" locked="0" layoutInCell="1" allowOverlap="1" wp14:anchorId="3FAE1CD4" wp14:editId="1594D114">
                <wp:simplePos x="0" y="0"/>
                <wp:positionH relativeFrom="column">
                  <wp:posOffset>-157480</wp:posOffset>
                </wp:positionH>
                <wp:positionV relativeFrom="paragraph">
                  <wp:posOffset>285115</wp:posOffset>
                </wp:positionV>
                <wp:extent cx="7015826" cy="1337976"/>
                <wp:effectExtent l="0" t="0" r="0" b="0"/>
                <wp:wrapTopAndBottom/>
                <wp:docPr id="1243067201" name="Group 1"/>
                <wp:cNvGraphicFramePr xmlns:a="http://schemas.openxmlformats.org/drawingml/2006/main"/>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wps:cNvSpPr txBox="1"/>
                        <wps:spPr>
                          <a:xfrm>
                            <a:off x="0" y="874761"/>
                            <a:ext cx="1864375" cy="463728"/>
                          </a:xfrm>
                          <a:prstGeom prst="rect">
                            <a:avLst/>
                          </a:prstGeom>
                          <a:noFill/>
                        </wps:spPr>
                        <wps:txbx>
                          <w:txbxContent>
                            <w:p w14:paraId="75AC1C31"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66C27BFC" w14:textId="77777777" w:rsidR="002828C0" w:rsidRPr="004F1C64"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E1B59DF" w14:textId="77777777" w:rsidR="002828C0" w:rsidRDefault="002828C0" w:rsidP="00F8576C">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wps:cNvSpPr txBox="1"/>
                        <wps:spPr>
                          <a:xfrm>
                            <a:off x="1134461" y="869961"/>
                            <a:ext cx="2029476" cy="463728"/>
                          </a:xfrm>
                          <a:prstGeom prst="rect">
                            <a:avLst/>
                          </a:prstGeom>
                          <a:noFill/>
                        </wps:spPr>
                        <wps:txbx>
                          <w:txbxContent>
                            <w:p w14:paraId="470811EC"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1BA47609" w14:textId="139A856D" w:rsidR="002828C0" w:rsidRPr="000E3A3B"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"_Planning_Your_Implementation"</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0F50EEF2" w14:textId="77777777" w:rsidR="002828C0" w:rsidRDefault="002828C0"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wps:cNvSpPr txBox="1"/>
                        <wps:spPr>
                          <a:xfrm>
                            <a:off x="2617355" y="874741"/>
                            <a:ext cx="1588783" cy="463728"/>
                          </a:xfrm>
                          <a:prstGeom prst="rect">
                            <a:avLst/>
                          </a:prstGeom>
                          <a:noFill/>
                        </wps:spPr>
                        <wps:txbx>
                          <w:txbxContent>
                            <w:p w14:paraId="189409B8"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24594B1" w14:textId="104B768B" w:rsidR="002828C0" w:rsidRPr="000E3A3B"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"_Design_Considerations"</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4265EA4C" w14:textId="77777777" w:rsidR="002828C0" w:rsidRDefault="002828C0"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wps:cNvSpPr txBox="1"/>
                        <wps:spPr>
                          <a:xfrm>
                            <a:off x="4986406" y="874741"/>
                            <a:ext cx="2029476" cy="463728"/>
                          </a:xfrm>
                          <a:prstGeom prst="rect">
                            <a:avLst/>
                          </a:prstGeom>
                          <a:noFill/>
                        </wps:spPr>
                        <wps:txbx>
                          <w:txbxContent>
                            <w:p w14:paraId="7F3A448C"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964AC10" w14:textId="51CC1A66" w:rsidR="002828C0" w:rsidRPr="0088338E"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"_Operationalize_your_Implementation"</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Pr="0088338E">
                                <w:rPr>
                                  <w:rStyle w:val="Hyperlink"/>
                                  <w:rFonts w:asciiTheme="minorHAnsi" w:hAnsi="Calibri" w:cstheme="minorBidi"/>
                                  <w:b/>
                                  <w:kern w:val="24"/>
                                  <w:sz w:val="16"/>
                                  <w:szCs w:val="16"/>
                                </w:rPr>
                                <w:t xml:space="preserve">Manage </w:t>
                              </w:r>
                            </w:p>
                            <w:p w14:paraId="2629CFBC" w14:textId="6A25D378" w:rsidR="002828C0" w:rsidRDefault="002828C0"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wps:cNvSpPr txBox="1"/>
                        <wps:spPr>
                          <a:xfrm>
                            <a:off x="3919569" y="874741"/>
                            <a:ext cx="1588783" cy="463728"/>
                          </a:xfrm>
                          <a:prstGeom prst="rect">
                            <a:avLst/>
                          </a:prstGeom>
                          <a:noFill/>
                        </wps:spPr>
                        <wps:txbx>
                          <w:txbxContent>
                            <w:p w14:paraId="5275E890"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1067BE19" w14:textId="56A6CF34" w:rsidR="002828C0" w:rsidRPr="0088338E"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"_Implementing_Seamless_Single"</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Pr="0088338E">
                                <w:rPr>
                                  <w:rStyle w:val="Hyperlink"/>
                                  <w:rFonts w:asciiTheme="minorHAnsi" w:hAnsi="Calibri" w:cstheme="minorBidi"/>
                                  <w:b/>
                                  <w:kern w:val="24"/>
                                  <w:sz w:val="16"/>
                                  <w:szCs w:val="16"/>
                                </w:rPr>
                                <w:t>Implement</w:t>
                              </w:r>
                            </w:p>
                            <w:p w14:paraId="76F47A21" w14:textId="3AE56E60" w:rsidR="002828C0" w:rsidRDefault="002828C0"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3FAE1CD4" id="Group 1" o:spid="_x0000_s1026" style="position:absolute;margin-left:-12.4pt;margin-top:22.45pt;width:552.45pt;height:105.35pt;z-index:251658242"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4d78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75AC1C31"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66C27BFC" w14:textId="77777777" w:rsidR="002828C0" w:rsidRPr="004F1C64"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E1B59DF" w14:textId="77777777" w:rsidR="002828C0" w:rsidRDefault="002828C0" w:rsidP="00F8576C">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470811EC"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1BA47609" w14:textId="139A856D" w:rsidR="002828C0" w:rsidRPr="000E3A3B"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"_Planning_Your_Implementation"</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0F50EEF2" w14:textId="77777777" w:rsidR="002828C0" w:rsidRDefault="002828C0"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189409B8"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24594B1" w14:textId="104B768B" w:rsidR="002828C0" w:rsidRPr="000E3A3B"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"_Design_Considerations"</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4265EA4C" w14:textId="77777777" w:rsidR="002828C0" w:rsidRDefault="002828C0" w:rsidP="00F8576C">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7F3A448C"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964AC10" w14:textId="51CC1A66" w:rsidR="002828C0" w:rsidRPr="0088338E"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"_Operationalize_your_Implementation"</w:instrText>
                        </w:r>
                        <w:r>
                          <w:rPr>
                            <w:rFonts w:asciiTheme="minorHAnsi" w:hAnsi="Calibri" w:cstheme="minorBidi"/>
                            <w:b/>
                            <w:color w:val="000000" w:themeColor="text1"/>
                            <w:kern w:val="24"/>
                            <w:sz w:val="16"/>
                            <w:szCs w:val="16"/>
                          </w:rPr>
                          <w:fldChar w:fldCharType="separate"/>
                        </w:r>
                        <w:r w:rsidRPr="0088338E">
                          <w:rPr>
                            <w:rStyle w:val="Hyperlink"/>
                            <w:rFonts w:asciiTheme="minorHAnsi" w:hAnsi="Calibri" w:cstheme="minorBidi"/>
                            <w:b/>
                            <w:kern w:val="24"/>
                            <w:sz w:val="16"/>
                            <w:szCs w:val="16"/>
                          </w:rPr>
                          <w:t xml:space="preserve">Manage </w:t>
                        </w:r>
                      </w:p>
                      <w:p w14:paraId="2629CFBC" w14:textId="6A25D378" w:rsidR="002828C0" w:rsidRDefault="002828C0"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5275E890" w14:textId="77777777" w:rsidR="002828C0" w:rsidRDefault="002828C0" w:rsidP="00F8576C">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1067BE19" w14:textId="56A6CF34" w:rsidR="002828C0" w:rsidRPr="0088338E" w:rsidRDefault="002828C0" w:rsidP="00F8576C">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HYPERLINK  \l "_Implementing_Seamless_Single"</w:instrText>
                        </w:r>
                        <w:r>
                          <w:rPr>
                            <w:rFonts w:asciiTheme="minorHAnsi" w:hAnsi="Calibri" w:cstheme="minorBidi"/>
                            <w:b/>
                            <w:color w:val="000000" w:themeColor="text1"/>
                            <w:kern w:val="24"/>
                            <w:sz w:val="16"/>
                            <w:szCs w:val="16"/>
                          </w:rPr>
                          <w:fldChar w:fldCharType="separate"/>
                        </w:r>
                        <w:r w:rsidRPr="0088338E">
                          <w:rPr>
                            <w:rStyle w:val="Hyperlink"/>
                            <w:rFonts w:asciiTheme="minorHAnsi" w:hAnsi="Calibri" w:cstheme="minorBidi"/>
                            <w:b/>
                            <w:kern w:val="24"/>
                            <w:sz w:val="16"/>
                            <w:szCs w:val="16"/>
                          </w:rPr>
                          <w:t>Implement</w:t>
                        </w:r>
                      </w:p>
                      <w:p w14:paraId="76F47A21" w14:textId="3AE56E60" w:rsidR="002828C0" w:rsidRDefault="002828C0" w:rsidP="00F8576C">
                        <w:pPr>
                          <w:pStyle w:val="NormalWeb"/>
                          <w:spacing w:before="0" w:beforeAutospacing="0" w:after="0" w:afterAutospacing="0"/>
                          <w:jc w:val="center"/>
                        </w:pPr>
                        <w:r w:rsidRPr="0088338E">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0432DB86" w14:textId="77777777" w:rsidR="00F8576C" w:rsidRDefault="00F8576C" w:rsidP="00F8576C"/>
    <w:p w14:paraId="2E1C4A92" w14:textId="77777777" w:rsidR="00F8576C" w:rsidRDefault="00F8576C" w:rsidP="00F8576C"/>
    <w:p w14:paraId="0E6580EF" w14:textId="0EB2C4B3" w:rsidR="00F8576C" w:rsidRDefault="00F109B5" w:rsidP="00F8576C">
      <w:r>
        <w:rPr>
          <w:noProof/>
        </w:rPr>
        <mc:AlternateContent>
          <mc:Choice Requires="wps">
            <w:drawing>
              <wp:inline distT="0" distB="0" distL="0" distR="0" wp14:anchorId="7B30C8D0" wp14:editId="573F43B6">
                <wp:extent cx="5943600" cy="1365250"/>
                <wp:effectExtent l="0" t="0" r="0" b="6350"/>
                <wp:docPr id="3" name="Rectangle 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01C30FA5" w14:textId="77777777" w:rsidR="002828C0" w:rsidRPr="00A55078" w:rsidRDefault="002828C0" w:rsidP="00F109B5">
                            <w:pPr>
                              <w:rPr>
                                <w:b/>
                                <w:color w:val="000000" w:themeColor="text1"/>
                              </w:rPr>
                            </w:pPr>
                            <w:r w:rsidRPr="00A55078">
                              <w:rPr>
                                <w:b/>
                                <w:color w:val="000000" w:themeColor="text1"/>
                              </w:rPr>
                              <w:t>Note:</w:t>
                            </w:r>
                          </w:p>
                          <w:p w14:paraId="333BE8CF" w14:textId="77777777" w:rsidR="002828C0" w:rsidRPr="00A55078" w:rsidRDefault="002828C0" w:rsidP="00F109B5">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1C5F2C10" w14:textId="77777777" w:rsidR="002828C0" w:rsidRPr="00DF22FF" w:rsidRDefault="002828C0" w:rsidP="00F109B5">
                            <w:pPr>
                              <w:pStyle w:val="ListParagraph"/>
                              <w:numPr>
                                <w:ilvl w:val="0"/>
                                <w:numId w:val="9"/>
                              </w:numPr>
                              <w:rPr>
                                <w:b/>
                                <w:color w:val="538135" w:themeColor="accent6" w:themeShade="BF"/>
                              </w:rPr>
                            </w:pPr>
                            <w:r w:rsidRPr="00DF22FF">
                              <w:rPr>
                                <w:b/>
                                <w:color w:val="538135" w:themeColor="accent6" w:themeShade="BF"/>
                              </w:rPr>
                              <w:t xml:space="preserve">Microsoft Recommends </w:t>
                            </w:r>
                          </w:p>
                          <w:p w14:paraId="0A2A2AA5" w14:textId="77777777" w:rsidR="002828C0" w:rsidRPr="00A55078" w:rsidRDefault="002828C0" w:rsidP="00F109B5">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30C8D0" id="Rectangle 3"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" fillcolor="#b4c6e7 [1300]" stroked="f">
                <v:textbox>
                  <w:txbxContent>
                    <w:p w14:paraId="01C30FA5" w14:textId="77777777" w:rsidR="002828C0" w:rsidRPr="00A55078" w:rsidRDefault="002828C0" w:rsidP="00F109B5">
                      <w:pPr>
                        <w:rPr>
                          <w:b/>
                          <w:color w:val="000000" w:themeColor="text1"/>
                        </w:rPr>
                      </w:pPr>
                      <w:r w:rsidRPr="00A55078">
                        <w:rPr>
                          <w:b/>
                          <w:color w:val="000000" w:themeColor="text1"/>
                        </w:rPr>
                        <w:t>Note:</w:t>
                      </w:r>
                    </w:p>
                    <w:p w14:paraId="333BE8CF" w14:textId="77777777" w:rsidR="002828C0" w:rsidRPr="00A55078" w:rsidRDefault="002828C0" w:rsidP="00F109B5">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1C5F2C10" w14:textId="77777777" w:rsidR="002828C0" w:rsidRPr="00DF22FF" w:rsidRDefault="002828C0" w:rsidP="00F109B5">
                      <w:pPr>
                        <w:pStyle w:val="ListParagraph"/>
                        <w:numPr>
                          <w:ilvl w:val="0"/>
                          <w:numId w:val="9"/>
                        </w:numPr>
                        <w:rPr>
                          <w:b/>
                          <w:color w:val="538135" w:themeColor="accent6" w:themeShade="BF"/>
                        </w:rPr>
                      </w:pPr>
                      <w:r w:rsidRPr="00DF22FF">
                        <w:rPr>
                          <w:b/>
                          <w:color w:val="538135" w:themeColor="accent6" w:themeShade="BF"/>
                        </w:rPr>
                        <w:t xml:space="preserve">Microsoft Recommends </w:t>
                      </w:r>
                    </w:p>
                    <w:p w14:paraId="0A2A2AA5" w14:textId="77777777" w:rsidR="002828C0" w:rsidRPr="00A55078" w:rsidRDefault="002828C0" w:rsidP="00F109B5">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C52FC2C" w14:textId="15166B71" w:rsidR="005A4894" w:rsidRDefault="00F8576C" w:rsidP="00163C10">
      <w:pPr>
        <w:pStyle w:val="Footer"/>
        <w:spacing w:after="120"/>
      </w:pPr>
      <w:r>
        <w:lastRenderedPageBreak/>
        <w:br w:type="page"/>
      </w:r>
    </w:p>
    <w:p w14:paraId="16186FD2" w14:textId="1AABCFE3" w:rsidR="003566E0" w:rsidRDefault="003566E0" w:rsidP="00CC248B">
      <w:pPr>
        <w:pStyle w:val="Title"/>
      </w:pPr>
      <w:r>
        <w:lastRenderedPageBreak/>
        <w:t>Table of Contents</w:t>
      </w:r>
    </w:p>
    <w:sdt>
      <w:sdtPr>
        <w:rPr>
          <w:rFonts w:asciiTheme="minorHAnsi" w:eastAsiaTheme="minorHAnsi" w:hAnsiTheme="minorHAnsi" w:cstheme="minorBidi"/>
          <w:color w:val="auto"/>
          <w:sz w:val="22"/>
          <w:szCs w:val="22"/>
        </w:rPr>
        <w:id w:val="576412895"/>
        <w:docPartObj>
          <w:docPartGallery w:val="Table of Contents"/>
          <w:docPartUnique/>
        </w:docPartObj>
      </w:sdtPr>
      <w:sdtEndPr>
        <w:rPr>
          <w:b/>
          <w:bCs/>
          <w:noProof/>
        </w:rPr>
      </w:sdtEndPr>
      <w:sdtContent>
        <w:p w14:paraId="7394EA22" w14:textId="17A43265" w:rsidR="008D1C39" w:rsidRDefault="008D1C39">
          <w:pPr>
            <w:pStyle w:val="TOCHeading"/>
          </w:pPr>
          <w:r>
            <w:t>Table of Contents</w:t>
          </w:r>
        </w:p>
        <w:p w14:paraId="36295015" w14:textId="15A2D1FA" w:rsidR="00A46C3A" w:rsidRDefault="005550CA">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20921499" w:history="1">
            <w:r w:rsidR="00A46C3A" w:rsidRPr="00152004">
              <w:rPr>
                <w:rStyle w:val="Hyperlink"/>
                <w:noProof/>
              </w:rPr>
              <w:t>Business Value of Seamless Single Sign-On (SSO)</w:t>
            </w:r>
            <w:r w:rsidR="00A46C3A">
              <w:rPr>
                <w:noProof/>
                <w:webHidden/>
              </w:rPr>
              <w:tab/>
            </w:r>
            <w:r w:rsidR="00A46C3A">
              <w:rPr>
                <w:noProof/>
                <w:webHidden/>
              </w:rPr>
              <w:fldChar w:fldCharType="begin"/>
            </w:r>
            <w:r w:rsidR="00A46C3A">
              <w:rPr>
                <w:noProof/>
                <w:webHidden/>
              </w:rPr>
              <w:instrText xml:space="preserve"> PAGEREF _Toc520921499 \h </w:instrText>
            </w:r>
            <w:r w:rsidR="00A46C3A">
              <w:rPr>
                <w:noProof/>
                <w:webHidden/>
              </w:rPr>
            </w:r>
            <w:r w:rsidR="00A46C3A">
              <w:rPr>
                <w:noProof/>
                <w:webHidden/>
              </w:rPr>
              <w:fldChar w:fldCharType="separate"/>
            </w:r>
            <w:r w:rsidR="00A46C3A">
              <w:rPr>
                <w:noProof/>
                <w:webHidden/>
              </w:rPr>
              <w:t>2</w:t>
            </w:r>
            <w:r w:rsidR="00A46C3A">
              <w:rPr>
                <w:noProof/>
                <w:webHidden/>
              </w:rPr>
              <w:fldChar w:fldCharType="end"/>
            </w:r>
          </w:hyperlink>
        </w:p>
        <w:p w14:paraId="69F1F564" w14:textId="5196AA6D" w:rsidR="00A46C3A" w:rsidRDefault="00000000">
          <w:pPr>
            <w:pStyle w:val="TOC1"/>
            <w:rPr>
              <w:rFonts w:eastAsiaTheme="minorEastAsia" w:cstheme="minorBidi"/>
              <w:b w:val="0"/>
              <w:bCs w:val="0"/>
              <w:caps w:val="0"/>
              <w:noProof/>
              <w:sz w:val="22"/>
              <w:szCs w:val="22"/>
            </w:rPr>
          </w:pPr>
          <w:hyperlink w:anchor="_Toc520921500" w:history="1">
            <w:r w:rsidR="00A46C3A" w:rsidRPr="00152004">
              <w:rPr>
                <w:rStyle w:val="Hyperlink"/>
                <w:noProof/>
              </w:rPr>
              <w:t>Stakeholders and Sign-off</w:t>
            </w:r>
            <w:r w:rsidR="00A46C3A">
              <w:rPr>
                <w:noProof/>
                <w:webHidden/>
              </w:rPr>
              <w:tab/>
            </w:r>
            <w:r w:rsidR="00A46C3A">
              <w:rPr>
                <w:noProof/>
                <w:webHidden/>
              </w:rPr>
              <w:fldChar w:fldCharType="begin"/>
            </w:r>
            <w:r w:rsidR="00A46C3A">
              <w:rPr>
                <w:noProof/>
                <w:webHidden/>
              </w:rPr>
              <w:instrText xml:space="preserve"> PAGEREF _Toc520921500 \h </w:instrText>
            </w:r>
            <w:r w:rsidR="00A46C3A">
              <w:rPr>
                <w:noProof/>
                <w:webHidden/>
              </w:rPr>
            </w:r>
            <w:r w:rsidR="00A46C3A">
              <w:rPr>
                <w:noProof/>
                <w:webHidden/>
              </w:rPr>
              <w:fldChar w:fldCharType="separate"/>
            </w:r>
            <w:r w:rsidR="00A46C3A">
              <w:rPr>
                <w:noProof/>
                <w:webHidden/>
              </w:rPr>
              <w:t>3</w:t>
            </w:r>
            <w:r w:rsidR="00A46C3A">
              <w:rPr>
                <w:noProof/>
                <w:webHidden/>
              </w:rPr>
              <w:fldChar w:fldCharType="end"/>
            </w:r>
          </w:hyperlink>
        </w:p>
        <w:p w14:paraId="025FED46" w14:textId="32526C72" w:rsidR="00A46C3A" w:rsidRDefault="00000000">
          <w:pPr>
            <w:pStyle w:val="TOC1"/>
            <w:rPr>
              <w:rFonts w:eastAsiaTheme="minorEastAsia" w:cstheme="minorBidi"/>
              <w:b w:val="0"/>
              <w:bCs w:val="0"/>
              <w:caps w:val="0"/>
              <w:noProof/>
              <w:sz w:val="22"/>
              <w:szCs w:val="22"/>
            </w:rPr>
          </w:pPr>
          <w:hyperlink w:anchor="_Toc520921501" w:history="1">
            <w:r w:rsidR="00A46C3A" w:rsidRPr="00152004">
              <w:rPr>
                <w:rStyle w:val="Hyperlink"/>
                <w:noProof/>
              </w:rPr>
              <w:t>Planning Your Implementation</w:t>
            </w:r>
            <w:r w:rsidR="00A46C3A">
              <w:rPr>
                <w:noProof/>
                <w:webHidden/>
              </w:rPr>
              <w:tab/>
            </w:r>
            <w:r w:rsidR="00A46C3A">
              <w:rPr>
                <w:noProof/>
                <w:webHidden/>
              </w:rPr>
              <w:fldChar w:fldCharType="begin"/>
            </w:r>
            <w:r w:rsidR="00A46C3A">
              <w:rPr>
                <w:noProof/>
                <w:webHidden/>
              </w:rPr>
              <w:instrText xml:space="preserve"> PAGEREF _Toc520921501 \h </w:instrText>
            </w:r>
            <w:r w:rsidR="00A46C3A">
              <w:rPr>
                <w:noProof/>
                <w:webHidden/>
              </w:rPr>
            </w:r>
            <w:r w:rsidR="00A46C3A">
              <w:rPr>
                <w:noProof/>
                <w:webHidden/>
              </w:rPr>
              <w:fldChar w:fldCharType="separate"/>
            </w:r>
            <w:r w:rsidR="00A46C3A">
              <w:rPr>
                <w:noProof/>
                <w:webHidden/>
              </w:rPr>
              <w:t>4</w:t>
            </w:r>
            <w:r w:rsidR="00A46C3A">
              <w:rPr>
                <w:noProof/>
                <w:webHidden/>
              </w:rPr>
              <w:fldChar w:fldCharType="end"/>
            </w:r>
          </w:hyperlink>
        </w:p>
        <w:p w14:paraId="351E5825" w14:textId="7FE2B017" w:rsidR="00A46C3A" w:rsidRDefault="00000000">
          <w:pPr>
            <w:pStyle w:val="TOC2"/>
            <w:tabs>
              <w:tab w:val="right" w:leader="dot" w:pos="9350"/>
            </w:tabs>
            <w:rPr>
              <w:rFonts w:eastAsiaTheme="minorEastAsia" w:cstheme="minorBidi"/>
              <w:smallCaps w:val="0"/>
              <w:noProof/>
              <w:sz w:val="22"/>
              <w:szCs w:val="22"/>
            </w:rPr>
          </w:pPr>
          <w:hyperlink w:anchor="_Toc520921502" w:history="1">
            <w:r w:rsidR="00A46C3A" w:rsidRPr="00152004">
              <w:rPr>
                <w:rStyle w:val="Hyperlink"/>
                <w:noProof/>
              </w:rPr>
              <w:t>General Planning</w:t>
            </w:r>
            <w:r w:rsidR="00A46C3A">
              <w:rPr>
                <w:noProof/>
                <w:webHidden/>
              </w:rPr>
              <w:tab/>
            </w:r>
            <w:r w:rsidR="00A46C3A">
              <w:rPr>
                <w:noProof/>
                <w:webHidden/>
              </w:rPr>
              <w:fldChar w:fldCharType="begin"/>
            </w:r>
            <w:r w:rsidR="00A46C3A">
              <w:rPr>
                <w:noProof/>
                <w:webHidden/>
              </w:rPr>
              <w:instrText xml:space="preserve"> PAGEREF _Toc520921502 \h </w:instrText>
            </w:r>
            <w:r w:rsidR="00A46C3A">
              <w:rPr>
                <w:noProof/>
                <w:webHidden/>
              </w:rPr>
            </w:r>
            <w:r w:rsidR="00A46C3A">
              <w:rPr>
                <w:noProof/>
                <w:webHidden/>
              </w:rPr>
              <w:fldChar w:fldCharType="separate"/>
            </w:r>
            <w:r w:rsidR="00A46C3A">
              <w:rPr>
                <w:noProof/>
                <w:webHidden/>
              </w:rPr>
              <w:t>4</w:t>
            </w:r>
            <w:r w:rsidR="00A46C3A">
              <w:rPr>
                <w:noProof/>
                <w:webHidden/>
              </w:rPr>
              <w:fldChar w:fldCharType="end"/>
            </w:r>
          </w:hyperlink>
        </w:p>
        <w:p w14:paraId="68284262" w14:textId="6C9B6EA9" w:rsidR="00A46C3A" w:rsidRDefault="00000000">
          <w:pPr>
            <w:pStyle w:val="TOC3"/>
            <w:tabs>
              <w:tab w:val="right" w:leader="dot" w:pos="9350"/>
            </w:tabs>
            <w:rPr>
              <w:rFonts w:eastAsiaTheme="minorEastAsia" w:cstheme="minorBidi"/>
              <w:i w:val="0"/>
              <w:iCs w:val="0"/>
              <w:noProof/>
              <w:sz w:val="22"/>
              <w:szCs w:val="22"/>
            </w:rPr>
          </w:pPr>
          <w:hyperlink w:anchor="_Toc520921503" w:history="1">
            <w:r w:rsidR="00A46C3A" w:rsidRPr="00152004">
              <w:rPr>
                <w:rStyle w:val="Hyperlink"/>
                <w:noProof/>
              </w:rPr>
              <w:t>Tracking Timelines</w:t>
            </w:r>
            <w:r w:rsidR="00A46C3A">
              <w:rPr>
                <w:noProof/>
                <w:webHidden/>
              </w:rPr>
              <w:tab/>
            </w:r>
            <w:r w:rsidR="00A46C3A">
              <w:rPr>
                <w:noProof/>
                <w:webHidden/>
              </w:rPr>
              <w:fldChar w:fldCharType="begin"/>
            </w:r>
            <w:r w:rsidR="00A46C3A">
              <w:rPr>
                <w:noProof/>
                <w:webHidden/>
              </w:rPr>
              <w:instrText xml:space="preserve"> PAGEREF _Toc520921503 \h </w:instrText>
            </w:r>
            <w:r w:rsidR="00A46C3A">
              <w:rPr>
                <w:noProof/>
                <w:webHidden/>
              </w:rPr>
            </w:r>
            <w:r w:rsidR="00A46C3A">
              <w:rPr>
                <w:noProof/>
                <w:webHidden/>
              </w:rPr>
              <w:fldChar w:fldCharType="separate"/>
            </w:r>
            <w:r w:rsidR="00A46C3A">
              <w:rPr>
                <w:noProof/>
                <w:webHidden/>
              </w:rPr>
              <w:t>4</w:t>
            </w:r>
            <w:r w:rsidR="00A46C3A">
              <w:rPr>
                <w:noProof/>
                <w:webHidden/>
              </w:rPr>
              <w:fldChar w:fldCharType="end"/>
            </w:r>
          </w:hyperlink>
        </w:p>
        <w:p w14:paraId="6B878A42" w14:textId="7D09C832" w:rsidR="00A46C3A" w:rsidRDefault="00000000">
          <w:pPr>
            <w:pStyle w:val="TOC3"/>
            <w:tabs>
              <w:tab w:val="right" w:leader="dot" w:pos="9350"/>
            </w:tabs>
            <w:rPr>
              <w:rFonts w:eastAsiaTheme="minorEastAsia" w:cstheme="minorBidi"/>
              <w:i w:val="0"/>
              <w:iCs w:val="0"/>
              <w:noProof/>
              <w:sz w:val="22"/>
              <w:szCs w:val="22"/>
            </w:rPr>
          </w:pPr>
          <w:hyperlink w:anchor="_Toc520921504" w:history="1">
            <w:r w:rsidR="00A46C3A" w:rsidRPr="00152004">
              <w:rPr>
                <w:rStyle w:val="Hyperlink"/>
                <w:noProof/>
              </w:rPr>
              <w:t>In Scope</w:t>
            </w:r>
            <w:r w:rsidR="00A46C3A">
              <w:rPr>
                <w:noProof/>
                <w:webHidden/>
              </w:rPr>
              <w:tab/>
            </w:r>
            <w:r w:rsidR="00A46C3A">
              <w:rPr>
                <w:noProof/>
                <w:webHidden/>
              </w:rPr>
              <w:fldChar w:fldCharType="begin"/>
            </w:r>
            <w:r w:rsidR="00A46C3A">
              <w:rPr>
                <w:noProof/>
                <w:webHidden/>
              </w:rPr>
              <w:instrText xml:space="preserve"> PAGEREF _Toc520921504 \h </w:instrText>
            </w:r>
            <w:r w:rsidR="00A46C3A">
              <w:rPr>
                <w:noProof/>
                <w:webHidden/>
              </w:rPr>
            </w:r>
            <w:r w:rsidR="00A46C3A">
              <w:rPr>
                <w:noProof/>
                <w:webHidden/>
              </w:rPr>
              <w:fldChar w:fldCharType="separate"/>
            </w:r>
            <w:r w:rsidR="00A46C3A">
              <w:rPr>
                <w:noProof/>
                <w:webHidden/>
              </w:rPr>
              <w:t>4</w:t>
            </w:r>
            <w:r w:rsidR="00A46C3A">
              <w:rPr>
                <w:noProof/>
                <w:webHidden/>
              </w:rPr>
              <w:fldChar w:fldCharType="end"/>
            </w:r>
          </w:hyperlink>
        </w:p>
        <w:p w14:paraId="49CFEBF4" w14:textId="5E1FD3CC" w:rsidR="00A46C3A" w:rsidRDefault="00000000">
          <w:pPr>
            <w:pStyle w:val="TOC3"/>
            <w:tabs>
              <w:tab w:val="right" w:leader="dot" w:pos="9350"/>
            </w:tabs>
            <w:rPr>
              <w:rFonts w:eastAsiaTheme="minorEastAsia" w:cstheme="minorBidi"/>
              <w:i w:val="0"/>
              <w:iCs w:val="0"/>
              <w:noProof/>
              <w:sz w:val="22"/>
              <w:szCs w:val="22"/>
            </w:rPr>
          </w:pPr>
          <w:hyperlink w:anchor="_Toc520921505" w:history="1">
            <w:r w:rsidR="00A46C3A" w:rsidRPr="00152004">
              <w:rPr>
                <w:rStyle w:val="Hyperlink"/>
                <w:noProof/>
              </w:rPr>
              <w:t>Out of scope</w:t>
            </w:r>
            <w:r w:rsidR="00A46C3A">
              <w:rPr>
                <w:noProof/>
                <w:webHidden/>
              </w:rPr>
              <w:tab/>
            </w:r>
            <w:r w:rsidR="00A46C3A">
              <w:rPr>
                <w:noProof/>
                <w:webHidden/>
              </w:rPr>
              <w:fldChar w:fldCharType="begin"/>
            </w:r>
            <w:r w:rsidR="00A46C3A">
              <w:rPr>
                <w:noProof/>
                <w:webHidden/>
              </w:rPr>
              <w:instrText xml:space="preserve"> PAGEREF _Toc520921505 \h </w:instrText>
            </w:r>
            <w:r w:rsidR="00A46C3A">
              <w:rPr>
                <w:noProof/>
                <w:webHidden/>
              </w:rPr>
            </w:r>
            <w:r w:rsidR="00A46C3A">
              <w:rPr>
                <w:noProof/>
                <w:webHidden/>
              </w:rPr>
              <w:fldChar w:fldCharType="separate"/>
            </w:r>
            <w:r w:rsidR="00A46C3A">
              <w:rPr>
                <w:noProof/>
                <w:webHidden/>
              </w:rPr>
              <w:t>4</w:t>
            </w:r>
            <w:r w:rsidR="00A46C3A">
              <w:rPr>
                <w:noProof/>
                <w:webHidden/>
              </w:rPr>
              <w:fldChar w:fldCharType="end"/>
            </w:r>
          </w:hyperlink>
        </w:p>
        <w:p w14:paraId="489BD1B9" w14:textId="5E22C269" w:rsidR="00A46C3A" w:rsidRDefault="00000000">
          <w:pPr>
            <w:pStyle w:val="TOC3"/>
            <w:tabs>
              <w:tab w:val="right" w:leader="dot" w:pos="9350"/>
            </w:tabs>
            <w:rPr>
              <w:rFonts w:eastAsiaTheme="minorEastAsia" w:cstheme="minorBidi"/>
              <w:i w:val="0"/>
              <w:iCs w:val="0"/>
              <w:noProof/>
              <w:sz w:val="22"/>
              <w:szCs w:val="22"/>
            </w:rPr>
          </w:pPr>
          <w:hyperlink w:anchor="_Toc520921506" w:history="1">
            <w:r w:rsidR="00A46C3A" w:rsidRPr="00152004">
              <w:rPr>
                <w:rStyle w:val="Hyperlink"/>
                <w:noProof/>
              </w:rPr>
              <w:t>Licensing</w:t>
            </w:r>
            <w:r w:rsidR="00A46C3A">
              <w:rPr>
                <w:noProof/>
                <w:webHidden/>
              </w:rPr>
              <w:tab/>
            </w:r>
            <w:r w:rsidR="00A46C3A">
              <w:rPr>
                <w:noProof/>
                <w:webHidden/>
              </w:rPr>
              <w:fldChar w:fldCharType="begin"/>
            </w:r>
            <w:r w:rsidR="00A46C3A">
              <w:rPr>
                <w:noProof/>
                <w:webHidden/>
              </w:rPr>
              <w:instrText xml:space="preserve"> PAGEREF _Toc520921506 \h </w:instrText>
            </w:r>
            <w:r w:rsidR="00A46C3A">
              <w:rPr>
                <w:noProof/>
                <w:webHidden/>
              </w:rPr>
            </w:r>
            <w:r w:rsidR="00A46C3A">
              <w:rPr>
                <w:noProof/>
                <w:webHidden/>
              </w:rPr>
              <w:fldChar w:fldCharType="separate"/>
            </w:r>
            <w:r w:rsidR="00A46C3A">
              <w:rPr>
                <w:noProof/>
                <w:webHidden/>
              </w:rPr>
              <w:t>5</w:t>
            </w:r>
            <w:r w:rsidR="00A46C3A">
              <w:rPr>
                <w:noProof/>
                <w:webHidden/>
              </w:rPr>
              <w:fldChar w:fldCharType="end"/>
            </w:r>
          </w:hyperlink>
        </w:p>
        <w:p w14:paraId="1CC97722" w14:textId="2D48DE6A" w:rsidR="00A46C3A" w:rsidRDefault="00000000">
          <w:pPr>
            <w:pStyle w:val="TOC1"/>
            <w:rPr>
              <w:rFonts w:eastAsiaTheme="minorEastAsia" w:cstheme="minorBidi"/>
              <w:b w:val="0"/>
              <w:bCs w:val="0"/>
              <w:caps w:val="0"/>
              <w:noProof/>
              <w:sz w:val="22"/>
              <w:szCs w:val="22"/>
            </w:rPr>
          </w:pPr>
          <w:hyperlink w:anchor="_Toc520921507" w:history="1">
            <w:r w:rsidR="00A46C3A" w:rsidRPr="00152004">
              <w:rPr>
                <w:rStyle w:val="Hyperlink"/>
                <w:noProof/>
              </w:rPr>
              <w:t>Key Benefits</w:t>
            </w:r>
            <w:r w:rsidR="00A46C3A">
              <w:rPr>
                <w:noProof/>
                <w:webHidden/>
              </w:rPr>
              <w:tab/>
            </w:r>
            <w:r w:rsidR="00A46C3A">
              <w:rPr>
                <w:noProof/>
                <w:webHidden/>
              </w:rPr>
              <w:fldChar w:fldCharType="begin"/>
            </w:r>
            <w:r w:rsidR="00A46C3A">
              <w:rPr>
                <w:noProof/>
                <w:webHidden/>
              </w:rPr>
              <w:instrText xml:space="preserve"> PAGEREF _Toc520921507 \h </w:instrText>
            </w:r>
            <w:r w:rsidR="00A46C3A">
              <w:rPr>
                <w:noProof/>
                <w:webHidden/>
              </w:rPr>
            </w:r>
            <w:r w:rsidR="00A46C3A">
              <w:rPr>
                <w:noProof/>
                <w:webHidden/>
              </w:rPr>
              <w:fldChar w:fldCharType="separate"/>
            </w:r>
            <w:r w:rsidR="00A46C3A">
              <w:rPr>
                <w:noProof/>
                <w:webHidden/>
              </w:rPr>
              <w:t>5</w:t>
            </w:r>
            <w:r w:rsidR="00A46C3A">
              <w:rPr>
                <w:noProof/>
                <w:webHidden/>
              </w:rPr>
              <w:fldChar w:fldCharType="end"/>
            </w:r>
          </w:hyperlink>
        </w:p>
        <w:p w14:paraId="77EC0D6B" w14:textId="395EA4EF" w:rsidR="00A46C3A" w:rsidRDefault="00000000">
          <w:pPr>
            <w:pStyle w:val="TOC1"/>
            <w:rPr>
              <w:rFonts w:eastAsiaTheme="minorEastAsia" w:cstheme="minorBidi"/>
              <w:b w:val="0"/>
              <w:bCs w:val="0"/>
              <w:caps w:val="0"/>
              <w:noProof/>
              <w:sz w:val="22"/>
              <w:szCs w:val="22"/>
            </w:rPr>
          </w:pPr>
          <w:hyperlink w:anchor="_Toc520921508" w:history="1">
            <w:r w:rsidR="00A46C3A" w:rsidRPr="00152004">
              <w:rPr>
                <w:rStyle w:val="Hyperlink"/>
                <w:noProof/>
              </w:rPr>
              <w:t>Seamless SSO Supported Capabilities</w:t>
            </w:r>
            <w:r w:rsidR="00A46C3A">
              <w:rPr>
                <w:noProof/>
                <w:webHidden/>
              </w:rPr>
              <w:tab/>
            </w:r>
            <w:r w:rsidR="00A46C3A">
              <w:rPr>
                <w:noProof/>
                <w:webHidden/>
              </w:rPr>
              <w:fldChar w:fldCharType="begin"/>
            </w:r>
            <w:r w:rsidR="00A46C3A">
              <w:rPr>
                <w:noProof/>
                <w:webHidden/>
              </w:rPr>
              <w:instrText xml:space="preserve"> PAGEREF _Toc520921508 \h </w:instrText>
            </w:r>
            <w:r w:rsidR="00A46C3A">
              <w:rPr>
                <w:noProof/>
                <w:webHidden/>
              </w:rPr>
            </w:r>
            <w:r w:rsidR="00A46C3A">
              <w:rPr>
                <w:noProof/>
                <w:webHidden/>
              </w:rPr>
              <w:fldChar w:fldCharType="separate"/>
            </w:r>
            <w:r w:rsidR="00A46C3A">
              <w:rPr>
                <w:noProof/>
                <w:webHidden/>
              </w:rPr>
              <w:t>5</w:t>
            </w:r>
            <w:r w:rsidR="00A46C3A">
              <w:rPr>
                <w:noProof/>
                <w:webHidden/>
              </w:rPr>
              <w:fldChar w:fldCharType="end"/>
            </w:r>
          </w:hyperlink>
        </w:p>
        <w:p w14:paraId="35CBB94F" w14:textId="3007CE42" w:rsidR="00A46C3A" w:rsidRDefault="00000000">
          <w:pPr>
            <w:pStyle w:val="TOC2"/>
            <w:tabs>
              <w:tab w:val="right" w:leader="dot" w:pos="9350"/>
            </w:tabs>
            <w:rPr>
              <w:rFonts w:eastAsiaTheme="minorEastAsia" w:cstheme="minorBidi"/>
              <w:smallCaps w:val="0"/>
              <w:noProof/>
              <w:sz w:val="22"/>
              <w:szCs w:val="22"/>
            </w:rPr>
          </w:pPr>
          <w:hyperlink w:anchor="_Toc520921509" w:history="1">
            <w:r w:rsidR="00A46C3A" w:rsidRPr="00152004">
              <w:rPr>
                <w:rStyle w:val="Hyperlink"/>
                <w:b/>
                <w:bCs/>
                <w:noProof/>
              </w:rPr>
              <w:t>What is the difference between the single sign-on experience provided by Azure AD Join and Seamless SSO?</w:t>
            </w:r>
            <w:r w:rsidR="00A46C3A">
              <w:rPr>
                <w:noProof/>
                <w:webHidden/>
              </w:rPr>
              <w:tab/>
            </w:r>
            <w:r w:rsidR="00A46C3A">
              <w:rPr>
                <w:noProof/>
                <w:webHidden/>
              </w:rPr>
              <w:fldChar w:fldCharType="begin"/>
            </w:r>
            <w:r w:rsidR="00A46C3A">
              <w:rPr>
                <w:noProof/>
                <w:webHidden/>
              </w:rPr>
              <w:instrText xml:space="preserve"> PAGEREF _Toc520921509 \h </w:instrText>
            </w:r>
            <w:r w:rsidR="00A46C3A">
              <w:rPr>
                <w:noProof/>
                <w:webHidden/>
              </w:rPr>
            </w:r>
            <w:r w:rsidR="00A46C3A">
              <w:rPr>
                <w:noProof/>
                <w:webHidden/>
              </w:rPr>
              <w:fldChar w:fldCharType="separate"/>
            </w:r>
            <w:r w:rsidR="00A46C3A">
              <w:rPr>
                <w:noProof/>
                <w:webHidden/>
              </w:rPr>
              <w:t>6</w:t>
            </w:r>
            <w:r w:rsidR="00A46C3A">
              <w:rPr>
                <w:noProof/>
                <w:webHidden/>
              </w:rPr>
              <w:fldChar w:fldCharType="end"/>
            </w:r>
          </w:hyperlink>
        </w:p>
        <w:p w14:paraId="6390D3DA" w14:textId="7A186F99" w:rsidR="00A46C3A" w:rsidRDefault="00000000">
          <w:pPr>
            <w:pStyle w:val="TOC1"/>
            <w:rPr>
              <w:rFonts w:eastAsiaTheme="minorEastAsia" w:cstheme="minorBidi"/>
              <w:b w:val="0"/>
              <w:bCs w:val="0"/>
              <w:caps w:val="0"/>
              <w:noProof/>
              <w:sz w:val="22"/>
              <w:szCs w:val="22"/>
            </w:rPr>
          </w:pPr>
          <w:hyperlink w:anchor="_Toc520921510" w:history="1">
            <w:r w:rsidR="00A46C3A" w:rsidRPr="00152004">
              <w:rPr>
                <w:rStyle w:val="Hyperlink"/>
                <w:noProof/>
              </w:rPr>
              <w:t>Design Considerations</w:t>
            </w:r>
            <w:r w:rsidR="00A46C3A">
              <w:rPr>
                <w:noProof/>
                <w:webHidden/>
              </w:rPr>
              <w:tab/>
            </w:r>
            <w:r w:rsidR="00A46C3A">
              <w:rPr>
                <w:noProof/>
                <w:webHidden/>
              </w:rPr>
              <w:fldChar w:fldCharType="begin"/>
            </w:r>
            <w:r w:rsidR="00A46C3A">
              <w:rPr>
                <w:noProof/>
                <w:webHidden/>
              </w:rPr>
              <w:instrText xml:space="preserve"> PAGEREF _Toc520921510 \h </w:instrText>
            </w:r>
            <w:r w:rsidR="00A46C3A">
              <w:rPr>
                <w:noProof/>
                <w:webHidden/>
              </w:rPr>
            </w:r>
            <w:r w:rsidR="00A46C3A">
              <w:rPr>
                <w:noProof/>
                <w:webHidden/>
              </w:rPr>
              <w:fldChar w:fldCharType="separate"/>
            </w:r>
            <w:r w:rsidR="00A46C3A">
              <w:rPr>
                <w:noProof/>
                <w:webHidden/>
              </w:rPr>
              <w:t>7</w:t>
            </w:r>
            <w:r w:rsidR="00A46C3A">
              <w:rPr>
                <w:noProof/>
                <w:webHidden/>
              </w:rPr>
              <w:fldChar w:fldCharType="end"/>
            </w:r>
          </w:hyperlink>
        </w:p>
        <w:p w14:paraId="461C4F53" w14:textId="5957376B" w:rsidR="00A46C3A" w:rsidRDefault="00000000">
          <w:pPr>
            <w:pStyle w:val="TOC2"/>
            <w:tabs>
              <w:tab w:val="right" w:leader="dot" w:pos="9350"/>
            </w:tabs>
            <w:rPr>
              <w:rFonts w:eastAsiaTheme="minorEastAsia" w:cstheme="minorBidi"/>
              <w:smallCaps w:val="0"/>
              <w:noProof/>
              <w:sz w:val="22"/>
              <w:szCs w:val="22"/>
            </w:rPr>
          </w:pPr>
          <w:hyperlink w:anchor="_Toc520921511" w:history="1">
            <w:r w:rsidR="00A46C3A" w:rsidRPr="00152004">
              <w:rPr>
                <w:rStyle w:val="Hyperlink"/>
                <w:noProof/>
              </w:rPr>
              <w:t>Non-Microsoft Browser considerations</w:t>
            </w:r>
            <w:r w:rsidR="00A46C3A">
              <w:rPr>
                <w:noProof/>
                <w:webHidden/>
              </w:rPr>
              <w:tab/>
            </w:r>
            <w:r w:rsidR="00A46C3A">
              <w:rPr>
                <w:noProof/>
                <w:webHidden/>
              </w:rPr>
              <w:fldChar w:fldCharType="begin"/>
            </w:r>
            <w:r w:rsidR="00A46C3A">
              <w:rPr>
                <w:noProof/>
                <w:webHidden/>
              </w:rPr>
              <w:instrText xml:space="preserve"> PAGEREF _Toc520921511 \h </w:instrText>
            </w:r>
            <w:r w:rsidR="00A46C3A">
              <w:rPr>
                <w:noProof/>
                <w:webHidden/>
              </w:rPr>
            </w:r>
            <w:r w:rsidR="00A46C3A">
              <w:rPr>
                <w:noProof/>
                <w:webHidden/>
              </w:rPr>
              <w:fldChar w:fldCharType="separate"/>
            </w:r>
            <w:r w:rsidR="00A46C3A">
              <w:rPr>
                <w:noProof/>
                <w:webHidden/>
              </w:rPr>
              <w:t>7</w:t>
            </w:r>
            <w:r w:rsidR="00A46C3A">
              <w:rPr>
                <w:noProof/>
                <w:webHidden/>
              </w:rPr>
              <w:fldChar w:fldCharType="end"/>
            </w:r>
          </w:hyperlink>
        </w:p>
        <w:p w14:paraId="471C0A07" w14:textId="34A55B06" w:rsidR="00A46C3A" w:rsidRDefault="00000000">
          <w:pPr>
            <w:pStyle w:val="TOC1"/>
            <w:rPr>
              <w:rFonts w:eastAsiaTheme="minorEastAsia" w:cstheme="minorBidi"/>
              <w:b w:val="0"/>
              <w:bCs w:val="0"/>
              <w:caps w:val="0"/>
              <w:noProof/>
              <w:sz w:val="22"/>
              <w:szCs w:val="22"/>
            </w:rPr>
          </w:pPr>
          <w:hyperlink w:anchor="_Toc520921512" w:history="1">
            <w:r w:rsidR="00A46C3A" w:rsidRPr="00152004">
              <w:rPr>
                <w:rStyle w:val="Hyperlink"/>
                <w:noProof/>
              </w:rPr>
              <w:t>Implementing Seamless Single Sign-on</w:t>
            </w:r>
            <w:r w:rsidR="00A46C3A">
              <w:rPr>
                <w:noProof/>
                <w:webHidden/>
              </w:rPr>
              <w:tab/>
            </w:r>
            <w:r w:rsidR="00A46C3A">
              <w:rPr>
                <w:noProof/>
                <w:webHidden/>
              </w:rPr>
              <w:fldChar w:fldCharType="begin"/>
            </w:r>
            <w:r w:rsidR="00A46C3A">
              <w:rPr>
                <w:noProof/>
                <w:webHidden/>
              </w:rPr>
              <w:instrText xml:space="preserve"> PAGEREF _Toc520921512 \h </w:instrText>
            </w:r>
            <w:r w:rsidR="00A46C3A">
              <w:rPr>
                <w:noProof/>
                <w:webHidden/>
              </w:rPr>
            </w:r>
            <w:r w:rsidR="00A46C3A">
              <w:rPr>
                <w:noProof/>
                <w:webHidden/>
              </w:rPr>
              <w:fldChar w:fldCharType="separate"/>
            </w:r>
            <w:r w:rsidR="00A46C3A">
              <w:rPr>
                <w:noProof/>
                <w:webHidden/>
              </w:rPr>
              <w:t>8</w:t>
            </w:r>
            <w:r w:rsidR="00A46C3A">
              <w:rPr>
                <w:noProof/>
                <w:webHidden/>
              </w:rPr>
              <w:fldChar w:fldCharType="end"/>
            </w:r>
          </w:hyperlink>
        </w:p>
        <w:p w14:paraId="19B99772" w14:textId="7E01B67D" w:rsidR="00A46C3A" w:rsidRDefault="00000000">
          <w:pPr>
            <w:pStyle w:val="TOC2"/>
            <w:tabs>
              <w:tab w:val="right" w:leader="dot" w:pos="9350"/>
            </w:tabs>
            <w:rPr>
              <w:rFonts w:eastAsiaTheme="minorEastAsia" w:cstheme="minorBidi"/>
              <w:smallCaps w:val="0"/>
              <w:noProof/>
              <w:sz w:val="22"/>
              <w:szCs w:val="22"/>
            </w:rPr>
          </w:pPr>
          <w:hyperlink w:anchor="_Toc520921513" w:history="1">
            <w:r w:rsidR="00A46C3A" w:rsidRPr="00152004">
              <w:rPr>
                <w:rStyle w:val="Hyperlink"/>
                <w:noProof/>
              </w:rPr>
              <w:t>Ensure that the following prerequisites are in place:</w:t>
            </w:r>
            <w:r w:rsidR="00A46C3A">
              <w:rPr>
                <w:noProof/>
                <w:webHidden/>
              </w:rPr>
              <w:tab/>
            </w:r>
            <w:r w:rsidR="00A46C3A">
              <w:rPr>
                <w:noProof/>
                <w:webHidden/>
              </w:rPr>
              <w:fldChar w:fldCharType="begin"/>
            </w:r>
            <w:r w:rsidR="00A46C3A">
              <w:rPr>
                <w:noProof/>
                <w:webHidden/>
              </w:rPr>
              <w:instrText xml:space="preserve"> PAGEREF _Toc520921513 \h </w:instrText>
            </w:r>
            <w:r w:rsidR="00A46C3A">
              <w:rPr>
                <w:noProof/>
                <w:webHidden/>
              </w:rPr>
            </w:r>
            <w:r w:rsidR="00A46C3A">
              <w:rPr>
                <w:noProof/>
                <w:webHidden/>
              </w:rPr>
              <w:fldChar w:fldCharType="separate"/>
            </w:r>
            <w:r w:rsidR="00A46C3A">
              <w:rPr>
                <w:noProof/>
                <w:webHidden/>
              </w:rPr>
              <w:t>8</w:t>
            </w:r>
            <w:r w:rsidR="00A46C3A">
              <w:rPr>
                <w:noProof/>
                <w:webHidden/>
              </w:rPr>
              <w:fldChar w:fldCharType="end"/>
            </w:r>
          </w:hyperlink>
        </w:p>
        <w:p w14:paraId="7FF3AF46" w14:textId="43D1596B" w:rsidR="00A46C3A" w:rsidRDefault="00000000">
          <w:pPr>
            <w:pStyle w:val="TOC2"/>
            <w:tabs>
              <w:tab w:val="right" w:leader="dot" w:pos="9350"/>
            </w:tabs>
            <w:rPr>
              <w:rFonts w:eastAsiaTheme="minorEastAsia" w:cstheme="minorBidi"/>
              <w:smallCaps w:val="0"/>
              <w:noProof/>
              <w:sz w:val="22"/>
              <w:szCs w:val="22"/>
            </w:rPr>
          </w:pPr>
          <w:hyperlink w:anchor="_Toc520921514" w:history="1">
            <w:r w:rsidR="00A46C3A" w:rsidRPr="00152004">
              <w:rPr>
                <w:rStyle w:val="Hyperlink"/>
                <w:noProof/>
              </w:rPr>
              <w:t>Before you roll out the feature</w:t>
            </w:r>
            <w:r w:rsidR="00A46C3A">
              <w:rPr>
                <w:noProof/>
                <w:webHidden/>
              </w:rPr>
              <w:tab/>
            </w:r>
            <w:r w:rsidR="00A46C3A">
              <w:rPr>
                <w:noProof/>
                <w:webHidden/>
              </w:rPr>
              <w:fldChar w:fldCharType="begin"/>
            </w:r>
            <w:r w:rsidR="00A46C3A">
              <w:rPr>
                <w:noProof/>
                <w:webHidden/>
              </w:rPr>
              <w:instrText xml:space="preserve"> PAGEREF _Toc520921514 \h </w:instrText>
            </w:r>
            <w:r w:rsidR="00A46C3A">
              <w:rPr>
                <w:noProof/>
                <w:webHidden/>
              </w:rPr>
            </w:r>
            <w:r w:rsidR="00A46C3A">
              <w:rPr>
                <w:noProof/>
                <w:webHidden/>
              </w:rPr>
              <w:fldChar w:fldCharType="separate"/>
            </w:r>
            <w:r w:rsidR="00A46C3A">
              <w:rPr>
                <w:noProof/>
                <w:webHidden/>
              </w:rPr>
              <w:t>9</w:t>
            </w:r>
            <w:r w:rsidR="00A46C3A">
              <w:rPr>
                <w:noProof/>
                <w:webHidden/>
              </w:rPr>
              <w:fldChar w:fldCharType="end"/>
            </w:r>
          </w:hyperlink>
        </w:p>
        <w:p w14:paraId="42981FD8" w14:textId="1C6F4DE0" w:rsidR="00A46C3A" w:rsidRDefault="00000000">
          <w:pPr>
            <w:pStyle w:val="TOC3"/>
            <w:tabs>
              <w:tab w:val="right" w:leader="dot" w:pos="9350"/>
            </w:tabs>
            <w:rPr>
              <w:rFonts w:eastAsiaTheme="minorEastAsia" w:cstheme="minorBidi"/>
              <w:i w:val="0"/>
              <w:iCs w:val="0"/>
              <w:noProof/>
              <w:sz w:val="22"/>
              <w:szCs w:val="22"/>
            </w:rPr>
          </w:pPr>
          <w:hyperlink w:anchor="_Toc520921515" w:history="1">
            <w:r w:rsidR="00A46C3A" w:rsidRPr="00152004">
              <w:rPr>
                <w:rStyle w:val="Hyperlink"/>
                <w:rFonts w:cstheme="majorHAnsi"/>
                <w:b/>
                <w:bCs/>
                <w:noProof/>
              </w:rPr>
              <w:t>Why do you need to modify users' Intranet zone settings?</w:t>
            </w:r>
            <w:r w:rsidR="00A46C3A">
              <w:rPr>
                <w:noProof/>
                <w:webHidden/>
              </w:rPr>
              <w:tab/>
            </w:r>
            <w:r w:rsidR="00A46C3A">
              <w:rPr>
                <w:noProof/>
                <w:webHidden/>
              </w:rPr>
              <w:fldChar w:fldCharType="begin"/>
            </w:r>
            <w:r w:rsidR="00A46C3A">
              <w:rPr>
                <w:noProof/>
                <w:webHidden/>
              </w:rPr>
              <w:instrText xml:space="preserve"> PAGEREF _Toc520921515 \h </w:instrText>
            </w:r>
            <w:r w:rsidR="00A46C3A">
              <w:rPr>
                <w:noProof/>
                <w:webHidden/>
              </w:rPr>
            </w:r>
            <w:r w:rsidR="00A46C3A">
              <w:rPr>
                <w:noProof/>
                <w:webHidden/>
              </w:rPr>
              <w:fldChar w:fldCharType="separate"/>
            </w:r>
            <w:r w:rsidR="00A46C3A">
              <w:rPr>
                <w:noProof/>
                <w:webHidden/>
              </w:rPr>
              <w:t>9</w:t>
            </w:r>
            <w:r w:rsidR="00A46C3A">
              <w:rPr>
                <w:noProof/>
                <w:webHidden/>
              </w:rPr>
              <w:fldChar w:fldCharType="end"/>
            </w:r>
          </w:hyperlink>
        </w:p>
        <w:p w14:paraId="610A6E6B" w14:textId="23D4FF4C" w:rsidR="00A46C3A" w:rsidRDefault="00000000">
          <w:pPr>
            <w:pStyle w:val="TOC3"/>
            <w:tabs>
              <w:tab w:val="right" w:leader="dot" w:pos="9350"/>
            </w:tabs>
            <w:rPr>
              <w:rFonts w:eastAsiaTheme="minorEastAsia" w:cstheme="minorBidi"/>
              <w:i w:val="0"/>
              <w:iCs w:val="0"/>
              <w:noProof/>
              <w:sz w:val="22"/>
              <w:szCs w:val="22"/>
            </w:rPr>
          </w:pPr>
          <w:hyperlink w:anchor="_Toc520921516" w:history="1">
            <w:r w:rsidR="00A46C3A" w:rsidRPr="00152004">
              <w:rPr>
                <w:rStyle w:val="Hyperlink"/>
                <w:rFonts w:cstheme="majorHAnsi"/>
                <w:b/>
                <w:bCs/>
                <w:noProof/>
              </w:rPr>
              <w:t>Option 1: Group Policy</w:t>
            </w:r>
            <w:r w:rsidR="00A46C3A" w:rsidRPr="00152004">
              <w:rPr>
                <w:rStyle w:val="Hyperlink"/>
                <w:noProof/>
              </w:rPr>
              <w:t xml:space="preserve"> – Using this method will grey out the Trusted sites UI, this means the end user cannot add or remove any sites in the zone as shown below.</w:t>
            </w:r>
            <w:r w:rsidR="00A46C3A">
              <w:rPr>
                <w:noProof/>
                <w:webHidden/>
              </w:rPr>
              <w:tab/>
            </w:r>
            <w:r w:rsidR="00A46C3A">
              <w:rPr>
                <w:noProof/>
                <w:webHidden/>
              </w:rPr>
              <w:fldChar w:fldCharType="begin"/>
            </w:r>
            <w:r w:rsidR="00A46C3A">
              <w:rPr>
                <w:noProof/>
                <w:webHidden/>
              </w:rPr>
              <w:instrText xml:space="preserve"> PAGEREF _Toc520921516 \h </w:instrText>
            </w:r>
            <w:r w:rsidR="00A46C3A">
              <w:rPr>
                <w:noProof/>
                <w:webHidden/>
              </w:rPr>
            </w:r>
            <w:r w:rsidR="00A46C3A">
              <w:rPr>
                <w:noProof/>
                <w:webHidden/>
              </w:rPr>
              <w:fldChar w:fldCharType="separate"/>
            </w:r>
            <w:r w:rsidR="00A46C3A">
              <w:rPr>
                <w:noProof/>
                <w:webHidden/>
              </w:rPr>
              <w:t>10</w:t>
            </w:r>
            <w:r w:rsidR="00A46C3A">
              <w:rPr>
                <w:noProof/>
                <w:webHidden/>
              </w:rPr>
              <w:fldChar w:fldCharType="end"/>
            </w:r>
          </w:hyperlink>
        </w:p>
        <w:p w14:paraId="683AED9D" w14:textId="7142D059" w:rsidR="00A46C3A" w:rsidRDefault="00000000">
          <w:pPr>
            <w:pStyle w:val="TOC3"/>
            <w:tabs>
              <w:tab w:val="right" w:leader="dot" w:pos="9350"/>
            </w:tabs>
            <w:rPr>
              <w:rFonts w:eastAsiaTheme="minorEastAsia" w:cstheme="minorBidi"/>
              <w:i w:val="0"/>
              <w:iCs w:val="0"/>
              <w:noProof/>
              <w:sz w:val="22"/>
              <w:szCs w:val="22"/>
            </w:rPr>
          </w:pPr>
          <w:hyperlink w:anchor="_Toc520921517" w:history="1">
            <w:r w:rsidR="00A46C3A" w:rsidRPr="00152004">
              <w:rPr>
                <w:rStyle w:val="Hyperlink"/>
                <w:b/>
                <w:bCs/>
                <w:noProof/>
              </w:rPr>
              <w:t xml:space="preserve">Option 2: Group Policy Preferences – </w:t>
            </w:r>
            <w:r w:rsidR="00A46C3A" w:rsidRPr="00152004">
              <w:rPr>
                <w:rStyle w:val="Hyperlink"/>
                <w:noProof/>
              </w:rPr>
              <w:t>Using this option will ensure the users are still allowed to add any sites in to the respective zones.</w:t>
            </w:r>
            <w:r w:rsidR="00A46C3A">
              <w:rPr>
                <w:noProof/>
                <w:webHidden/>
              </w:rPr>
              <w:tab/>
            </w:r>
            <w:r w:rsidR="00A46C3A">
              <w:rPr>
                <w:noProof/>
                <w:webHidden/>
              </w:rPr>
              <w:fldChar w:fldCharType="begin"/>
            </w:r>
            <w:r w:rsidR="00A46C3A">
              <w:rPr>
                <w:noProof/>
                <w:webHidden/>
              </w:rPr>
              <w:instrText xml:space="preserve"> PAGEREF _Toc520921517 \h </w:instrText>
            </w:r>
            <w:r w:rsidR="00A46C3A">
              <w:rPr>
                <w:noProof/>
                <w:webHidden/>
              </w:rPr>
            </w:r>
            <w:r w:rsidR="00A46C3A">
              <w:rPr>
                <w:noProof/>
                <w:webHidden/>
              </w:rPr>
              <w:fldChar w:fldCharType="separate"/>
            </w:r>
            <w:r w:rsidR="00A46C3A">
              <w:rPr>
                <w:noProof/>
                <w:webHidden/>
              </w:rPr>
              <w:t>14</w:t>
            </w:r>
            <w:r w:rsidR="00A46C3A">
              <w:rPr>
                <w:noProof/>
                <w:webHidden/>
              </w:rPr>
              <w:fldChar w:fldCharType="end"/>
            </w:r>
          </w:hyperlink>
        </w:p>
        <w:p w14:paraId="37BA8BB5" w14:textId="4EE2EB47" w:rsidR="00A46C3A" w:rsidRDefault="00000000">
          <w:pPr>
            <w:pStyle w:val="TOC1"/>
            <w:rPr>
              <w:rFonts w:eastAsiaTheme="minorEastAsia" w:cstheme="minorBidi"/>
              <w:b w:val="0"/>
              <w:bCs w:val="0"/>
              <w:caps w:val="0"/>
              <w:noProof/>
              <w:sz w:val="22"/>
              <w:szCs w:val="22"/>
            </w:rPr>
          </w:pPr>
          <w:hyperlink w:anchor="_Toc520921518" w:history="1">
            <w:r w:rsidR="00A46C3A" w:rsidRPr="00152004">
              <w:rPr>
                <w:rStyle w:val="Hyperlink"/>
                <w:noProof/>
              </w:rPr>
              <w:t>Enable the feature</w:t>
            </w:r>
            <w:r w:rsidR="00A46C3A">
              <w:rPr>
                <w:noProof/>
                <w:webHidden/>
              </w:rPr>
              <w:tab/>
            </w:r>
            <w:r w:rsidR="00A46C3A">
              <w:rPr>
                <w:noProof/>
                <w:webHidden/>
              </w:rPr>
              <w:fldChar w:fldCharType="begin"/>
            </w:r>
            <w:r w:rsidR="00A46C3A">
              <w:rPr>
                <w:noProof/>
                <w:webHidden/>
              </w:rPr>
              <w:instrText xml:space="preserve"> PAGEREF _Toc520921518 \h </w:instrText>
            </w:r>
            <w:r w:rsidR="00A46C3A">
              <w:rPr>
                <w:noProof/>
                <w:webHidden/>
              </w:rPr>
            </w:r>
            <w:r w:rsidR="00A46C3A">
              <w:rPr>
                <w:noProof/>
                <w:webHidden/>
              </w:rPr>
              <w:fldChar w:fldCharType="separate"/>
            </w:r>
            <w:r w:rsidR="00A46C3A">
              <w:rPr>
                <w:noProof/>
                <w:webHidden/>
              </w:rPr>
              <w:t>18</w:t>
            </w:r>
            <w:r w:rsidR="00A46C3A">
              <w:rPr>
                <w:noProof/>
                <w:webHidden/>
              </w:rPr>
              <w:fldChar w:fldCharType="end"/>
            </w:r>
          </w:hyperlink>
        </w:p>
        <w:p w14:paraId="0A8E7945" w14:textId="2E31AD51" w:rsidR="00A46C3A" w:rsidRDefault="00000000">
          <w:pPr>
            <w:pStyle w:val="TOC1"/>
            <w:rPr>
              <w:rFonts w:eastAsiaTheme="minorEastAsia" w:cstheme="minorBidi"/>
              <w:b w:val="0"/>
              <w:bCs w:val="0"/>
              <w:caps w:val="0"/>
              <w:noProof/>
              <w:sz w:val="22"/>
              <w:szCs w:val="22"/>
            </w:rPr>
          </w:pPr>
          <w:hyperlink w:anchor="_Toc520921519" w:history="1">
            <w:r w:rsidR="00A46C3A" w:rsidRPr="00152004">
              <w:rPr>
                <w:rStyle w:val="Hyperlink"/>
                <w:noProof/>
              </w:rPr>
              <w:t>Operationalize your Implementation</w:t>
            </w:r>
            <w:r w:rsidR="00A46C3A">
              <w:rPr>
                <w:noProof/>
                <w:webHidden/>
              </w:rPr>
              <w:tab/>
            </w:r>
            <w:r w:rsidR="00A46C3A">
              <w:rPr>
                <w:noProof/>
                <w:webHidden/>
              </w:rPr>
              <w:fldChar w:fldCharType="begin"/>
            </w:r>
            <w:r w:rsidR="00A46C3A">
              <w:rPr>
                <w:noProof/>
                <w:webHidden/>
              </w:rPr>
              <w:instrText xml:space="preserve"> PAGEREF _Toc520921519 \h </w:instrText>
            </w:r>
            <w:r w:rsidR="00A46C3A">
              <w:rPr>
                <w:noProof/>
                <w:webHidden/>
              </w:rPr>
            </w:r>
            <w:r w:rsidR="00A46C3A">
              <w:rPr>
                <w:noProof/>
                <w:webHidden/>
              </w:rPr>
              <w:fldChar w:fldCharType="separate"/>
            </w:r>
            <w:r w:rsidR="00A46C3A">
              <w:rPr>
                <w:noProof/>
                <w:webHidden/>
              </w:rPr>
              <w:t>22</w:t>
            </w:r>
            <w:r w:rsidR="00A46C3A">
              <w:rPr>
                <w:noProof/>
                <w:webHidden/>
              </w:rPr>
              <w:fldChar w:fldCharType="end"/>
            </w:r>
          </w:hyperlink>
        </w:p>
        <w:p w14:paraId="16CF0FBB" w14:textId="290F4412" w:rsidR="00A46C3A" w:rsidRDefault="00000000">
          <w:pPr>
            <w:pStyle w:val="TOC2"/>
            <w:tabs>
              <w:tab w:val="right" w:leader="dot" w:pos="9350"/>
            </w:tabs>
            <w:rPr>
              <w:rFonts w:eastAsiaTheme="minorEastAsia" w:cstheme="minorBidi"/>
              <w:smallCaps w:val="0"/>
              <w:noProof/>
              <w:sz w:val="22"/>
              <w:szCs w:val="22"/>
            </w:rPr>
          </w:pPr>
          <w:hyperlink w:anchor="_Toc520921520" w:history="1">
            <w:r w:rsidR="00A46C3A" w:rsidRPr="00152004">
              <w:rPr>
                <w:rStyle w:val="Hyperlink"/>
                <w:noProof/>
              </w:rPr>
              <w:t>Purpose of Document</w:t>
            </w:r>
            <w:r w:rsidR="00A46C3A">
              <w:rPr>
                <w:noProof/>
                <w:webHidden/>
              </w:rPr>
              <w:tab/>
            </w:r>
            <w:r w:rsidR="00A46C3A">
              <w:rPr>
                <w:noProof/>
                <w:webHidden/>
              </w:rPr>
              <w:fldChar w:fldCharType="begin"/>
            </w:r>
            <w:r w:rsidR="00A46C3A">
              <w:rPr>
                <w:noProof/>
                <w:webHidden/>
              </w:rPr>
              <w:instrText xml:space="preserve"> PAGEREF _Toc520921520 \h </w:instrText>
            </w:r>
            <w:r w:rsidR="00A46C3A">
              <w:rPr>
                <w:noProof/>
                <w:webHidden/>
              </w:rPr>
            </w:r>
            <w:r w:rsidR="00A46C3A">
              <w:rPr>
                <w:noProof/>
                <w:webHidden/>
              </w:rPr>
              <w:fldChar w:fldCharType="separate"/>
            </w:r>
            <w:r w:rsidR="00A46C3A">
              <w:rPr>
                <w:noProof/>
                <w:webHidden/>
              </w:rPr>
              <w:t>22</w:t>
            </w:r>
            <w:r w:rsidR="00A46C3A">
              <w:rPr>
                <w:noProof/>
                <w:webHidden/>
              </w:rPr>
              <w:fldChar w:fldCharType="end"/>
            </w:r>
          </w:hyperlink>
        </w:p>
        <w:p w14:paraId="209B2D3C" w14:textId="4C77737F" w:rsidR="00A46C3A" w:rsidRDefault="00000000">
          <w:pPr>
            <w:pStyle w:val="TOC2"/>
            <w:tabs>
              <w:tab w:val="right" w:leader="dot" w:pos="9350"/>
            </w:tabs>
            <w:rPr>
              <w:rFonts w:eastAsiaTheme="minorEastAsia" w:cstheme="minorBidi"/>
              <w:smallCaps w:val="0"/>
              <w:noProof/>
              <w:sz w:val="22"/>
              <w:szCs w:val="22"/>
            </w:rPr>
          </w:pPr>
          <w:hyperlink w:anchor="_Toc520921521" w:history="1">
            <w:r w:rsidR="00A46C3A" w:rsidRPr="00152004">
              <w:rPr>
                <w:rStyle w:val="Hyperlink"/>
                <w:noProof/>
              </w:rPr>
              <w:t>Required Roles</w:t>
            </w:r>
            <w:r w:rsidR="00A46C3A">
              <w:rPr>
                <w:noProof/>
                <w:webHidden/>
              </w:rPr>
              <w:tab/>
            </w:r>
            <w:r w:rsidR="00A46C3A">
              <w:rPr>
                <w:noProof/>
                <w:webHidden/>
              </w:rPr>
              <w:fldChar w:fldCharType="begin"/>
            </w:r>
            <w:r w:rsidR="00A46C3A">
              <w:rPr>
                <w:noProof/>
                <w:webHidden/>
              </w:rPr>
              <w:instrText xml:space="preserve"> PAGEREF _Toc520921521 \h </w:instrText>
            </w:r>
            <w:r w:rsidR="00A46C3A">
              <w:rPr>
                <w:noProof/>
                <w:webHidden/>
              </w:rPr>
            </w:r>
            <w:r w:rsidR="00A46C3A">
              <w:rPr>
                <w:noProof/>
                <w:webHidden/>
              </w:rPr>
              <w:fldChar w:fldCharType="separate"/>
            </w:r>
            <w:r w:rsidR="00A46C3A">
              <w:rPr>
                <w:noProof/>
                <w:webHidden/>
              </w:rPr>
              <w:t>22</w:t>
            </w:r>
            <w:r w:rsidR="00A46C3A">
              <w:rPr>
                <w:noProof/>
                <w:webHidden/>
              </w:rPr>
              <w:fldChar w:fldCharType="end"/>
            </w:r>
          </w:hyperlink>
        </w:p>
        <w:p w14:paraId="7C232864" w14:textId="0ED763E3" w:rsidR="00A46C3A" w:rsidRDefault="00000000">
          <w:pPr>
            <w:pStyle w:val="TOC2"/>
            <w:tabs>
              <w:tab w:val="right" w:leader="dot" w:pos="9350"/>
            </w:tabs>
            <w:rPr>
              <w:rFonts w:eastAsiaTheme="minorEastAsia" w:cstheme="minorBidi"/>
              <w:smallCaps w:val="0"/>
              <w:noProof/>
              <w:sz w:val="22"/>
              <w:szCs w:val="22"/>
            </w:rPr>
          </w:pPr>
          <w:hyperlink w:anchor="_Toc520921522" w:history="1">
            <w:r w:rsidR="00A46C3A" w:rsidRPr="00152004">
              <w:rPr>
                <w:rStyle w:val="Hyperlink"/>
                <w:noProof/>
              </w:rPr>
              <w:t>Verify Seamless SSO is enabled</w:t>
            </w:r>
            <w:r w:rsidR="00A46C3A">
              <w:rPr>
                <w:noProof/>
                <w:webHidden/>
              </w:rPr>
              <w:tab/>
            </w:r>
            <w:r w:rsidR="00A46C3A">
              <w:rPr>
                <w:noProof/>
                <w:webHidden/>
              </w:rPr>
              <w:fldChar w:fldCharType="begin"/>
            </w:r>
            <w:r w:rsidR="00A46C3A">
              <w:rPr>
                <w:noProof/>
                <w:webHidden/>
              </w:rPr>
              <w:instrText xml:space="preserve"> PAGEREF _Toc520921522 \h </w:instrText>
            </w:r>
            <w:r w:rsidR="00A46C3A">
              <w:rPr>
                <w:noProof/>
                <w:webHidden/>
              </w:rPr>
            </w:r>
            <w:r w:rsidR="00A46C3A">
              <w:rPr>
                <w:noProof/>
                <w:webHidden/>
              </w:rPr>
              <w:fldChar w:fldCharType="separate"/>
            </w:r>
            <w:r w:rsidR="00A46C3A">
              <w:rPr>
                <w:noProof/>
                <w:webHidden/>
              </w:rPr>
              <w:t>22</w:t>
            </w:r>
            <w:r w:rsidR="00A46C3A">
              <w:rPr>
                <w:noProof/>
                <w:webHidden/>
              </w:rPr>
              <w:fldChar w:fldCharType="end"/>
            </w:r>
          </w:hyperlink>
        </w:p>
        <w:p w14:paraId="6BD17D1C" w14:textId="3A2B10C8" w:rsidR="00A46C3A" w:rsidRDefault="00000000">
          <w:pPr>
            <w:pStyle w:val="TOC2"/>
            <w:tabs>
              <w:tab w:val="right" w:leader="dot" w:pos="9350"/>
            </w:tabs>
            <w:rPr>
              <w:rFonts w:eastAsiaTheme="minorEastAsia" w:cstheme="minorBidi"/>
              <w:smallCaps w:val="0"/>
              <w:noProof/>
              <w:sz w:val="22"/>
              <w:szCs w:val="22"/>
            </w:rPr>
          </w:pPr>
          <w:hyperlink w:anchor="_Toc520921523" w:history="1">
            <w:r w:rsidR="00A46C3A" w:rsidRPr="00152004">
              <w:rPr>
                <w:rStyle w:val="Hyperlink"/>
                <w:noProof/>
              </w:rPr>
              <w:t>Test the Seamless Single Sign-on experience</w:t>
            </w:r>
            <w:r w:rsidR="00A46C3A">
              <w:rPr>
                <w:noProof/>
                <w:webHidden/>
              </w:rPr>
              <w:tab/>
            </w:r>
            <w:r w:rsidR="00A46C3A">
              <w:rPr>
                <w:noProof/>
                <w:webHidden/>
              </w:rPr>
              <w:fldChar w:fldCharType="begin"/>
            </w:r>
            <w:r w:rsidR="00A46C3A">
              <w:rPr>
                <w:noProof/>
                <w:webHidden/>
              </w:rPr>
              <w:instrText xml:space="preserve"> PAGEREF _Toc520921523 \h </w:instrText>
            </w:r>
            <w:r w:rsidR="00A46C3A">
              <w:rPr>
                <w:noProof/>
                <w:webHidden/>
              </w:rPr>
            </w:r>
            <w:r w:rsidR="00A46C3A">
              <w:rPr>
                <w:noProof/>
                <w:webHidden/>
              </w:rPr>
              <w:fldChar w:fldCharType="separate"/>
            </w:r>
            <w:r w:rsidR="00A46C3A">
              <w:rPr>
                <w:noProof/>
                <w:webHidden/>
              </w:rPr>
              <w:t>23</w:t>
            </w:r>
            <w:r w:rsidR="00A46C3A">
              <w:rPr>
                <w:noProof/>
                <w:webHidden/>
              </w:rPr>
              <w:fldChar w:fldCharType="end"/>
            </w:r>
          </w:hyperlink>
        </w:p>
        <w:p w14:paraId="5EB993E1" w14:textId="0ABBCF6A" w:rsidR="00A46C3A" w:rsidRDefault="00000000">
          <w:pPr>
            <w:pStyle w:val="TOC2"/>
            <w:tabs>
              <w:tab w:val="right" w:leader="dot" w:pos="9350"/>
            </w:tabs>
            <w:rPr>
              <w:rFonts w:eastAsiaTheme="minorEastAsia" w:cstheme="minorBidi"/>
              <w:smallCaps w:val="0"/>
              <w:noProof/>
              <w:sz w:val="22"/>
              <w:szCs w:val="22"/>
            </w:rPr>
          </w:pPr>
          <w:hyperlink w:anchor="_Toc520921524" w:history="1">
            <w:r w:rsidR="00A46C3A" w:rsidRPr="00152004">
              <w:rPr>
                <w:rStyle w:val="Hyperlink"/>
                <w:noProof/>
              </w:rPr>
              <w:t>Roll over keys</w:t>
            </w:r>
            <w:r w:rsidR="00A46C3A">
              <w:rPr>
                <w:noProof/>
                <w:webHidden/>
              </w:rPr>
              <w:tab/>
            </w:r>
            <w:r w:rsidR="00A46C3A">
              <w:rPr>
                <w:noProof/>
                <w:webHidden/>
              </w:rPr>
              <w:fldChar w:fldCharType="begin"/>
            </w:r>
            <w:r w:rsidR="00A46C3A">
              <w:rPr>
                <w:noProof/>
                <w:webHidden/>
              </w:rPr>
              <w:instrText xml:space="preserve"> PAGEREF _Toc520921524 \h </w:instrText>
            </w:r>
            <w:r w:rsidR="00A46C3A">
              <w:rPr>
                <w:noProof/>
                <w:webHidden/>
              </w:rPr>
            </w:r>
            <w:r w:rsidR="00A46C3A">
              <w:rPr>
                <w:noProof/>
                <w:webHidden/>
              </w:rPr>
              <w:fldChar w:fldCharType="separate"/>
            </w:r>
            <w:r w:rsidR="00A46C3A">
              <w:rPr>
                <w:noProof/>
                <w:webHidden/>
              </w:rPr>
              <w:t>24</w:t>
            </w:r>
            <w:r w:rsidR="00A46C3A">
              <w:rPr>
                <w:noProof/>
                <w:webHidden/>
              </w:rPr>
              <w:fldChar w:fldCharType="end"/>
            </w:r>
          </w:hyperlink>
        </w:p>
        <w:p w14:paraId="106B108F" w14:textId="3E284690" w:rsidR="00A46C3A" w:rsidRDefault="00000000">
          <w:pPr>
            <w:pStyle w:val="TOC1"/>
            <w:rPr>
              <w:rFonts w:eastAsiaTheme="minorEastAsia" w:cstheme="minorBidi"/>
              <w:b w:val="0"/>
              <w:bCs w:val="0"/>
              <w:caps w:val="0"/>
              <w:noProof/>
              <w:sz w:val="22"/>
              <w:szCs w:val="22"/>
            </w:rPr>
          </w:pPr>
          <w:hyperlink w:anchor="_Toc520921525" w:history="1">
            <w:r w:rsidR="00A46C3A" w:rsidRPr="00152004">
              <w:rPr>
                <w:rStyle w:val="Hyperlink"/>
                <w:noProof/>
              </w:rPr>
              <w:t>Helpful Documentation</w:t>
            </w:r>
            <w:r w:rsidR="00A46C3A">
              <w:rPr>
                <w:noProof/>
                <w:webHidden/>
              </w:rPr>
              <w:tab/>
            </w:r>
            <w:r w:rsidR="00A46C3A">
              <w:rPr>
                <w:noProof/>
                <w:webHidden/>
              </w:rPr>
              <w:fldChar w:fldCharType="begin"/>
            </w:r>
            <w:r w:rsidR="00A46C3A">
              <w:rPr>
                <w:noProof/>
                <w:webHidden/>
              </w:rPr>
              <w:instrText xml:space="preserve"> PAGEREF _Toc520921525 \h </w:instrText>
            </w:r>
            <w:r w:rsidR="00A46C3A">
              <w:rPr>
                <w:noProof/>
                <w:webHidden/>
              </w:rPr>
            </w:r>
            <w:r w:rsidR="00A46C3A">
              <w:rPr>
                <w:noProof/>
                <w:webHidden/>
              </w:rPr>
              <w:fldChar w:fldCharType="separate"/>
            </w:r>
            <w:r w:rsidR="00A46C3A">
              <w:rPr>
                <w:noProof/>
                <w:webHidden/>
              </w:rPr>
              <w:t>25</w:t>
            </w:r>
            <w:r w:rsidR="00A46C3A">
              <w:rPr>
                <w:noProof/>
                <w:webHidden/>
              </w:rPr>
              <w:fldChar w:fldCharType="end"/>
            </w:r>
          </w:hyperlink>
        </w:p>
        <w:p w14:paraId="32E718E8" w14:textId="36A6C03A" w:rsidR="008D1C39" w:rsidRDefault="005550CA">
          <w:r>
            <w:rPr>
              <w:b/>
            </w:rPr>
            <w:fldChar w:fldCharType="end"/>
          </w:r>
        </w:p>
      </w:sdtContent>
    </w:sdt>
    <w:p w14:paraId="781812CC" w14:textId="4E9614F8" w:rsidR="008D1C39" w:rsidRDefault="008D1C39" w:rsidP="008D1C39">
      <w:bookmarkStart w:id="0" w:name="_Toc502840490"/>
      <w:bookmarkStart w:id="1" w:name="_Toc502924261"/>
      <w:bookmarkStart w:id="2" w:name="_Toc502750733"/>
    </w:p>
    <w:p w14:paraId="6EAF477B" w14:textId="55562E45" w:rsidR="008D1C39" w:rsidRDefault="008D1C39" w:rsidP="008D1C39"/>
    <w:p w14:paraId="6639FF2E" w14:textId="59FF7A0D" w:rsidR="008D1C39" w:rsidRDefault="008D1C39" w:rsidP="008D1C39"/>
    <w:p w14:paraId="38FA259B" w14:textId="6F817FD3" w:rsidR="008D1C39" w:rsidRDefault="008D1C39" w:rsidP="008D1C39"/>
    <w:p w14:paraId="5611BDA8" w14:textId="01A5C78D" w:rsidR="009167DC" w:rsidRDefault="009167DC"/>
    <w:p w14:paraId="41209E42" w14:textId="6E230AD4" w:rsidR="00C72F5F" w:rsidRDefault="009167DC" w:rsidP="004D7E6A">
      <w:pPr>
        <w:pStyle w:val="Heading1"/>
      </w:pPr>
      <w:bookmarkStart w:id="3" w:name="_Toc520921499"/>
      <w:r>
        <w:t>Business Value of Seamless Single Sign-On (SSO)</w:t>
      </w:r>
      <w:bookmarkEnd w:id="3"/>
    </w:p>
    <w:p w14:paraId="1B641D39" w14:textId="77777777" w:rsidR="00C72F5F" w:rsidRDefault="00C72F5F" w:rsidP="00F8576C">
      <w:r>
        <w:t xml:space="preserve">This document presents an executive summary of the business case for moving forward with enabling </w:t>
      </w:r>
      <w:r w:rsidR="008D1D1E">
        <w:t>Azure Active Directory Seamless Single Sign-On for Password Hash Sync or Pass through Authentication Sign-In options.</w:t>
      </w:r>
    </w:p>
    <w:p w14:paraId="6AC1E5FA" w14:textId="77777777" w:rsidR="008D1D1E" w:rsidRDefault="008D1D1E" w:rsidP="00F8576C">
      <w:bookmarkStart w:id="4" w:name="_Toc504650313"/>
      <w:bookmarkStart w:id="5" w:name="_Toc508188787"/>
      <w:bookmarkStart w:id="6" w:name="_Toc508610068"/>
      <w:r w:rsidRPr="008D1D1E">
        <w:t>Azure Active Directory Seamless Single Sign-On (Azure AD Seamless SSO) automatically signs users in when they are on their corporate devices connected to your corporate network. When enabled, users don't need to type in their passwords to sign in to Azure AD, and usually, even type in their usernames. This feature provides your users easy access to your cloud-based applications without needing any additional on-premises components.</w:t>
      </w:r>
    </w:p>
    <w:bookmarkEnd w:id="4"/>
    <w:bookmarkEnd w:id="5"/>
    <w:bookmarkEnd w:id="6"/>
    <w:p w14:paraId="2BA09298" w14:textId="77777777" w:rsidR="00C72F5F" w:rsidRPr="00735B20" w:rsidRDefault="00C72F5F" w:rsidP="003F39A3"/>
    <w:p w14:paraId="4A24A4D7"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8D1C39" w14:paraId="01A504B0" w14:textId="77777777" w:rsidTr="002828C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8D1C39" w14:paraId="656874C1" w14:textId="77777777" w:rsidTr="002828C0">
              <w:tc>
                <w:tcPr>
                  <w:tcW w:w="1356" w:type="dxa"/>
                </w:tcPr>
                <w:p w14:paraId="7AD49ADA" w14:textId="77777777" w:rsidR="008D1C39" w:rsidRDefault="008D1C39" w:rsidP="002828C0">
                  <w:r w:rsidRPr="00D31F5C">
                    <w:rPr>
                      <w:noProof/>
                    </w:rPr>
                    <w:drawing>
                      <wp:inline distT="0" distB="0" distL="0" distR="0" wp14:anchorId="413A077E" wp14:editId="6A3E3AC6">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21" cstate="print">
                                  <a:lum/>
                                </a:blip>
                                <a:srcRect/>
                                <a:stretch>
                                  <a:fillRect/>
                                </a:stretch>
                              </pic:blipFill>
                              <pic:spPr bwMode="auto">
                                <a:xfrm>
                                  <a:off x="0" y="0"/>
                                  <a:ext cx="685800" cy="685800"/>
                                </a:xfrm>
                                <a:prstGeom prst="rect">
                                  <a:avLst/>
                                </a:prstGeom>
                                <a:noFill/>
                              </pic:spPr>
                            </pic:pic>
                          </a:graphicData>
                        </a:graphic>
                      </wp:inline>
                    </w:drawing>
                  </w:r>
                </w:p>
                <w:p w14:paraId="494599BA" w14:textId="77777777" w:rsidR="008D1C39" w:rsidRDefault="008D1C39" w:rsidP="002828C0"/>
                <w:p w14:paraId="0E274A37" w14:textId="77777777" w:rsidR="008D1C39" w:rsidRPr="00EF3509" w:rsidRDefault="008D1C39" w:rsidP="002828C0">
                  <w:pPr>
                    <w:rPr>
                      <w:noProof/>
                    </w:rPr>
                  </w:pPr>
                </w:p>
              </w:tc>
              <w:tc>
                <w:tcPr>
                  <w:tcW w:w="8179" w:type="dxa"/>
                </w:tcPr>
                <w:p w14:paraId="1456EB10" w14:textId="77777777" w:rsidR="008D1C39" w:rsidRDefault="008D1C39" w:rsidP="002828C0">
                  <w:r w:rsidRPr="00EE1F4E">
                    <w:rPr>
                      <w:b/>
                    </w:rPr>
                    <w:t>I</w:t>
                  </w:r>
                  <w:r>
                    <w:rPr>
                      <w:b/>
                    </w:rPr>
                    <w:t>NCREASE PRODUCTIVITY</w:t>
                  </w:r>
                </w:p>
                <w:p w14:paraId="65847870" w14:textId="77777777" w:rsidR="008D1C39" w:rsidRDefault="008D1C39" w:rsidP="002828C0">
                  <w:r>
                    <w:t xml:space="preserve">Enabling Azure Active Directory Seamless </w:t>
                  </w:r>
                  <w:r w:rsidRPr="00C9578B">
                    <w:rPr>
                      <w:b/>
                    </w:rPr>
                    <w:t>single sign-on</w:t>
                  </w:r>
                  <w:r>
                    <w:t xml:space="preserve"> for Password Hash Sync or Pass through authentication provides a superior log in experience for existing users, reducing or eliminating log on prompts when inside the corporate network using domain join computers. The user’s environment feels more cohesive and is less distracting without multiple prompts.</w:t>
                  </w:r>
                </w:p>
                <w:p w14:paraId="260D404C" w14:textId="77777777" w:rsidR="008D1C39" w:rsidRDefault="008D1C39" w:rsidP="002828C0">
                  <w:pPr>
                    <w:rPr>
                      <w:b/>
                    </w:rPr>
                  </w:pPr>
                  <w:r>
                    <w:rPr>
                      <w:b/>
                    </w:rPr>
                    <w:t xml:space="preserve"> </w:t>
                  </w:r>
                </w:p>
              </w:tc>
            </w:tr>
            <w:tr w:rsidR="008D1C39" w14:paraId="3E6E2F67" w14:textId="77777777" w:rsidTr="002828C0">
              <w:tc>
                <w:tcPr>
                  <w:tcW w:w="1356" w:type="dxa"/>
                </w:tcPr>
                <w:p w14:paraId="73540573" w14:textId="77777777" w:rsidR="008D1C39" w:rsidRDefault="008D1C39" w:rsidP="002828C0"/>
              </w:tc>
              <w:tc>
                <w:tcPr>
                  <w:tcW w:w="8179" w:type="dxa"/>
                </w:tcPr>
                <w:p w14:paraId="7961F7D9" w14:textId="77777777" w:rsidR="008D1C39" w:rsidRDefault="008D1C39" w:rsidP="002828C0"/>
              </w:tc>
            </w:tr>
            <w:tr w:rsidR="008D1C39" w14:paraId="75DF60A6" w14:textId="77777777" w:rsidTr="002828C0">
              <w:tc>
                <w:tcPr>
                  <w:tcW w:w="1356" w:type="dxa"/>
                </w:tcPr>
                <w:p w14:paraId="241D47BB" w14:textId="77777777" w:rsidR="008D1C39" w:rsidRDefault="008D1C39" w:rsidP="002828C0"/>
              </w:tc>
              <w:tc>
                <w:tcPr>
                  <w:tcW w:w="8179" w:type="dxa"/>
                </w:tcPr>
                <w:p w14:paraId="12558516" w14:textId="77777777" w:rsidR="008D1C39" w:rsidRDefault="008D1C39" w:rsidP="002828C0"/>
              </w:tc>
            </w:tr>
            <w:tr w:rsidR="008D1C39" w14:paraId="42A2A84C" w14:textId="77777777" w:rsidTr="002828C0">
              <w:tc>
                <w:tcPr>
                  <w:tcW w:w="1356" w:type="dxa"/>
                </w:tcPr>
                <w:p w14:paraId="158BC156" w14:textId="77777777" w:rsidR="008D1C39" w:rsidRDefault="008D1C39" w:rsidP="002828C0">
                  <w:r w:rsidRPr="00281AE8">
                    <w:rPr>
                      <w:noProof/>
                    </w:rPr>
                    <w:t xml:space="preserve"> </w:t>
                  </w:r>
                  <w:r>
                    <w:rPr>
                      <w:noProof/>
                    </w:rPr>
                    <w:drawing>
                      <wp:inline distT="0" distB="0" distL="0" distR="0" wp14:anchorId="70619B23" wp14:editId="6B898C6B">
                        <wp:extent cx="546100" cy="546100"/>
                        <wp:effectExtent l="0" t="0" r="6350" b="6350"/>
                        <wp:docPr id="7" name="Picture 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éploiement-facilité-220x2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100" cy="546100"/>
                                </a:xfrm>
                                <a:prstGeom prst="rect">
                                  <a:avLst/>
                                </a:prstGeom>
                              </pic:spPr>
                            </pic:pic>
                          </a:graphicData>
                        </a:graphic>
                      </wp:inline>
                    </w:drawing>
                  </w:r>
                </w:p>
              </w:tc>
              <w:tc>
                <w:tcPr>
                  <w:tcW w:w="8179" w:type="dxa"/>
                </w:tcPr>
                <w:p w14:paraId="2D84ABA1" w14:textId="77777777" w:rsidR="008D1C39" w:rsidRPr="00CC2D96" w:rsidRDefault="008D1C39" w:rsidP="002828C0">
                  <w:pPr>
                    <w:rPr>
                      <w:b/>
                    </w:rPr>
                  </w:pPr>
                  <w:r w:rsidRPr="00CC2D96">
                    <w:rPr>
                      <w:b/>
                    </w:rPr>
                    <w:t>Easy to deploy &amp; administer</w:t>
                  </w:r>
                </w:p>
                <w:p w14:paraId="55B8F97B" w14:textId="77777777" w:rsidR="008D1C39" w:rsidRDefault="008D1C39" w:rsidP="002828C0">
                  <w:r>
                    <w:t xml:space="preserve">Turning on Azure Active Directory Seamless Single Sign-On requires no additional components. This works with </w:t>
                  </w:r>
                  <w:r w:rsidRPr="00CC2D96">
                    <w:t xml:space="preserve">any </w:t>
                  </w:r>
                  <w:r>
                    <w:t xml:space="preserve">of the </w:t>
                  </w:r>
                  <w:r w:rsidRPr="00CC2D96">
                    <w:t>method</w:t>
                  </w:r>
                  <w:r>
                    <w:t>s</w:t>
                  </w:r>
                  <w:r w:rsidRPr="00CC2D96">
                    <w:t xml:space="preserve"> of cloud authentication - Password Hash Synchronization or Pass-through Authentication.</w:t>
                  </w:r>
                  <w:r>
                    <w:t xml:space="preserve"> This can be rolled out to some or all users using Group Policy. This will enable your organization to </w:t>
                  </w:r>
                  <w:r w:rsidRPr="00CC2D96">
                    <w:t>Register non-Windows 10 devices with Azure AD without the need for any AD FS infrastructure. This capability needs you to use version 2.1 or later of the workplace-join client.</w:t>
                  </w:r>
                </w:p>
                <w:p w14:paraId="3447D427" w14:textId="77777777" w:rsidR="008D1C39" w:rsidRDefault="008D1C39" w:rsidP="002828C0"/>
              </w:tc>
            </w:tr>
          </w:tbl>
          <w:p w14:paraId="751F3410" w14:textId="77777777" w:rsidR="008D1C39" w:rsidRDefault="008D1C39" w:rsidP="002828C0"/>
        </w:tc>
        <w:tc>
          <w:tcPr>
            <w:tcW w:w="8179" w:type="dxa"/>
          </w:tcPr>
          <w:p w14:paraId="491D3C74" w14:textId="77777777" w:rsidR="008D1C39" w:rsidRDefault="008D1C39" w:rsidP="002828C0"/>
        </w:tc>
      </w:tr>
    </w:tbl>
    <w:p w14:paraId="32B17F8C" w14:textId="77777777" w:rsidR="00C72F5F" w:rsidRDefault="00C72F5F" w:rsidP="00C72F5F"/>
    <w:p w14:paraId="5E76ECC2" w14:textId="77777777" w:rsidR="00504799" w:rsidRDefault="00504799" w:rsidP="0082797E">
      <w:pPr>
        <w:rPr>
          <w:b/>
        </w:rPr>
      </w:pPr>
      <w:bookmarkStart w:id="7" w:name="_Purpose_of_Document"/>
      <w:bookmarkEnd w:id="0"/>
      <w:bookmarkEnd w:id="1"/>
      <w:bookmarkEnd w:id="2"/>
      <w:bookmarkEnd w:id="7"/>
    </w:p>
    <w:p w14:paraId="1365BE16" w14:textId="77777777" w:rsidR="00333C09" w:rsidRDefault="00333C09">
      <w:pPr>
        <w:pStyle w:val="Title"/>
        <w:sectPr w:rsidR="00333C09" w:rsidSect="0002302D">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0"/>
          <w:cols w:space="720"/>
          <w:titlePg/>
          <w:docGrid w:linePitch="360"/>
        </w:sectPr>
      </w:pPr>
    </w:p>
    <w:p w14:paraId="1FC75E04" w14:textId="77777777" w:rsidR="00F23F53" w:rsidRPr="00D3554A" w:rsidRDefault="00F23F53" w:rsidP="00D3554A">
      <w:pPr>
        <w:pStyle w:val="Heading1"/>
      </w:pPr>
      <w:bookmarkStart w:id="8" w:name="_Stakeholders_and_Sign-off"/>
      <w:bookmarkStart w:id="9" w:name="_Toc502750737"/>
      <w:bookmarkStart w:id="10" w:name="_Toc502754448"/>
      <w:bookmarkStart w:id="11" w:name="_Toc507509213"/>
      <w:bookmarkStart w:id="12" w:name="_Toc508188792"/>
      <w:bookmarkStart w:id="13" w:name="_Toc508610073"/>
      <w:bookmarkStart w:id="14" w:name="_Toc520921500"/>
      <w:bookmarkStart w:id="15" w:name="_Toc501456961"/>
      <w:bookmarkStart w:id="16" w:name="_Toc502750735"/>
      <w:bookmarkStart w:id="17" w:name="_Toc502754477"/>
      <w:bookmarkStart w:id="18" w:name="_Toc502924265"/>
      <w:bookmarkEnd w:id="8"/>
      <w:r w:rsidRPr="00D3554A">
        <w:lastRenderedPageBreak/>
        <w:t>Stakeholders and Sign-off</w:t>
      </w:r>
      <w:bookmarkEnd w:id="9"/>
      <w:bookmarkEnd w:id="10"/>
      <w:bookmarkEnd w:id="11"/>
      <w:bookmarkEnd w:id="12"/>
      <w:bookmarkEnd w:id="13"/>
      <w:bookmarkEnd w:id="14"/>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885ECF"/>
    <w:p w14:paraId="70A796EE" w14:textId="77777777" w:rsidR="003E35D9" w:rsidRDefault="003E35D9" w:rsidP="002279F6">
      <w:pPr>
        <w:pStyle w:val="Heading1"/>
      </w:pPr>
      <w:bookmarkStart w:id="19" w:name="_Toc508188793"/>
      <w:bookmarkStart w:id="20" w:name="_Toc508610074"/>
      <w:r>
        <w:br w:type="page"/>
      </w:r>
    </w:p>
    <w:p w14:paraId="63699AF8" w14:textId="0D257289" w:rsidR="002279F6" w:rsidRDefault="002279F6" w:rsidP="002279F6">
      <w:pPr>
        <w:pStyle w:val="Heading1"/>
      </w:pPr>
      <w:bookmarkStart w:id="21" w:name="_Planning_Your_Implementation"/>
      <w:bookmarkStart w:id="22" w:name="_Toc520921501"/>
      <w:bookmarkEnd w:id="21"/>
      <w:r>
        <w:lastRenderedPageBreak/>
        <w:t>Planning Your Implementation</w:t>
      </w:r>
      <w:bookmarkEnd w:id="19"/>
      <w:bookmarkEnd w:id="20"/>
      <w:bookmarkEnd w:id="22"/>
    </w:p>
    <w:p w14:paraId="4383EB7F" w14:textId="35949259" w:rsidR="00323B94" w:rsidRDefault="00323B94" w:rsidP="003A58A1">
      <w:pPr>
        <w:pStyle w:val="Heading2"/>
      </w:pPr>
      <w:bookmarkStart w:id="23" w:name="_Toc508188794"/>
      <w:bookmarkStart w:id="24" w:name="_Toc508610075"/>
      <w:bookmarkStart w:id="25" w:name="_Toc520921502"/>
      <w:r>
        <w:t>General Planning</w:t>
      </w:r>
      <w:bookmarkEnd w:id="23"/>
      <w:bookmarkEnd w:id="24"/>
      <w:bookmarkEnd w:id="25"/>
    </w:p>
    <w:p w14:paraId="4BB84D39" w14:textId="2AD049ED" w:rsidR="006A2C15" w:rsidRDefault="00206FA5" w:rsidP="006A2C15">
      <w:pPr>
        <w:pStyle w:val="Heading3"/>
      </w:pPr>
      <w:bookmarkStart w:id="26" w:name="_Timelines"/>
      <w:bookmarkStart w:id="27" w:name="_Toc508610076"/>
      <w:bookmarkStart w:id="28" w:name="_Toc520921503"/>
      <w:bookmarkEnd w:id="26"/>
      <w:r>
        <w:t xml:space="preserve">Tracking </w:t>
      </w:r>
      <w:r w:rsidR="006A2C15">
        <w:t>Timelines</w:t>
      </w:r>
      <w:bookmarkEnd w:id="27"/>
      <w:bookmarkEnd w:id="28"/>
    </w:p>
    <w:p w14:paraId="58F331ED" w14:textId="77777777" w:rsidR="009943AD" w:rsidRDefault="00BF215F" w:rsidP="006A2C15">
      <w:r>
        <w:t xml:space="preserve">Tracking your plan is an important aspect of project success. </w:t>
      </w:r>
    </w:p>
    <w:p w14:paraId="787766AF" w14:textId="17DB27BD"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bookmarkStart w:id="29" w:name="_MON_1582731471"/>
    <w:bookmarkEnd w:id="29"/>
    <w:p w14:paraId="4D904E82" w14:textId="1332DF3C" w:rsidR="006253A9" w:rsidRDefault="00770D54" w:rsidP="006A2C15">
      <w:r>
        <w:object w:dxaOrig="1068" w:dyaOrig="712" w14:anchorId="47B22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3.25pt;height:36pt" o:ole="">
            <v:imagedata r:id="rId29" o:title=""/>
          </v:shape>
          <o:OLEObject Type="Embed" ProgID="Excel.Sheet.12" ShapeID="_x0000_i1027" DrawAspect="Icon" ObjectID="_1787093746" r:id="rId30"/>
        </w:object>
      </w:r>
    </w:p>
    <w:p w14:paraId="38BA1BF5" w14:textId="00BC0255" w:rsidR="009F0416" w:rsidRPr="009F0416" w:rsidRDefault="00547178" w:rsidP="009F0416">
      <w:bookmarkStart w:id="30" w:name="_1581851561"/>
      <w:bookmarkEnd w:id="30"/>
      <w:r>
        <w:rPr>
          <w:noProof/>
        </w:rPr>
        <w:drawing>
          <wp:inline distT="0" distB="0" distL="0" distR="0" wp14:anchorId="3CFDE0AB" wp14:editId="33D3DD8B">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0347" cy="1628611"/>
                    </a:xfrm>
                    <a:prstGeom prst="rect">
                      <a:avLst/>
                    </a:prstGeom>
                  </pic:spPr>
                </pic:pic>
              </a:graphicData>
            </a:graphic>
          </wp:inline>
        </w:drawing>
      </w:r>
    </w:p>
    <w:p w14:paraId="27053A25" w14:textId="77777777" w:rsidR="00206FA5" w:rsidRDefault="00206FA5" w:rsidP="00E222F7">
      <w:bookmarkStart w:id="31" w:name="_Toc508188796"/>
    </w:p>
    <w:p w14:paraId="62104E9F" w14:textId="52D3EBAD" w:rsidR="00323B94" w:rsidRDefault="00323B94" w:rsidP="00515B87">
      <w:pPr>
        <w:pStyle w:val="Heading3"/>
      </w:pPr>
      <w:bookmarkStart w:id="32" w:name="_Toc508610077"/>
      <w:bookmarkStart w:id="33" w:name="_Toc520921504"/>
      <w:r>
        <w:t>In Scope</w:t>
      </w:r>
      <w:bookmarkEnd w:id="31"/>
      <w:bookmarkEnd w:id="32"/>
      <w:bookmarkEnd w:id="33"/>
    </w:p>
    <w:p w14:paraId="5B48C394" w14:textId="77777777" w:rsidR="00CF4CAA" w:rsidRDefault="00CF4CAA" w:rsidP="00323B94"/>
    <w:p w14:paraId="26A51BF4" w14:textId="5B7CBC18" w:rsidR="00323B94" w:rsidRDefault="00323B94" w:rsidP="00323B94">
      <w:r>
        <w:t>The following is in scope for this project:</w:t>
      </w:r>
    </w:p>
    <w:p w14:paraId="6CB6C61C" w14:textId="20DD160F" w:rsidR="00D859CD" w:rsidRDefault="002B32ED" w:rsidP="00323B94">
      <w:r w:rsidRPr="002B32ED">
        <w:rPr>
          <w:noProof/>
        </w:rPr>
        <mc:AlternateContent>
          <mc:Choice Requires="wps">
            <w:drawing>
              <wp:anchor distT="0" distB="0" distL="114300" distR="114300" simplePos="0" relativeHeight="251658240" behindDoc="0" locked="0" layoutInCell="1" allowOverlap="1" wp14:anchorId="37654703" wp14:editId="70FB8BD2">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2ECE336A" w:rsidR="002828C0" w:rsidRPr="007A2FDE" w:rsidRDefault="002828C0" w:rsidP="00876BEE">
                            <w:pPr>
                              <w:spacing w:after="0"/>
                              <w:rPr>
                                <w:rFonts w:cstheme="minorHAnsi"/>
                                <w:b/>
                                <w:sz w:val="28"/>
                                <w:szCs w:val="28"/>
                              </w:rPr>
                            </w:pPr>
                            <w:r w:rsidRPr="007A2FDE">
                              <w:rPr>
                                <w:rFonts w:eastAsia="Segoe UI" w:cstheme="minorHAnsi"/>
                                <w:b/>
                                <w:color w:val="0D0D0D" w:themeColor="text1" w:themeTint="F2"/>
                                <w:kern w:val="24"/>
                                <w:sz w:val="24"/>
                                <w:szCs w:val="24"/>
                              </w:rPr>
                              <w:t>Seamless Single Sign-On</w:t>
                            </w:r>
                          </w:p>
                        </w:txbxContent>
                      </wps:txbx>
                      <wps:bodyPr rtlCol="0" anchor="ctr"/>
                    </wps:wsp>
                  </a:graphicData>
                </a:graphic>
              </wp:anchor>
            </w:drawing>
          </mc:Choice>
          <mc:Fallback>
            <w:pict>
              <v:rect w14:anchorId="37654703" id="Rectangle 9" o:spid="_x0000_s1040" style="position:absolute;margin-left:15.85pt;margin-top:-.05pt;width:142.95pt;height:20.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BfXGcn8gEAAC8EAAAOAAAAAAAAAAAAAAAAAC4CAABkcnMvZTJv&#10;RG9jLnhtbFBLAQItABQABgAIAAAAIQDtg+2f2wAAAAcBAAAPAAAAAAAAAAAAAAAAAEwEAABkcnMv&#10;ZG93bnJldi54bWxQSwUGAAAAAAQABADzAAAAVAUAAAAA&#10;" filled="f" stroked="f" strokeweight="1pt">
                <v:textbox>
                  <w:txbxContent>
                    <w:p w14:paraId="61F202C0" w14:textId="2ECE336A" w:rsidR="002828C0" w:rsidRPr="007A2FDE" w:rsidRDefault="002828C0" w:rsidP="00876BEE">
                      <w:pPr>
                        <w:spacing w:after="0"/>
                        <w:rPr>
                          <w:rFonts w:cstheme="minorHAnsi"/>
                          <w:b/>
                          <w:sz w:val="28"/>
                          <w:szCs w:val="28"/>
                        </w:rPr>
                      </w:pPr>
                      <w:r w:rsidRPr="007A2FDE">
                        <w:rPr>
                          <w:rFonts w:eastAsia="Segoe UI" w:cstheme="minorHAnsi"/>
                          <w:b/>
                          <w:color w:val="0D0D0D" w:themeColor="text1" w:themeTint="F2"/>
                          <w:kern w:val="24"/>
                          <w:sz w:val="24"/>
                          <w:szCs w:val="24"/>
                        </w:rPr>
                        <w:t>Seamless Single Sign-On</w:t>
                      </w:r>
                    </w:p>
                  </w:txbxContent>
                </v:textbox>
              </v:rect>
            </w:pict>
          </mc:Fallback>
        </mc:AlternateContent>
      </w:r>
      <w:r w:rsidRPr="002B32ED">
        <w:rPr>
          <w:noProof/>
        </w:rPr>
        <w:drawing>
          <wp:anchor distT="0" distB="0" distL="114300" distR="114300" simplePos="0" relativeHeight="251658241"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184752" cy="187939"/>
                    </a:xfrm>
                    <a:prstGeom prst="rect">
                      <a:avLst/>
                    </a:prstGeom>
                  </pic:spPr>
                </pic:pic>
              </a:graphicData>
            </a:graphic>
          </wp:anchor>
        </w:drawing>
      </w:r>
    </w:p>
    <w:p w14:paraId="272E3297" w14:textId="33A1452B" w:rsidR="00323B94" w:rsidRDefault="00323B94" w:rsidP="00E222F7">
      <w:pPr>
        <w:pStyle w:val="ListParagraph"/>
        <w:numPr>
          <w:ilvl w:val="0"/>
          <w:numId w:val="1"/>
        </w:numPr>
        <w:ind w:left="720"/>
      </w:pPr>
      <w:r>
        <w:t xml:space="preserve">Enabling </w:t>
      </w:r>
      <w:r w:rsidR="00E222F7">
        <w:t xml:space="preserve">seamless </w:t>
      </w:r>
      <w:r>
        <w:t xml:space="preserve">single sign-on to </w:t>
      </w:r>
      <w:r w:rsidR="00E222F7">
        <w:t>your current sign-in option; Passthrough Authentication or Password Hash Sync.</w:t>
      </w:r>
    </w:p>
    <w:p w14:paraId="714A3757" w14:textId="506FC4BA" w:rsidR="00EB648D" w:rsidRDefault="00E222F7" w:rsidP="00DF22FF">
      <w:pPr>
        <w:pStyle w:val="ListParagraph"/>
        <w:numPr>
          <w:ilvl w:val="0"/>
          <w:numId w:val="1"/>
        </w:numPr>
        <w:ind w:left="720"/>
      </w:pPr>
      <w:r>
        <w:t>Implementation of new group policy settings to be rolled out to end users</w:t>
      </w:r>
      <w:r w:rsidR="00323B94">
        <w:t>.</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E222F7">
      <w:bookmarkStart w:id="34" w:name="_Toc508188797"/>
    </w:p>
    <w:p w14:paraId="177CBA19" w14:textId="0E945F4F" w:rsidR="00323B94" w:rsidRDefault="00323B94" w:rsidP="00515B87">
      <w:pPr>
        <w:pStyle w:val="Heading3"/>
      </w:pPr>
      <w:bookmarkStart w:id="35" w:name="_Toc508610078"/>
      <w:bookmarkStart w:id="36" w:name="_Toc520921505"/>
      <w:r>
        <w:t>Out of scope</w:t>
      </w:r>
      <w:bookmarkEnd w:id="34"/>
      <w:bookmarkEnd w:id="35"/>
      <w:bookmarkEnd w:id="36"/>
    </w:p>
    <w:p w14:paraId="26FC2095" w14:textId="77777777" w:rsidR="00323B94" w:rsidRDefault="00323B94" w:rsidP="00323B94">
      <w:r>
        <w:t>The following are out of scope of this project:</w:t>
      </w:r>
    </w:p>
    <w:p w14:paraId="4DA16742" w14:textId="24C20D71" w:rsidR="00323B94" w:rsidRDefault="001C19E9" w:rsidP="00DF22FF">
      <w:pPr>
        <w:pStyle w:val="ListParagraph"/>
        <w:numPr>
          <w:ilvl w:val="0"/>
          <w:numId w:val="1"/>
        </w:numPr>
        <w:ind w:left="720"/>
      </w:pPr>
      <w:r>
        <w:lastRenderedPageBreak/>
        <w:t>Troubleshooting the Group Policy health of the AD infrastructure before rolling out the policy settings required for seamless single sign-on</w:t>
      </w:r>
      <w:r w:rsidR="00604CBC">
        <w:t>.</w:t>
      </w:r>
    </w:p>
    <w:p w14:paraId="359CF067" w14:textId="77777777" w:rsidR="00323B94" w:rsidRDefault="00323B94" w:rsidP="00515B87">
      <w:pPr>
        <w:pStyle w:val="Heading3"/>
      </w:pPr>
      <w:bookmarkStart w:id="37" w:name="_Toc508188798"/>
      <w:bookmarkStart w:id="38" w:name="_Toc508610079"/>
      <w:bookmarkStart w:id="39" w:name="_Toc520921506"/>
      <w:r>
        <w:t>Licensing</w:t>
      </w:r>
      <w:bookmarkEnd w:id="37"/>
      <w:bookmarkEnd w:id="38"/>
      <w:bookmarkEnd w:id="39"/>
    </w:p>
    <w:p w14:paraId="60BF63FA" w14:textId="77777777" w:rsidR="00323B94" w:rsidRPr="00B77B2B" w:rsidRDefault="00323B94" w:rsidP="00B77B2B">
      <w:pPr>
        <w:pStyle w:val="Heading4"/>
      </w:pPr>
      <w:r w:rsidRPr="00B77B2B">
        <w:t>Azure Active Directory Licensing</w:t>
      </w:r>
    </w:p>
    <w:p w14:paraId="616BCE0C" w14:textId="056AE86D" w:rsidR="009703FA" w:rsidRDefault="001C19E9" w:rsidP="00426038">
      <w:r>
        <w:t>Enabling this feature does not require any special licensing scheme. This is a free feature as part of the Azure AD Connect tool.</w:t>
      </w:r>
    </w:p>
    <w:p w14:paraId="71635771" w14:textId="17CBE779" w:rsidR="00A930F6" w:rsidRDefault="00A930F6" w:rsidP="00426038"/>
    <w:p w14:paraId="047BC83B" w14:textId="61FE393B" w:rsidR="00A930F6" w:rsidRDefault="00A930F6" w:rsidP="00A930F6">
      <w:pPr>
        <w:pStyle w:val="Heading1"/>
      </w:pPr>
      <w:bookmarkStart w:id="40" w:name="_Toc520921507"/>
      <w:r>
        <w:t>Key Benefits</w:t>
      </w:r>
      <w:bookmarkEnd w:id="40"/>
    </w:p>
    <w:p w14:paraId="71DAC1F3" w14:textId="77777777" w:rsidR="00521505" w:rsidRPr="00521505" w:rsidRDefault="00521505" w:rsidP="00521505">
      <w:pPr>
        <w:numPr>
          <w:ilvl w:val="0"/>
          <w:numId w:val="39"/>
        </w:numPr>
        <w:spacing w:before="100" w:beforeAutospacing="1" w:after="100" w:afterAutospacing="1" w:line="240" w:lineRule="auto"/>
        <w:ind w:left="570"/>
        <w:rPr>
          <w:rFonts w:cstheme="minorHAnsi"/>
          <w:color w:val="000000"/>
        </w:rPr>
      </w:pPr>
      <w:r w:rsidRPr="00521505">
        <w:rPr>
          <w:rStyle w:val="Emphasis"/>
          <w:rFonts w:cstheme="minorHAnsi"/>
          <w:color w:val="000000"/>
        </w:rPr>
        <w:t>Great user experience</w:t>
      </w:r>
    </w:p>
    <w:p w14:paraId="704F8933"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Users are automatically signed into both on-premises and cloud-based applications.</w:t>
      </w:r>
    </w:p>
    <w:p w14:paraId="364F6888"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Users don't have to enter their passwords repeatedly.</w:t>
      </w:r>
    </w:p>
    <w:p w14:paraId="1F69FEC0" w14:textId="77777777" w:rsidR="00521505" w:rsidRPr="00521505" w:rsidRDefault="00521505" w:rsidP="00521505">
      <w:pPr>
        <w:numPr>
          <w:ilvl w:val="0"/>
          <w:numId w:val="40"/>
        </w:numPr>
        <w:spacing w:before="100" w:beforeAutospacing="1" w:after="100" w:afterAutospacing="1" w:line="240" w:lineRule="auto"/>
        <w:ind w:left="570"/>
        <w:rPr>
          <w:rFonts w:cstheme="minorHAnsi"/>
          <w:color w:val="000000"/>
        </w:rPr>
      </w:pPr>
      <w:r w:rsidRPr="00521505">
        <w:rPr>
          <w:rStyle w:val="Emphasis"/>
          <w:rFonts w:cstheme="minorHAnsi"/>
          <w:color w:val="000000"/>
        </w:rPr>
        <w:t>Easy to deploy &amp; administer</w:t>
      </w:r>
    </w:p>
    <w:p w14:paraId="405EE152"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No additional components needed on-premises to make this work.</w:t>
      </w:r>
    </w:p>
    <w:p w14:paraId="12F6CAE7"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 xml:space="preserve">Works with any method of cloud authentication - </w:t>
      </w:r>
      <w:hyperlink r:id="rId33" w:history="1">
        <w:r w:rsidRPr="00521505">
          <w:rPr>
            <w:rStyle w:val="Hyperlink"/>
            <w:rFonts w:cstheme="minorHAnsi"/>
            <w:color w:val="0050C5"/>
          </w:rPr>
          <w:t>Password Hash Synchronization</w:t>
        </w:r>
      </w:hyperlink>
      <w:r w:rsidRPr="00521505">
        <w:rPr>
          <w:rFonts w:cstheme="minorHAnsi"/>
          <w:color w:val="000000"/>
        </w:rPr>
        <w:t xml:space="preserve"> or </w:t>
      </w:r>
      <w:hyperlink r:id="rId34" w:history="1">
        <w:r w:rsidRPr="00521505">
          <w:rPr>
            <w:rStyle w:val="Hyperlink"/>
            <w:rFonts w:cstheme="minorHAnsi"/>
            <w:color w:val="0050C5"/>
          </w:rPr>
          <w:t>Pass-through Authentication</w:t>
        </w:r>
      </w:hyperlink>
      <w:r w:rsidRPr="00521505">
        <w:rPr>
          <w:rFonts w:cstheme="minorHAnsi"/>
          <w:color w:val="000000"/>
        </w:rPr>
        <w:t>.</w:t>
      </w:r>
    </w:p>
    <w:p w14:paraId="20D2B7AB" w14:textId="77777777" w:rsidR="00521505" w:rsidRPr="00521505" w:rsidRDefault="00521505" w:rsidP="00521505">
      <w:pPr>
        <w:numPr>
          <w:ilvl w:val="1"/>
          <w:numId w:val="40"/>
        </w:numPr>
        <w:spacing w:before="100" w:beforeAutospacing="1" w:after="100" w:afterAutospacing="1" w:line="240" w:lineRule="auto"/>
        <w:ind w:left="870"/>
        <w:rPr>
          <w:rFonts w:cstheme="minorHAnsi"/>
          <w:color w:val="000000"/>
        </w:rPr>
      </w:pPr>
      <w:r w:rsidRPr="00521505">
        <w:rPr>
          <w:rFonts w:cstheme="minorHAnsi"/>
          <w:color w:val="000000"/>
        </w:rPr>
        <w:t>Can be rolled out to some or all your users using Group Policy.</w:t>
      </w:r>
    </w:p>
    <w:p w14:paraId="4EDCD3FE" w14:textId="77777777" w:rsidR="00521505" w:rsidRDefault="00521505" w:rsidP="00521505">
      <w:pPr>
        <w:numPr>
          <w:ilvl w:val="1"/>
          <w:numId w:val="40"/>
        </w:numPr>
        <w:spacing w:before="100" w:beforeAutospacing="1" w:after="100" w:afterAutospacing="1" w:line="240" w:lineRule="auto"/>
        <w:ind w:left="870"/>
        <w:rPr>
          <w:rFonts w:ascii="Segoe UI" w:hAnsi="Segoe UI" w:cs="Segoe UI"/>
          <w:color w:val="000000"/>
        </w:rPr>
      </w:pPr>
      <w:r w:rsidRPr="00521505">
        <w:rPr>
          <w:rFonts w:cstheme="minorHAnsi"/>
          <w:color w:val="000000"/>
        </w:rPr>
        <w:t xml:space="preserve">Register non-Windows 10 devices with Azure AD without the need for any AD FS infrastructure. This capability needs you to use version 2.1 or later of the </w:t>
      </w:r>
      <w:hyperlink r:id="rId35" w:history="1">
        <w:r w:rsidRPr="00521505">
          <w:rPr>
            <w:rStyle w:val="Hyperlink"/>
            <w:rFonts w:cstheme="minorHAnsi"/>
            <w:color w:val="0050C5"/>
          </w:rPr>
          <w:t>workplace-join client</w:t>
        </w:r>
      </w:hyperlink>
      <w:r>
        <w:rPr>
          <w:rFonts w:ascii="Segoe UI" w:hAnsi="Segoe UI" w:cs="Segoe UI"/>
          <w:color w:val="000000"/>
        </w:rPr>
        <w:t>.</w:t>
      </w:r>
    </w:p>
    <w:p w14:paraId="29386493" w14:textId="1EC741E5" w:rsidR="00A930F6" w:rsidRDefault="00A930F6" w:rsidP="00426038"/>
    <w:p w14:paraId="5D37B2D3" w14:textId="77777777" w:rsidR="00521505" w:rsidRDefault="00521505" w:rsidP="00426038"/>
    <w:p w14:paraId="11EE04C7" w14:textId="3F48729B" w:rsidR="007618D8" w:rsidRPr="003A58A1" w:rsidRDefault="00CF5392" w:rsidP="0060257E">
      <w:pPr>
        <w:pStyle w:val="Heading1"/>
      </w:pPr>
      <w:bookmarkStart w:id="41" w:name="_Toc520921508"/>
      <w:bookmarkStart w:id="42" w:name="_Toc508188799"/>
      <w:bookmarkStart w:id="43" w:name="_Toc508610080"/>
      <w:r>
        <w:t>Seamless SSO Supported Capabilities</w:t>
      </w:r>
      <w:bookmarkEnd w:id="41"/>
      <w:r>
        <w:t xml:space="preserve"> </w:t>
      </w:r>
      <w:bookmarkEnd w:id="42"/>
      <w:bookmarkEnd w:id="43"/>
    </w:p>
    <w:p w14:paraId="24E9D70E" w14:textId="2001733D" w:rsidR="00426038" w:rsidRDefault="00426038" w:rsidP="00FB2525">
      <w:pPr>
        <w:pStyle w:val="ListParagraph"/>
        <w:numPr>
          <w:ilvl w:val="0"/>
          <w:numId w:val="23"/>
        </w:numPr>
      </w:pPr>
      <w:r>
        <w:t>Sign-in username can be either the on-premises default username (</w:t>
      </w:r>
      <w:proofErr w:type="spellStart"/>
      <w:r>
        <w:t>userPrincipalName</w:t>
      </w:r>
      <w:proofErr w:type="spellEnd"/>
      <w:r>
        <w:t xml:space="preserve">) or another attribute configured in Azure AD Connect (Alternate ID). Both use cases work because Seamless SSO uses the </w:t>
      </w:r>
      <w:proofErr w:type="spellStart"/>
      <w:r>
        <w:t>securityIdentifier</w:t>
      </w:r>
      <w:proofErr w:type="spellEnd"/>
      <w:r>
        <w:t xml:space="preserve"> claim in the Kerberos ticket to look up the corresponding user object in Azure AD.</w:t>
      </w:r>
    </w:p>
    <w:p w14:paraId="39EC07C8" w14:textId="77777777" w:rsidR="00426038" w:rsidRDefault="00426038" w:rsidP="00FB2525">
      <w:pPr>
        <w:pStyle w:val="ListParagraph"/>
        <w:numPr>
          <w:ilvl w:val="0"/>
          <w:numId w:val="23"/>
        </w:numPr>
      </w:pPr>
      <w:r>
        <w:t xml:space="preserve">Seamless SSO is an opportunistic feature. If it fails for any reason, the user sign-in experience goes back to its regular behavior - </w:t>
      </w:r>
      <w:proofErr w:type="spellStart"/>
      <w:r>
        <w:t>i.e</w:t>
      </w:r>
      <w:proofErr w:type="spellEnd"/>
      <w:r>
        <w:t>, the user needs to enter their password on the sign-in page.</w:t>
      </w:r>
    </w:p>
    <w:p w14:paraId="2EF35960" w14:textId="77777777" w:rsidR="00426038" w:rsidRDefault="00426038" w:rsidP="00FB2525">
      <w:pPr>
        <w:pStyle w:val="ListParagraph"/>
        <w:numPr>
          <w:ilvl w:val="0"/>
          <w:numId w:val="23"/>
        </w:numPr>
      </w:pPr>
      <w:r>
        <w:t xml:space="preserve">If an application (for example, https://myapps.microsoft.com/contoso.com) forwards a </w:t>
      </w:r>
      <w:proofErr w:type="spellStart"/>
      <w:r>
        <w:t>domain_hint</w:t>
      </w:r>
      <w:proofErr w:type="spellEnd"/>
      <w:r>
        <w:t xml:space="preserve"> (OpenID Connect) or </w:t>
      </w:r>
      <w:proofErr w:type="spellStart"/>
      <w:r>
        <w:t>whr</w:t>
      </w:r>
      <w:proofErr w:type="spellEnd"/>
      <w:r>
        <w:t xml:space="preserve"> (SAML) parameter - identifying your tenant, or </w:t>
      </w:r>
      <w:proofErr w:type="spellStart"/>
      <w:r>
        <w:t>login_hint</w:t>
      </w:r>
      <w:proofErr w:type="spellEnd"/>
      <w:r>
        <w:t xml:space="preserve"> parameter - identifying the user, in its Azure AD sign-in request, users are automatically signed in without them entering usernames or passwords.</w:t>
      </w:r>
    </w:p>
    <w:p w14:paraId="48B889EC" w14:textId="454A32BE" w:rsidR="00426038" w:rsidRDefault="00426038" w:rsidP="00FB2525">
      <w:pPr>
        <w:pStyle w:val="ListParagraph"/>
        <w:numPr>
          <w:ilvl w:val="0"/>
          <w:numId w:val="23"/>
        </w:numPr>
      </w:pPr>
      <w:r>
        <w:t xml:space="preserve">Users also get a silent sign-on experience if an application (for example, </w:t>
      </w:r>
      <w:hyperlink r:id="rId36" w:history="1">
        <w:r w:rsidRPr="000C576A">
          <w:rPr>
            <w:rStyle w:val="Hyperlink"/>
          </w:rPr>
          <w:t>https://contoso.sharepoint.com</w:t>
        </w:r>
      </w:hyperlink>
      <w:r>
        <w:t xml:space="preserve"> ) sends sign-in requests to Azure AD's tenanted endpoints - that is, https://login.microsoftonline.com/contoso.com/&lt;..&gt; or https://login.microsoftonline.com/&lt;tenant_ID&gt;/&lt;..&gt; - instead of Azure AD's common endpoint - that is, https://login.microsoftonline.com/common/&lt;...&gt;.</w:t>
      </w:r>
    </w:p>
    <w:p w14:paraId="6A8FF89A" w14:textId="77777777" w:rsidR="00426038" w:rsidRDefault="00426038" w:rsidP="00FB2525">
      <w:pPr>
        <w:pStyle w:val="ListParagraph"/>
        <w:numPr>
          <w:ilvl w:val="0"/>
          <w:numId w:val="23"/>
        </w:numPr>
      </w:pPr>
      <w:r>
        <w:lastRenderedPageBreak/>
        <w:t>Sign out is supported. This allows users to choose another Azure AD account to sign in with, instead of being automatically signed in using Seamless SSO automatically.</w:t>
      </w:r>
    </w:p>
    <w:p w14:paraId="30410BEE" w14:textId="77777777" w:rsidR="00426038" w:rsidRDefault="00426038" w:rsidP="00FB2525">
      <w:pPr>
        <w:pStyle w:val="ListParagraph"/>
        <w:numPr>
          <w:ilvl w:val="0"/>
          <w:numId w:val="23"/>
        </w:numPr>
      </w:pPr>
      <w:r>
        <w:t>Office 365 clients (16.</w:t>
      </w:r>
      <w:proofErr w:type="gramStart"/>
      <w:r>
        <w:t>0.8730.xxxx</w:t>
      </w:r>
      <w:proofErr w:type="gramEnd"/>
      <w:r>
        <w:t xml:space="preserve"> and above) are supported using a non-interactive flow.</w:t>
      </w:r>
    </w:p>
    <w:p w14:paraId="4A737716" w14:textId="77777777" w:rsidR="00426038" w:rsidRDefault="00426038" w:rsidP="00FB2525">
      <w:pPr>
        <w:pStyle w:val="ListParagraph"/>
        <w:numPr>
          <w:ilvl w:val="0"/>
          <w:numId w:val="23"/>
        </w:numPr>
      </w:pPr>
      <w:r>
        <w:t>It can be enabled via Azure AD Connect.</w:t>
      </w:r>
    </w:p>
    <w:p w14:paraId="0BB22482" w14:textId="77777777" w:rsidR="00426038" w:rsidRDefault="00426038" w:rsidP="00FB2525">
      <w:pPr>
        <w:pStyle w:val="ListParagraph"/>
        <w:numPr>
          <w:ilvl w:val="0"/>
          <w:numId w:val="23"/>
        </w:numPr>
      </w:pPr>
      <w:r>
        <w:t>It is supported on web browser-based clients and Office clients that support modern authentication on platforms and browsers capable of Kerberos authentication:</w:t>
      </w:r>
    </w:p>
    <w:p w14:paraId="4EB9A70F" w14:textId="77777777" w:rsidR="00426038" w:rsidRDefault="00426038" w:rsidP="00426038"/>
    <w:p w14:paraId="015E3451" w14:textId="77777777" w:rsidR="00426038" w:rsidRDefault="00426038" w:rsidP="00426038">
      <w:pPr>
        <w:ind w:left="720"/>
      </w:pPr>
      <w:r>
        <w:rPr>
          <w:noProof/>
        </w:rPr>
        <w:drawing>
          <wp:inline distT="0" distB="0" distL="0" distR="0" wp14:anchorId="45BF2C17" wp14:editId="0C313BDC">
            <wp:extent cx="5943600" cy="1605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05915"/>
                    </a:xfrm>
                    <a:prstGeom prst="rect">
                      <a:avLst/>
                    </a:prstGeom>
                  </pic:spPr>
                </pic:pic>
              </a:graphicData>
            </a:graphic>
          </wp:inline>
        </w:drawing>
      </w:r>
    </w:p>
    <w:p w14:paraId="3CCC03BA" w14:textId="77777777" w:rsidR="00426038" w:rsidRDefault="00426038" w:rsidP="00426038">
      <w:pPr>
        <w:ind w:left="720"/>
      </w:pPr>
      <w:r>
        <w:rPr>
          <w:rFonts w:ascii="Segoe UI" w:hAnsi="Segoe UI" w:cs="Segoe UI"/>
          <w:color w:val="000000"/>
        </w:rPr>
        <w:t xml:space="preserve">*Requires </w:t>
      </w:r>
      <w:hyperlink r:id="rId38" w:anchor="browser-considerations" w:history="1">
        <w:r>
          <w:rPr>
            <w:rStyle w:val="Hyperlink"/>
            <w:rFonts w:ascii="Segoe UI" w:hAnsi="Segoe UI" w:cs="Segoe UI"/>
            <w:color w:val="0050C5"/>
          </w:rPr>
          <w:t>additional configuration</w:t>
        </w:r>
      </w:hyperlink>
    </w:p>
    <w:p w14:paraId="6C6A8284" w14:textId="79B7CDB5" w:rsidR="00426038" w:rsidRDefault="00426038" w:rsidP="00426038">
      <w:pPr>
        <w:ind w:left="720"/>
      </w:pPr>
      <w:r>
        <w:rPr>
          <w:noProof/>
        </w:rPr>
        <w:drawing>
          <wp:inline distT="0" distB="0" distL="0" distR="0" wp14:anchorId="38A9161C" wp14:editId="59B8BF2B">
            <wp:extent cx="5943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9600"/>
                    </a:xfrm>
                    <a:prstGeom prst="rect">
                      <a:avLst/>
                    </a:prstGeom>
                  </pic:spPr>
                </pic:pic>
              </a:graphicData>
            </a:graphic>
          </wp:inline>
        </w:drawing>
      </w:r>
    </w:p>
    <w:p w14:paraId="1B5BA27A" w14:textId="041BCCF1" w:rsidR="00426038" w:rsidRDefault="00426038" w:rsidP="00426038">
      <w:pPr>
        <w:ind w:left="720"/>
      </w:pPr>
      <w:r>
        <w:rPr>
          <w:noProof/>
        </w:rPr>
        <w:drawing>
          <wp:inline distT="0" distB="0" distL="0" distR="0" wp14:anchorId="07ACA8E3" wp14:editId="4B960828">
            <wp:extent cx="5943600" cy="592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2455"/>
                    </a:xfrm>
                    <a:prstGeom prst="rect">
                      <a:avLst/>
                    </a:prstGeom>
                  </pic:spPr>
                </pic:pic>
              </a:graphicData>
            </a:graphic>
          </wp:inline>
        </w:drawing>
      </w:r>
    </w:p>
    <w:p w14:paraId="3991E2D7" w14:textId="2CB81FCC" w:rsidR="009E080C" w:rsidRDefault="009E080C" w:rsidP="00426038">
      <w:pPr>
        <w:ind w:left="720"/>
      </w:pPr>
    </w:p>
    <w:p w14:paraId="4ABCDC4C" w14:textId="77777777" w:rsidR="009E080C" w:rsidRPr="007A2FDE" w:rsidRDefault="009E080C" w:rsidP="009E080C">
      <w:pPr>
        <w:pStyle w:val="Heading2"/>
        <w:spacing w:before="0" w:line="546" w:lineRule="atLeast"/>
        <w:rPr>
          <w:rFonts w:asciiTheme="minorHAnsi" w:hAnsiTheme="minorHAnsi" w:cstheme="minorHAnsi"/>
          <w:b/>
          <w:bCs/>
          <w:color w:val="000000"/>
          <w:sz w:val="24"/>
          <w:szCs w:val="24"/>
        </w:rPr>
      </w:pPr>
      <w:bookmarkStart w:id="44" w:name="_Toc520921509"/>
      <w:r w:rsidRPr="007A2FDE">
        <w:rPr>
          <w:rFonts w:asciiTheme="minorHAnsi" w:hAnsiTheme="minorHAnsi" w:cstheme="minorHAnsi"/>
          <w:b/>
          <w:bCs/>
          <w:color w:val="000000"/>
          <w:sz w:val="24"/>
          <w:szCs w:val="24"/>
        </w:rPr>
        <w:t xml:space="preserve">What is the difference between the single sign-on experience provided by </w:t>
      </w:r>
      <w:hyperlink r:id="rId41" w:history="1">
        <w:r w:rsidRPr="007A2FDE">
          <w:rPr>
            <w:rStyle w:val="Hyperlink"/>
            <w:rFonts w:asciiTheme="minorHAnsi" w:hAnsiTheme="minorHAnsi" w:cstheme="minorHAnsi"/>
            <w:b/>
            <w:bCs/>
            <w:color w:val="0050C7"/>
            <w:sz w:val="24"/>
            <w:szCs w:val="24"/>
          </w:rPr>
          <w:t>Azure AD Join</w:t>
        </w:r>
      </w:hyperlink>
      <w:r w:rsidRPr="007A2FDE">
        <w:rPr>
          <w:rFonts w:asciiTheme="minorHAnsi" w:hAnsiTheme="minorHAnsi" w:cstheme="minorHAnsi"/>
          <w:b/>
          <w:bCs/>
          <w:color w:val="000000"/>
          <w:sz w:val="24"/>
          <w:szCs w:val="24"/>
        </w:rPr>
        <w:t xml:space="preserve"> and Seamless SSO?</w:t>
      </w:r>
      <w:bookmarkEnd w:id="44"/>
    </w:p>
    <w:p w14:paraId="4A5C1A63" w14:textId="77777777" w:rsidR="009E080C" w:rsidRPr="007A2FDE" w:rsidRDefault="00000000" w:rsidP="009E080C">
      <w:pPr>
        <w:pStyle w:val="NormalWeb"/>
        <w:spacing w:before="240" w:beforeAutospacing="0" w:after="0" w:afterAutospacing="0"/>
        <w:rPr>
          <w:rFonts w:asciiTheme="minorHAnsi" w:hAnsiTheme="minorHAnsi" w:cstheme="minorHAnsi"/>
          <w:color w:val="000000"/>
          <w:sz w:val="22"/>
          <w:szCs w:val="22"/>
        </w:rPr>
      </w:pPr>
      <w:hyperlink r:id="rId42" w:history="1">
        <w:r w:rsidR="009E080C">
          <w:rPr>
            <w:rStyle w:val="Hyperlink"/>
            <w:rFonts w:ascii="Segoe UI" w:hAnsi="Segoe UI" w:cs="Segoe UI"/>
            <w:color w:val="0050C7"/>
          </w:rPr>
          <w:t>Azure AD Join</w:t>
        </w:r>
      </w:hyperlink>
      <w:r w:rsidR="009E080C">
        <w:rPr>
          <w:rFonts w:ascii="Segoe UI" w:hAnsi="Segoe UI" w:cs="Segoe UI"/>
          <w:color w:val="000000"/>
        </w:rPr>
        <w:t xml:space="preserve"> </w:t>
      </w:r>
      <w:r w:rsidR="009E080C" w:rsidRPr="007A2FDE">
        <w:rPr>
          <w:rFonts w:asciiTheme="minorHAnsi" w:hAnsiTheme="minorHAnsi" w:cstheme="minorHAnsi"/>
          <w:color w:val="000000"/>
          <w:sz w:val="22"/>
          <w:szCs w:val="22"/>
        </w:rPr>
        <w:t xml:space="preserve">provides SSO to users if their devices are registered with Azure AD. These devices don't necessarily have to be domain-joined. SSO is provided using </w:t>
      </w:r>
      <w:r w:rsidR="009E080C" w:rsidRPr="007A2FDE">
        <w:rPr>
          <w:rStyle w:val="Emphasis"/>
          <w:rFonts w:asciiTheme="minorHAnsi" w:hAnsiTheme="minorHAnsi" w:cstheme="minorHAnsi"/>
          <w:color w:val="000000"/>
          <w:sz w:val="22"/>
          <w:szCs w:val="22"/>
        </w:rPr>
        <w:t>primary refresh tokens</w:t>
      </w:r>
      <w:r w:rsidR="009E080C" w:rsidRPr="007A2FDE">
        <w:rPr>
          <w:rFonts w:asciiTheme="minorHAnsi" w:hAnsiTheme="minorHAnsi" w:cstheme="minorHAnsi"/>
          <w:color w:val="000000"/>
          <w:sz w:val="22"/>
          <w:szCs w:val="22"/>
        </w:rPr>
        <w:t xml:space="preserve"> or </w:t>
      </w:r>
      <w:r w:rsidR="009E080C" w:rsidRPr="007A2FDE">
        <w:rPr>
          <w:rStyle w:val="Emphasis"/>
          <w:rFonts w:asciiTheme="minorHAnsi" w:hAnsiTheme="minorHAnsi" w:cstheme="minorHAnsi"/>
          <w:color w:val="000000"/>
          <w:sz w:val="22"/>
          <w:szCs w:val="22"/>
        </w:rPr>
        <w:t>PRTs</w:t>
      </w:r>
      <w:r w:rsidR="009E080C" w:rsidRPr="007A2FDE">
        <w:rPr>
          <w:rFonts w:asciiTheme="minorHAnsi" w:hAnsiTheme="minorHAnsi" w:cstheme="minorHAnsi"/>
          <w:color w:val="000000"/>
          <w:sz w:val="22"/>
          <w:szCs w:val="22"/>
        </w:rPr>
        <w:t>, and not Kerberos. The user experience is most optimal on Windows 10 devices. SSO happens automatically on the Edge browser. It also works on Chrome with the use of a browser extension.</w:t>
      </w:r>
    </w:p>
    <w:p w14:paraId="4A6D2C72" w14:textId="77777777" w:rsidR="009E080C" w:rsidRDefault="009E080C" w:rsidP="009E080C">
      <w:pPr>
        <w:pStyle w:val="NormalWeb"/>
        <w:spacing w:before="240" w:beforeAutospacing="0" w:after="0" w:afterAutospacing="0"/>
        <w:rPr>
          <w:rFonts w:ascii="Segoe UI" w:hAnsi="Segoe UI" w:cs="Segoe UI"/>
          <w:color w:val="000000"/>
        </w:rPr>
      </w:pPr>
      <w:r w:rsidRPr="007A2FDE">
        <w:rPr>
          <w:rFonts w:asciiTheme="minorHAnsi" w:hAnsiTheme="minorHAnsi" w:cstheme="minorHAnsi"/>
          <w:color w:val="000000"/>
          <w:sz w:val="22"/>
          <w:szCs w:val="22"/>
        </w:rPr>
        <w:t>You can use both Azure AD Join and Seamless SSO on your tenant. These two features are complementary. If both features are turned on, then SSO from Azure AD Join takes precedence over Seamless SSO</w:t>
      </w:r>
      <w:r>
        <w:rPr>
          <w:rFonts w:ascii="Segoe UI" w:hAnsi="Segoe UI" w:cs="Segoe UI"/>
          <w:color w:val="000000"/>
        </w:rPr>
        <w:t>.</w:t>
      </w:r>
    </w:p>
    <w:p w14:paraId="2EA8AD87" w14:textId="77777777" w:rsidR="009E080C" w:rsidRDefault="009E080C" w:rsidP="00426038">
      <w:pPr>
        <w:ind w:left="720"/>
      </w:pPr>
    </w:p>
    <w:p w14:paraId="7562C03D" w14:textId="77777777" w:rsidR="008373ED" w:rsidRDefault="008373ED" w:rsidP="00DF22FF">
      <w:pPr>
        <w:pStyle w:val="ListParagraph"/>
      </w:pPr>
    </w:p>
    <w:p w14:paraId="6338BC6B" w14:textId="36543EAF" w:rsidR="00CF37ED" w:rsidRDefault="00CA5B77" w:rsidP="002828C0">
      <w:pPr>
        <w:pStyle w:val="ListParagraph"/>
        <w:numPr>
          <w:ilvl w:val="0"/>
          <w:numId w:val="10"/>
        </w:numPr>
      </w:pPr>
      <w:r w:rsidRPr="009E080C">
        <w:rPr>
          <w:b/>
          <w:color w:val="538135" w:themeColor="accent6" w:themeShade="BF"/>
        </w:rPr>
        <w:lastRenderedPageBreak/>
        <w:t xml:space="preserve">Microsoft recommends </w:t>
      </w:r>
      <w:r w:rsidR="00426038">
        <w:t>enabling Seamless Single Sign-On option whenever you enable Password Hash Sync or Passthrough Authentication sign-in option</w:t>
      </w:r>
      <w:r w:rsidR="00E66B83">
        <w:t xml:space="preserve"> for a seamless user experience when signing-in from corporate network</w:t>
      </w:r>
      <w:r w:rsidR="00426038">
        <w:t>.</w:t>
      </w:r>
    </w:p>
    <w:p w14:paraId="5920CF88" w14:textId="77777777" w:rsidR="00CF37ED" w:rsidRDefault="00CF37ED" w:rsidP="007812DA"/>
    <w:p w14:paraId="45E67046" w14:textId="4117449B" w:rsidR="006A1047" w:rsidRDefault="006A1047" w:rsidP="006A1047">
      <w:pPr>
        <w:pStyle w:val="Heading1"/>
      </w:pPr>
      <w:bookmarkStart w:id="45" w:name="_Design"/>
      <w:bookmarkStart w:id="46" w:name="_Design_Considerations"/>
      <w:bookmarkStart w:id="47" w:name="_Toc520921510"/>
      <w:bookmarkEnd w:id="45"/>
      <w:bookmarkEnd w:id="46"/>
      <w:r>
        <w:t>Design</w:t>
      </w:r>
      <w:r w:rsidR="00A343E1">
        <w:t xml:space="preserve"> Considerations</w:t>
      </w:r>
      <w:bookmarkEnd w:id="47"/>
    </w:p>
    <w:p w14:paraId="2012D8B0" w14:textId="0E0FABEF" w:rsidR="000B3E66" w:rsidRDefault="000B3E66" w:rsidP="000B3E66"/>
    <w:p w14:paraId="0A43BB0E" w14:textId="35D14599" w:rsidR="000B3E66" w:rsidRDefault="00312874" w:rsidP="000B3E66">
      <w:r>
        <w:t xml:space="preserve">Below is the architecture of </w:t>
      </w:r>
      <w:r w:rsidR="00F570CC">
        <w:t>how the user</w:t>
      </w:r>
      <w:r w:rsidR="00CF37ED">
        <w:t>s</w:t>
      </w:r>
      <w:r w:rsidR="00F570CC">
        <w:t xml:space="preserve"> will </w:t>
      </w:r>
      <w:r w:rsidR="00CF37ED">
        <w:t>be able to use Kerberos authentication once we enable Seamless Single Sign-on in Azure AD connect.</w:t>
      </w:r>
    </w:p>
    <w:p w14:paraId="39C7E8AC" w14:textId="4C23BAD8" w:rsidR="00312874" w:rsidRPr="000B3E66" w:rsidRDefault="00312874" w:rsidP="000B3E66">
      <w:r>
        <w:rPr>
          <w:noProof/>
        </w:rPr>
        <w:drawing>
          <wp:inline distT="0" distB="0" distL="0" distR="0" wp14:anchorId="11C3C777" wp14:editId="45124A52">
            <wp:extent cx="5943600" cy="2566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66670"/>
                    </a:xfrm>
                    <a:prstGeom prst="rect">
                      <a:avLst/>
                    </a:prstGeom>
                  </pic:spPr>
                </pic:pic>
              </a:graphicData>
            </a:graphic>
          </wp:inline>
        </w:drawing>
      </w:r>
    </w:p>
    <w:p w14:paraId="6239C264" w14:textId="45F58442" w:rsidR="00942B9D" w:rsidRDefault="00A343E1" w:rsidP="006A1047">
      <w:pPr>
        <w:pStyle w:val="Heading2"/>
      </w:pPr>
      <w:bookmarkStart w:id="48" w:name="_Toc520921511"/>
      <w:bookmarkStart w:id="49" w:name="_Toc508188800"/>
      <w:bookmarkStart w:id="50" w:name="_Toc508610081"/>
      <w:r>
        <w:t xml:space="preserve">Non-Microsoft </w:t>
      </w:r>
      <w:r w:rsidR="00942B9D" w:rsidRPr="00C7043C">
        <w:t>Browser considerations</w:t>
      </w:r>
      <w:bookmarkEnd w:id="48"/>
    </w:p>
    <w:p w14:paraId="5CE353EA" w14:textId="77777777" w:rsidR="00942B9D" w:rsidRDefault="00942B9D" w:rsidP="00942B9D"/>
    <w:p w14:paraId="18170CD4"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Mozilla Firefox (all platforms)</w:t>
      </w:r>
    </w:p>
    <w:p w14:paraId="4753EC2B" w14:textId="77777777" w:rsidR="00942B9D" w:rsidRPr="00C7043C" w:rsidRDefault="00942B9D" w:rsidP="00942B9D">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Mozilla Firefox doesn't automatically use Kerberos authentication. Each user must manually add the Azure AD URL to their Firefox settings by using the following steps:</w:t>
      </w:r>
    </w:p>
    <w:p w14:paraId="79980E93" w14:textId="77777777" w:rsidR="00942B9D" w:rsidRPr="00C7043C" w:rsidRDefault="00942B9D" w:rsidP="00942B9D">
      <w:pPr>
        <w:numPr>
          <w:ilvl w:val="0"/>
          <w:numId w:val="26"/>
        </w:numPr>
        <w:spacing w:before="100" w:beforeAutospacing="1" w:after="100" w:afterAutospacing="1" w:line="240" w:lineRule="auto"/>
        <w:ind w:left="570"/>
      </w:pPr>
      <w:r w:rsidRPr="00C7043C">
        <w:t>Run Firefox and enter</w:t>
      </w:r>
      <w:r>
        <w:rPr>
          <w:rFonts w:ascii="Segoe UI" w:hAnsi="Segoe UI" w:cs="Segoe UI"/>
          <w:color w:val="000000"/>
        </w:rPr>
        <w:t xml:space="preserve"> </w:t>
      </w:r>
      <w:proofErr w:type="spellStart"/>
      <w:r>
        <w:rPr>
          <w:rStyle w:val="HTMLCode"/>
          <w:rFonts w:ascii="Consolas" w:eastAsiaTheme="minorHAnsi" w:hAnsi="Consolas"/>
          <w:color w:val="000000"/>
          <w:sz w:val="21"/>
          <w:szCs w:val="21"/>
          <w:bdr w:val="single" w:sz="6" w:space="2" w:color="D3D6DB" w:frame="1"/>
          <w:shd w:val="clear" w:color="auto" w:fill="F9F9F9"/>
        </w:rPr>
        <w:t>about:config</w:t>
      </w:r>
      <w:proofErr w:type="spellEnd"/>
      <w:r>
        <w:rPr>
          <w:rFonts w:ascii="Segoe UI" w:hAnsi="Segoe UI" w:cs="Segoe UI"/>
          <w:color w:val="000000"/>
        </w:rPr>
        <w:t xml:space="preserve"> </w:t>
      </w:r>
      <w:r w:rsidRPr="00C7043C">
        <w:t>in the address bar. Dismiss any notifications that you see.</w:t>
      </w:r>
    </w:p>
    <w:p w14:paraId="59741F40"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Search for the</w:t>
      </w:r>
      <w:r>
        <w:rPr>
          <w:rFonts w:ascii="Segoe UI" w:hAnsi="Segoe UI" w:cs="Segoe UI"/>
          <w:color w:val="000000"/>
        </w:rPr>
        <w:t xml:space="preserve"> </w:t>
      </w:r>
      <w:proofErr w:type="spellStart"/>
      <w:proofErr w:type="gramStart"/>
      <w:r w:rsidRPr="00C7043C">
        <w:rPr>
          <w:rStyle w:val="Strong"/>
          <w:rFonts w:cstheme="minorHAnsi"/>
          <w:color w:val="000000"/>
        </w:rPr>
        <w:t>network.negotiate</w:t>
      </w:r>
      <w:proofErr w:type="gramEnd"/>
      <w:r w:rsidRPr="00C7043C">
        <w:rPr>
          <w:rStyle w:val="Strong"/>
          <w:rFonts w:cstheme="minorHAnsi"/>
          <w:color w:val="000000"/>
        </w:rPr>
        <w:t>-auth.trusted-uris</w:t>
      </w:r>
      <w:proofErr w:type="spellEnd"/>
      <w:r>
        <w:rPr>
          <w:rFonts w:ascii="Segoe UI" w:hAnsi="Segoe UI" w:cs="Segoe UI"/>
          <w:color w:val="000000"/>
        </w:rPr>
        <w:t xml:space="preserve"> </w:t>
      </w:r>
      <w:r w:rsidRPr="00C7043C">
        <w:t>preference. This preference lists</w:t>
      </w:r>
      <w:r>
        <w:rPr>
          <w:rFonts w:ascii="Segoe UI" w:hAnsi="Segoe UI" w:cs="Segoe UI"/>
          <w:color w:val="000000"/>
        </w:rPr>
        <w:t xml:space="preserve"> </w:t>
      </w:r>
      <w:r w:rsidRPr="00C7043C">
        <w:t>Firefox's trusted sites for Kerberos authentication.</w:t>
      </w:r>
    </w:p>
    <w:p w14:paraId="56DFD236"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Right-click and select</w:t>
      </w:r>
      <w:r>
        <w:rPr>
          <w:rFonts w:ascii="Segoe UI" w:hAnsi="Segoe UI" w:cs="Segoe UI"/>
          <w:color w:val="000000"/>
        </w:rPr>
        <w:t xml:space="preserve"> </w:t>
      </w:r>
      <w:r w:rsidRPr="00C7043C">
        <w:rPr>
          <w:rStyle w:val="Strong"/>
          <w:rFonts w:cstheme="minorHAnsi"/>
          <w:color w:val="000000"/>
        </w:rPr>
        <w:t>Modify</w:t>
      </w:r>
      <w:r w:rsidRPr="00C7043C">
        <w:rPr>
          <w:rFonts w:cstheme="minorHAnsi"/>
          <w:color w:val="000000"/>
        </w:rPr>
        <w:t>.</w:t>
      </w:r>
    </w:p>
    <w:p w14:paraId="63903409"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Enter</w:t>
      </w:r>
      <w:r>
        <w:rPr>
          <w:rFonts w:ascii="Segoe UI" w:hAnsi="Segoe UI" w:cs="Segoe UI"/>
          <w:color w:val="000000"/>
        </w:rPr>
        <w:t xml:space="preserve"> </w:t>
      </w:r>
      <w:hyperlink r:id="rId44" w:history="1">
        <w:r>
          <w:rPr>
            <w:rStyle w:val="Hyperlink"/>
            <w:rFonts w:ascii="Segoe UI" w:hAnsi="Segoe UI" w:cs="Segoe UI"/>
            <w:color w:val="0050C5"/>
          </w:rPr>
          <w:t>https://autologon.microsoftazuread-sso.com</w:t>
        </w:r>
      </w:hyperlink>
      <w:r>
        <w:rPr>
          <w:rFonts w:ascii="Segoe UI" w:hAnsi="Segoe UI" w:cs="Segoe UI"/>
          <w:color w:val="000000"/>
        </w:rPr>
        <w:t xml:space="preserve"> </w:t>
      </w:r>
      <w:r w:rsidRPr="00C7043C">
        <w:t>in the field.</w:t>
      </w:r>
    </w:p>
    <w:p w14:paraId="2E2935FB" w14:textId="77777777" w:rsidR="00942B9D" w:rsidRDefault="00942B9D" w:rsidP="00942B9D">
      <w:pPr>
        <w:numPr>
          <w:ilvl w:val="0"/>
          <w:numId w:val="26"/>
        </w:numPr>
        <w:spacing w:before="100" w:beforeAutospacing="1" w:after="100" w:afterAutospacing="1" w:line="240" w:lineRule="auto"/>
        <w:ind w:left="570"/>
        <w:rPr>
          <w:rFonts w:ascii="Segoe UI" w:hAnsi="Segoe UI" w:cs="Segoe UI"/>
          <w:color w:val="000000"/>
        </w:rPr>
      </w:pPr>
      <w:r w:rsidRPr="00C7043C">
        <w:t xml:space="preserve">Select </w:t>
      </w:r>
      <w:r w:rsidRPr="00C7043C">
        <w:rPr>
          <w:rStyle w:val="Strong"/>
          <w:rFonts w:cstheme="minorHAnsi"/>
          <w:color w:val="000000"/>
        </w:rPr>
        <w:t>OK</w:t>
      </w:r>
      <w:r>
        <w:rPr>
          <w:rFonts w:ascii="Segoe UI" w:hAnsi="Segoe UI" w:cs="Segoe UI"/>
          <w:color w:val="000000"/>
        </w:rPr>
        <w:t xml:space="preserve"> </w:t>
      </w:r>
      <w:r w:rsidRPr="00C7043C">
        <w:t>and then reopen the browser.</w:t>
      </w:r>
    </w:p>
    <w:p w14:paraId="7E08A98F"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Safari (Mac OS)</w:t>
      </w:r>
    </w:p>
    <w:p w14:paraId="2D5DC8D0" w14:textId="77777777" w:rsidR="00942B9D" w:rsidRPr="00C7043C" w:rsidRDefault="00942B9D" w:rsidP="00942B9D">
      <w:pPr>
        <w:pStyle w:val="NormalWeb"/>
        <w:spacing w:before="240" w:beforeAutospacing="0" w:after="0" w:afterAutospacing="0"/>
        <w:rPr>
          <w:rFonts w:asciiTheme="minorHAnsi" w:hAnsiTheme="minorHAnsi" w:cstheme="minorHAnsi"/>
          <w:color w:val="000000"/>
        </w:rPr>
      </w:pPr>
      <w:r w:rsidRPr="00C7043C">
        <w:rPr>
          <w:rFonts w:asciiTheme="minorHAnsi" w:eastAsiaTheme="minorHAnsi" w:hAnsiTheme="minorHAnsi" w:cstheme="minorBidi"/>
          <w:sz w:val="22"/>
          <w:szCs w:val="22"/>
        </w:rPr>
        <w:t>Ensure that the machine running the Mac OS is joined to AD. For instructions on joining AD, see</w:t>
      </w:r>
      <w:r>
        <w:rPr>
          <w:rFonts w:ascii="Segoe UI" w:hAnsi="Segoe UI" w:cs="Segoe UI"/>
          <w:color w:val="000000"/>
        </w:rPr>
        <w:t xml:space="preserve"> </w:t>
      </w:r>
      <w:hyperlink r:id="rId45" w:history="1">
        <w:r w:rsidRPr="00C7043C">
          <w:rPr>
            <w:rStyle w:val="Hyperlink"/>
            <w:rFonts w:asciiTheme="minorHAnsi" w:hAnsiTheme="minorHAnsi" w:cstheme="minorHAnsi"/>
            <w:color w:val="0050C5"/>
          </w:rPr>
          <w:t>Best Practices for Integrating OS X with Active Directory</w:t>
        </w:r>
      </w:hyperlink>
      <w:r w:rsidRPr="00C7043C">
        <w:rPr>
          <w:rFonts w:asciiTheme="minorHAnsi" w:hAnsiTheme="minorHAnsi" w:cstheme="minorHAnsi"/>
          <w:color w:val="000000"/>
        </w:rPr>
        <w:t>.</w:t>
      </w:r>
    </w:p>
    <w:p w14:paraId="01EDA2C4" w14:textId="77777777" w:rsidR="00942B9D" w:rsidRDefault="00942B9D" w:rsidP="00942B9D"/>
    <w:p w14:paraId="1489EC75"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Google Chrome (Mac OS only)</w:t>
      </w:r>
    </w:p>
    <w:p w14:paraId="0A410147" w14:textId="77777777" w:rsidR="00942B9D" w:rsidRDefault="00942B9D" w:rsidP="00942B9D">
      <w:pPr>
        <w:pStyle w:val="NormalWeb"/>
        <w:spacing w:before="240" w:beforeAutospacing="0" w:after="0" w:afterAutospacing="0"/>
        <w:rPr>
          <w:rFonts w:ascii="Segoe UI" w:hAnsi="Segoe UI" w:cs="Segoe UI"/>
          <w:color w:val="000000"/>
        </w:rPr>
      </w:pPr>
      <w:r w:rsidRPr="00C7043C">
        <w:rPr>
          <w:rFonts w:asciiTheme="minorHAnsi" w:eastAsiaTheme="minorHAnsi" w:hAnsiTheme="minorHAnsi" w:cstheme="minorBidi"/>
          <w:sz w:val="22"/>
          <w:szCs w:val="22"/>
        </w:rPr>
        <w:t>For Google Chrome on Mac OS and other non-Windows platforms, refer to</w:t>
      </w:r>
      <w:r>
        <w:rPr>
          <w:rFonts w:ascii="Segoe UI" w:hAnsi="Segoe UI" w:cs="Segoe UI"/>
          <w:color w:val="000000"/>
        </w:rPr>
        <w:t xml:space="preserve"> </w:t>
      </w:r>
      <w:hyperlink r:id="rId46" w:anchor="AuthServerWhitelist" w:history="1">
        <w:r w:rsidRPr="00C7043C">
          <w:rPr>
            <w:rStyle w:val="Hyperlink"/>
            <w:rFonts w:asciiTheme="minorHAnsi" w:hAnsiTheme="minorHAnsi" w:cstheme="minorHAnsi"/>
            <w:color w:val="0050C5"/>
          </w:rPr>
          <w:t>The Chromium Project Policy List</w:t>
        </w:r>
      </w:hyperlink>
      <w:r>
        <w:rPr>
          <w:rFonts w:ascii="Segoe UI" w:hAnsi="Segoe UI" w:cs="Segoe UI"/>
          <w:color w:val="000000"/>
        </w:rPr>
        <w:t xml:space="preserve"> </w:t>
      </w:r>
      <w:r w:rsidRPr="00C7043C">
        <w:rPr>
          <w:rFonts w:asciiTheme="minorHAnsi" w:eastAsiaTheme="minorHAnsi" w:hAnsiTheme="minorHAnsi" w:cstheme="minorBidi"/>
          <w:sz w:val="22"/>
          <w:szCs w:val="22"/>
        </w:rPr>
        <w:t>for information on how to whitelist the Azure AD URL for integrated authentication.</w:t>
      </w:r>
    </w:p>
    <w:p w14:paraId="7ADAB0D2" w14:textId="77777777" w:rsidR="00942B9D" w:rsidRDefault="00942B9D" w:rsidP="00942B9D">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The use of third-party Active Directory Group Policy extensions to roll out the Azure AD URL to Firefox and Google Chrome on Mac users is outside the scope of this article.</w:t>
      </w:r>
    </w:p>
    <w:p w14:paraId="32BE52B0" w14:textId="77777777" w:rsidR="00942B9D" w:rsidRPr="00C7043C" w:rsidRDefault="00942B9D" w:rsidP="00942B9D">
      <w:pPr>
        <w:pStyle w:val="NormalWeb"/>
        <w:spacing w:before="240" w:beforeAutospacing="0" w:after="0" w:afterAutospacing="0"/>
        <w:rPr>
          <w:rFonts w:asciiTheme="minorHAnsi" w:eastAsiaTheme="minorHAnsi" w:hAnsiTheme="minorHAnsi" w:cstheme="minorBidi"/>
          <w:sz w:val="22"/>
          <w:szCs w:val="22"/>
        </w:rPr>
      </w:pPr>
    </w:p>
    <w:p w14:paraId="4A770114" w14:textId="77777777" w:rsidR="00942B9D" w:rsidRPr="00C7043C" w:rsidRDefault="00942B9D" w:rsidP="00942B9D">
      <w:pPr>
        <w:pStyle w:val="Heading4"/>
        <w:spacing w:before="0" w:line="312" w:lineRule="atLeast"/>
        <w:rPr>
          <w:rFonts w:asciiTheme="minorHAnsi" w:hAnsiTheme="minorHAnsi" w:cstheme="minorHAnsi"/>
          <w:color w:val="000000"/>
        </w:rPr>
      </w:pPr>
      <w:r w:rsidRPr="00C7043C">
        <w:rPr>
          <w:rFonts w:asciiTheme="minorHAnsi" w:hAnsiTheme="minorHAnsi" w:cstheme="minorHAnsi"/>
          <w:b/>
          <w:bCs/>
          <w:color w:val="000000"/>
        </w:rPr>
        <w:t>Known browser limitations</w:t>
      </w:r>
    </w:p>
    <w:p w14:paraId="52713F9F" w14:textId="030EEF12" w:rsidR="00942B9D" w:rsidRDefault="00942B9D" w:rsidP="00942B9D">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Seamless SSO doesn't work in private browsing mode on Firefox and Edge browsers. It also doesn't work on Internet Explorer if the browser is running in Enhanced Protected mode.</w:t>
      </w:r>
    </w:p>
    <w:p w14:paraId="6EF627DB" w14:textId="77777777" w:rsidR="005050A1" w:rsidRPr="00C7043C" w:rsidRDefault="005050A1" w:rsidP="00942B9D">
      <w:pPr>
        <w:pStyle w:val="NormalWeb"/>
        <w:spacing w:before="240" w:beforeAutospacing="0" w:after="0" w:afterAutospacing="0"/>
        <w:rPr>
          <w:rFonts w:asciiTheme="minorHAnsi" w:eastAsiaTheme="minorHAnsi" w:hAnsiTheme="minorHAnsi" w:cstheme="minorBidi"/>
          <w:sz w:val="22"/>
          <w:szCs w:val="22"/>
        </w:rPr>
      </w:pPr>
    </w:p>
    <w:p w14:paraId="7FC14735" w14:textId="33203E4C" w:rsidR="00323B94" w:rsidRDefault="00B63ECE" w:rsidP="00C7043C">
      <w:pPr>
        <w:pStyle w:val="Heading1"/>
      </w:pPr>
      <w:bookmarkStart w:id="51" w:name="_Implementing_Seamless_Single"/>
      <w:bookmarkStart w:id="52" w:name="_Toc520921512"/>
      <w:bookmarkEnd w:id="51"/>
      <w:r>
        <w:t>Implementing</w:t>
      </w:r>
      <w:r w:rsidR="00323B94" w:rsidRPr="004D7E6A">
        <w:t xml:space="preserve"> </w:t>
      </w:r>
      <w:r w:rsidR="00774D04">
        <w:t>Seamless</w:t>
      </w:r>
      <w:r w:rsidR="00323B94" w:rsidRPr="004D7E6A">
        <w:t xml:space="preserve"> Single Sign</w:t>
      </w:r>
      <w:r w:rsidR="00774D04">
        <w:t>-</w:t>
      </w:r>
      <w:r w:rsidR="00323B94" w:rsidRPr="004D7E6A">
        <w:t>on</w:t>
      </w:r>
      <w:bookmarkEnd w:id="49"/>
      <w:bookmarkEnd w:id="50"/>
      <w:bookmarkEnd w:id="52"/>
    </w:p>
    <w:p w14:paraId="56B33B33" w14:textId="676A2A3D" w:rsidR="00774D04" w:rsidRDefault="00774D04" w:rsidP="00323B94">
      <w:pPr>
        <w:rPr>
          <w:b/>
          <w:bCs/>
        </w:rPr>
      </w:pPr>
    </w:p>
    <w:p w14:paraId="6EE36473" w14:textId="527952A3" w:rsidR="00C7043C" w:rsidRPr="003B127E" w:rsidRDefault="00C7043C" w:rsidP="009E080C">
      <w:pPr>
        <w:pStyle w:val="Heading2"/>
        <w:rPr>
          <w:b/>
          <w:bCs/>
          <w:sz w:val="28"/>
          <w:szCs w:val="28"/>
        </w:rPr>
      </w:pPr>
      <w:bookmarkStart w:id="53" w:name="_Toc520921513"/>
      <w:r w:rsidRPr="003B127E">
        <w:rPr>
          <w:sz w:val="28"/>
          <w:szCs w:val="28"/>
        </w:rPr>
        <w:t>Ensure that the following prerequisites are in place:</w:t>
      </w:r>
      <w:bookmarkEnd w:id="53"/>
    </w:p>
    <w:p w14:paraId="0FF2A74D" w14:textId="77777777" w:rsidR="00C7043C" w:rsidRPr="00C7043C" w:rsidRDefault="00C7043C" w:rsidP="00C7043C">
      <w:pPr>
        <w:pStyle w:val="NormalWeb"/>
        <w:spacing w:before="240" w:beforeAutospacing="0" w:after="0" w:afterAutospacing="0"/>
        <w:rPr>
          <w:rFonts w:asciiTheme="minorHAnsi" w:eastAsiaTheme="minorHAnsi" w:hAnsiTheme="minorHAnsi" w:cstheme="minorBidi"/>
          <w:sz w:val="22"/>
          <w:szCs w:val="22"/>
        </w:rPr>
      </w:pPr>
      <w:r w:rsidRPr="00C7043C">
        <w:rPr>
          <w:rFonts w:asciiTheme="minorHAnsi" w:hAnsiTheme="minorHAnsi" w:cstheme="minorHAnsi"/>
          <w:b/>
          <w:bCs/>
          <w:color w:val="000000"/>
        </w:rPr>
        <w:t>Set up your Azure AD Connect server</w:t>
      </w:r>
      <w:r w:rsidR="00323B94" w:rsidRPr="00C7043C">
        <w:rPr>
          <w:rFonts w:asciiTheme="minorHAnsi" w:hAnsiTheme="minorHAnsi" w:cstheme="minorHAnsi"/>
        </w:rPr>
        <w:br/>
      </w:r>
      <w:r w:rsidRPr="00C7043C">
        <w:rPr>
          <w:rFonts w:asciiTheme="minorHAnsi" w:eastAsiaTheme="minorHAnsi" w:hAnsiTheme="minorHAnsi" w:cstheme="minorBidi"/>
          <w:sz w:val="22"/>
          <w:szCs w:val="22"/>
        </w:rPr>
        <w:t>If you use</w:t>
      </w:r>
      <w:r>
        <w:rPr>
          <w:rFonts w:ascii="Segoe UI" w:hAnsi="Segoe UI" w:cs="Segoe UI"/>
          <w:color w:val="000000"/>
        </w:rPr>
        <w:t xml:space="preserve"> </w:t>
      </w:r>
      <w:hyperlink r:id="rId47" w:history="1">
        <w:r w:rsidRPr="00C7043C">
          <w:rPr>
            <w:rStyle w:val="Hyperlink"/>
            <w:rFonts w:ascii="Calibri" w:hAnsi="Calibri" w:cs="Calibri"/>
            <w:color w:val="0050C5"/>
          </w:rPr>
          <w:t>Pass-through Authentication</w:t>
        </w:r>
      </w:hyperlink>
      <w:r>
        <w:rPr>
          <w:rFonts w:ascii="Segoe UI" w:hAnsi="Segoe UI" w:cs="Segoe UI"/>
          <w:color w:val="000000"/>
        </w:rPr>
        <w:t xml:space="preserve"> </w:t>
      </w:r>
      <w:r w:rsidRPr="00C7043C">
        <w:rPr>
          <w:rFonts w:asciiTheme="minorHAnsi" w:eastAsiaTheme="minorHAnsi" w:hAnsiTheme="minorHAnsi" w:cstheme="minorBidi"/>
          <w:sz w:val="22"/>
          <w:szCs w:val="22"/>
        </w:rPr>
        <w:t>as your sign-in method, no additional prerequisite check is required. If you use</w:t>
      </w:r>
      <w:r>
        <w:rPr>
          <w:rFonts w:ascii="Segoe UI" w:hAnsi="Segoe UI" w:cs="Segoe UI"/>
          <w:color w:val="000000"/>
        </w:rPr>
        <w:t xml:space="preserve"> </w:t>
      </w:r>
      <w:hyperlink r:id="rId48" w:history="1">
        <w:r w:rsidRPr="00C7043C">
          <w:rPr>
            <w:rStyle w:val="Hyperlink"/>
            <w:rFonts w:asciiTheme="minorHAnsi" w:hAnsiTheme="minorHAnsi" w:cstheme="minorHAnsi"/>
            <w:color w:val="0050C5"/>
          </w:rPr>
          <w:t>password hash synchronization</w:t>
        </w:r>
      </w:hyperlink>
      <w:r>
        <w:rPr>
          <w:rFonts w:ascii="Segoe UI" w:hAnsi="Segoe UI" w:cs="Segoe UI"/>
          <w:color w:val="000000"/>
        </w:rPr>
        <w:t xml:space="preserve"> </w:t>
      </w:r>
      <w:r w:rsidRPr="00C7043C">
        <w:rPr>
          <w:rFonts w:asciiTheme="minorHAnsi" w:eastAsiaTheme="minorHAnsi" w:hAnsiTheme="minorHAnsi" w:cstheme="minorBidi"/>
          <w:sz w:val="22"/>
          <w:szCs w:val="22"/>
        </w:rPr>
        <w:t>as your sign-in method, and if there is a firewall between Azure AD Connect and Azure AD, ensure that:</w:t>
      </w:r>
    </w:p>
    <w:p w14:paraId="6B08E85F" w14:textId="77777777" w:rsidR="00C7043C" w:rsidRPr="00C7043C" w:rsidRDefault="00C7043C" w:rsidP="00FB2525">
      <w:pPr>
        <w:numPr>
          <w:ilvl w:val="0"/>
          <w:numId w:val="24"/>
        </w:numPr>
        <w:spacing w:before="100" w:beforeAutospacing="1" w:after="100" w:afterAutospacing="1" w:line="240" w:lineRule="auto"/>
        <w:ind w:left="570"/>
      </w:pPr>
      <w:r w:rsidRPr="00C7043C">
        <w:t xml:space="preserve">You use version 1.1.644.0 or later of Azure AD Connect. </w:t>
      </w:r>
    </w:p>
    <w:p w14:paraId="4FC77594" w14:textId="77777777" w:rsidR="00C7043C" w:rsidRPr="00C7043C" w:rsidRDefault="00C7043C" w:rsidP="00FB2525">
      <w:pPr>
        <w:pStyle w:val="NormalWeb"/>
        <w:numPr>
          <w:ilvl w:val="0"/>
          <w:numId w:val="24"/>
        </w:numPr>
        <w:spacing w:before="240" w:beforeAutospacing="0" w:after="0" w:afterAutospacing="0"/>
        <w:ind w:left="570"/>
        <w:rPr>
          <w:rFonts w:asciiTheme="minorHAnsi" w:eastAsiaTheme="minorHAnsi" w:hAnsiTheme="minorHAnsi" w:cstheme="minorBidi"/>
          <w:sz w:val="22"/>
          <w:szCs w:val="22"/>
        </w:rPr>
      </w:pPr>
      <w:r w:rsidRPr="00C7043C">
        <w:rPr>
          <w:rFonts w:asciiTheme="minorHAnsi" w:eastAsiaTheme="minorHAnsi" w:hAnsiTheme="minorHAnsi" w:cstheme="minorBidi"/>
          <w:sz w:val="22"/>
          <w:szCs w:val="22"/>
        </w:rPr>
        <w:t xml:space="preserve">If your firewall or proxy allows DNS whitelisting, whitelist the connections to the </w:t>
      </w:r>
      <w:r w:rsidRPr="00C7043C">
        <w:rPr>
          <w:rFonts w:asciiTheme="minorHAnsi" w:eastAsiaTheme="minorHAnsi" w:hAnsiTheme="minorHAnsi" w:cstheme="minorBidi"/>
          <w:b/>
          <w:bCs/>
          <w:sz w:val="22"/>
          <w:szCs w:val="22"/>
        </w:rPr>
        <w:t>*.msappproxy.net</w:t>
      </w:r>
      <w:r w:rsidRPr="00C7043C">
        <w:rPr>
          <w:rFonts w:asciiTheme="minorHAnsi" w:eastAsiaTheme="minorHAnsi" w:hAnsiTheme="minorHAnsi" w:cstheme="minorBidi"/>
          <w:sz w:val="22"/>
          <w:szCs w:val="22"/>
        </w:rPr>
        <w:t xml:space="preserve"> URLs over port 443. If not, allow access to the</w:t>
      </w:r>
      <w:r>
        <w:rPr>
          <w:rFonts w:ascii="Segoe UI" w:hAnsi="Segoe UI" w:cs="Segoe UI"/>
          <w:color w:val="000000"/>
        </w:rPr>
        <w:t xml:space="preserve"> </w:t>
      </w:r>
      <w:hyperlink r:id="rId49" w:history="1">
        <w:r w:rsidRPr="00C7043C">
          <w:rPr>
            <w:rStyle w:val="Hyperlink"/>
            <w:rFonts w:asciiTheme="minorHAnsi" w:hAnsiTheme="minorHAnsi" w:cstheme="minorHAnsi"/>
            <w:color w:val="0050C5"/>
          </w:rPr>
          <w:t>Azure datacenter IP ranges</w:t>
        </w:r>
      </w:hyperlink>
      <w:r w:rsidRPr="00C7043C">
        <w:rPr>
          <w:rFonts w:asciiTheme="minorHAnsi" w:hAnsiTheme="minorHAnsi" w:cstheme="minorHAnsi"/>
          <w:color w:val="000000"/>
        </w:rPr>
        <w:t>,</w:t>
      </w:r>
      <w:r>
        <w:rPr>
          <w:rFonts w:ascii="Segoe UI" w:hAnsi="Segoe UI" w:cs="Segoe UI"/>
          <w:color w:val="000000"/>
        </w:rPr>
        <w:t xml:space="preserve"> </w:t>
      </w:r>
      <w:r w:rsidRPr="00C7043C">
        <w:rPr>
          <w:rFonts w:asciiTheme="minorHAnsi" w:eastAsiaTheme="minorHAnsi" w:hAnsiTheme="minorHAnsi" w:cstheme="minorBidi"/>
          <w:sz w:val="22"/>
          <w:szCs w:val="22"/>
        </w:rPr>
        <w:t>which are updated weekly. This prerequisite is applicable only when you enable the feature. It is not required for actual user sign-ins.</w:t>
      </w:r>
    </w:p>
    <w:p w14:paraId="53A9926A" w14:textId="08E7D4B0" w:rsidR="00C7043C" w:rsidRDefault="00C7043C" w:rsidP="00323B94"/>
    <w:p w14:paraId="40D721C1" w14:textId="3142067E" w:rsidR="00C7043C" w:rsidRDefault="00C7043C" w:rsidP="00323B94">
      <w:r>
        <w:rPr>
          <w:noProof/>
        </w:rPr>
        <w:drawing>
          <wp:inline distT="0" distB="0" distL="0" distR="0" wp14:anchorId="4CFFCE30" wp14:editId="395E9F69">
            <wp:extent cx="5943600" cy="937895"/>
            <wp:effectExtent l="0" t="0" r="0" b="0"/>
            <wp:docPr id="13" name="Picture 13">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50"/>
                    </pic:cNvPr>
                    <pic:cNvPicPr/>
                  </pic:nvPicPr>
                  <pic:blipFill>
                    <a:blip r:embed="rId51"/>
                    <a:stretch>
                      <a:fillRect/>
                    </a:stretch>
                  </pic:blipFill>
                  <pic:spPr>
                    <a:xfrm>
                      <a:off x="0" y="0"/>
                      <a:ext cx="5943600" cy="937895"/>
                    </a:xfrm>
                    <a:prstGeom prst="rect">
                      <a:avLst/>
                    </a:prstGeom>
                  </pic:spPr>
                </pic:pic>
              </a:graphicData>
            </a:graphic>
          </wp:inline>
        </w:drawing>
      </w:r>
    </w:p>
    <w:p w14:paraId="7D48A960" w14:textId="77777777" w:rsidR="00C7043C" w:rsidRPr="00C7043C" w:rsidRDefault="00C7043C" w:rsidP="00C7043C">
      <w:pPr>
        <w:spacing w:before="240" w:after="0" w:line="240" w:lineRule="auto"/>
        <w:rPr>
          <w:rFonts w:ascii="Segoe UI" w:eastAsia="Times New Roman" w:hAnsi="Segoe UI" w:cs="Segoe UI"/>
          <w:color w:val="000000"/>
          <w:sz w:val="24"/>
          <w:szCs w:val="24"/>
        </w:rPr>
      </w:pPr>
      <w:r w:rsidRPr="002828C0">
        <w:rPr>
          <w:rFonts w:eastAsiaTheme="minorEastAsia" w:cstheme="minorHAnsi"/>
          <w:b/>
          <w:bCs/>
          <w:color w:val="000000"/>
          <w:sz w:val="24"/>
          <w:szCs w:val="24"/>
        </w:rPr>
        <w:t>Set up domain administrator credentials:</w:t>
      </w:r>
      <w:r w:rsidRPr="00C7043C">
        <w:rPr>
          <w:rFonts w:ascii="Segoe UI" w:eastAsia="Times New Roman" w:hAnsi="Segoe UI" w:cs="Segoe UI"/>
          <w:color w:val="000000"/>
          <w:sz w:val="24"/>
          <w:szCs w:val="24"/>
        </w:rPr>
        <w:t xml:space="preserve"> </w:t>
      </w:r>
      <w:r w:rsidRPr="00C7043C">
        <w:t>You need to have domain administrator credentials for each Active Directory forest that:</w:t>
      </w:r>
    </w:p>
    <w:p w14:paraId="6796CCB9" w14:textId="77777777" w:rsidR="00C7043C" w:rsidRPr="00C7043C" w:rsidRDefault="00C7043C" w:rsidP="00FB2525">
      <w:pPr>
        <w:numPr>
          <w:ilvl w:val="0"/>
          <w:numId w:val="25"/>
        </w:numPr>
        <w:spacing w:before="100" w:beforeAutospacing="1" w:after="100" w:afterAutospacing="1" w:line="240" w:lineRule="auto"/>
        <w:ind w:left="570"/>
      </w:pPr>
      <w:r w:rsidRPr="00C7043C">
        <w:t>You synchronize to Azure AD through Azure AD Connect.</w:t>
      </w:r>
    </w:p>
    <w:p w14:paraId="1F38B0FF" w14:textId="6D2EA879" w:rsidR="00C7043C" w:rsidRDefault="00C7043C" w:rsidP="00FB2525">
      <w:pPr>
        <w:numPr>
          <w:ilvl w:val="0"/>
          <w:numId w:val="25"/>
        </w:numPr>
        <w:spacing w:before="100" w:beforeAutospacing="1" w:after="100" w:afterAutospacing="1" w:line="240" w:lineRule="auto"/>
        <w:ind w:left="570"/>
      </w:pPr>
      <w:r w:rsidRPr="00C7043C">
        <w:t>Contains users you want to enable for Seamless SSO.</w:t>
      </w:r>
    </w:p>
    <w:p w14:paraId="32020AB1" w14:textId="3579B0D2" w:rsidR="009E080C" w:rsidRDefault="009E080C" w:rsidP="009E080C">
      <w:pPr>
        <w:spacing w:before="100" w:beforeAutospacing="1" w:after="100" w:afterAutospacing="1" w:line="240" w:lineRule="auto"/>
        <w:rPr>
          <w:rFonts w:ascii="Segoe UI" w:hAnsi="Segoe UI" w:cs="Segoe UI"/>
          <w:color w:val="000000"/>
        </w:rPr>
      </w:pPr>
      <w:r w:rsidRPr="003B127E">
        <w:rPr>
          <w:rFonts w:eastAsiaTheme="minorEastAsia" w:cstheme="minorHAnsi"/>
          <w:b/>
          <w:bCs/>
          <w:sz w:val="24"/>
          <w:szCs w:val="24"/>
        </w:rPr>
        <w:lastRenderedPageBreak/>
        <w:t>Use a supported Azure AD Connect topology</w:t>
      </w:r>
      <w:r w:rsidRPr="003B127E">
        <w:rPr>
          <w:rFonts w:eastAsiaTheme="minorEastAsia" w:cstheme="minorHAnsi"/>
          <w:b/>
          <w:bCs/>
          <w:color w:val="000000"/>
          <w:sz w:val="24"/>
          <w:szCs w:val="24"/>
        </w:rPr>
        <w:t>:</w:t>
      </w:r>
      <w:r>
        <w:rPr>
          <w:rFonts w:ascii="Segoe UI" w:hAnsi="Segoe UI" w:cs="Segoe UI"/>
          <w:color w:val="000000"/>
        </w:rPr>
        <w:t xml:space="preserve"> Ensure that you are using one of Azure AD Connect's supported topologies described </w:t>
      </w:r>
      <w:hyperlink r:id="rId52" w:history="1">
        <w:r>
          <w:rPr>
            <w:rStyle w:val="Hyperlink"/>
            <w:rFonts w:ascii="Segoe UI" w:hAnsi="Segoe UI" w:cs="Segoe UI"/>
            <w:color w:val="0050C7"/>
          </w:rPr>
          <w:t>here</w:t>
        </w:r>
      </w:hyperlink>
      <w:r>
        <w:rPr>
          <w:rFonts w:ascii="Segoe UI" w:hAnsi="Segoe UI" w:cs="Segoe UI"/>
          <w:color w:val="000000"/>
        </w:rPr>
        <w:t>.</w:t>
      </w:r>
    </w:p>
    <w:p w14:paraId="1881468D" w14:textId="0603B584" w:rsidR="009E080C" w:rsidRPr="00E84111" w:rsidRDefault="009E080C" w:rsidP="009E080C">
      <w:pPr>
        <w:spacing w:before="100" w:beforeAutospacing="1" w:after="100" w:afterAutospacing="1" w:line="240" w:lineRule="auto"/>
        <w:rPr>
          <w:rFonts w:cstheme="minorHAnsi"/>
          <w:color w:val="000000"/>
        </w:rPr>
      </w:pPr>
      <w:r w:rsidRPr="00E84111">
        <w:rPr>
          <w:rFonts w:eastAsiaTheme="minorEastAsia" w:cstheme="minorHAnsi"/>
          <w:b/>
          <w:bCs/>
          <w:sz w:val="24"/>
          <w:szCs w:val="24"/>
        </w:rPr>
        <w:t>Enable modern authentication</w:t>
      </w:r>
      <w:r w:rsidRPr="00E84111">
        <w:rPr>
          <w:rFonts w:cstheme="minorHAnsi"/>
          <w:color w:val="000000"/>
          <w:sz w:val="24"/>
          <w:szCs w:val="24"/>
        </w:rPr>
        <w:t>:</w:t>
      </w:r>
      <w:r w:rsidRPr="00E84111">
        <w:rPr>
          <w:rFonts w:cstheme="minorHAnsi"/>
          <w:color w:val="000000"/>
        </w:rPr>
        <w:t xml:space="preserve"> You need to enable</w:t>
      </w:r>
      <w:r>
        <w:rPr>
          <w:rFonts w:ascii="Segoe UI" w:hAnsi="Segoe UI" w:cs="Segoe UI"/>
          <w:color w:val="000000"/>
        </w:rPr>
        <w:t xml:space="preserve"> </w:t>
      </w:r>
      <w:hyperlink r:id="rId53" w:history="1">
        <w:r w:rsidRPr="00E84111">
          <w:rPr>
            <w:rStyle w:val="Hyperlink"/>
            <w:rFonts w:cstheme="minorHAnsi"/>
            <w:color w:val="0050C7"/>
          </w:rPr>
          <w:t>modern authentication</w:t>
        </w:r>
      </w:hyperlink>
      <w:r>
        <w:rPr>
          <w:rFonts w:ascii="Segoe UI" w:hAnsi="Segoe UI" w:cs="Segoe UI"/>
          <w:color w:val="000000"/>
        </w:rPr>
        <w:t xml:space="preserve"> </w:t>
      </w:r>
      <w:r w:rsidRPr="00E84111">
        <w:rPr>
          <w:rFonts w:cstheme="minorHAnsi"/>
          <w:color w:val="000000"/>
        </w:rPr>
        <w:t>on your tenant for this feature to work.</w:t>
      </w:r>
    </w:p>
    <w:p w14:paraId="15AA83CD" w14:textId="01B7D2BA" w:rsidR="00C7043C" w:rsidRDefault="009E080C" w:rsidP="009E080C">
      <w:pPr>
        <w:spacing w:before="100" w:beforeAutospacing="1" w:after="100" w:afterAutospacing="1" w:line="240" w:lineRule="auto"/>
      </w:pPr>
      <w:r w:rsidRPr="00E84111">
        <w:rPr>
          <w:rFonts w:eastAsiaTheme="minorEastAsia" w:cstheme="minorHAnsi"/>
          <w:b/>
          <w:bCs/>
          <w:sz w:val="24"/>
          <w:szCs w:val="24"/>
        </w:rPr>
        <w:t>Use the latest versions of Office 365 clients</w:t>
      </w:r>
      <w:r w:rsidRPr="00E84111">
        <w:rPr>
          <w:rFonts w:cstheme="minorHAnsi"/>
          <w:color w:val="000000"/>
          <w:sz w:val="24"/>
          <w:szCs w:val="24"/>
        </w:rPr>
        <w:t xml:space="preserve">: </w:t>
      </w:r>
      <w:r w:rsidRPr="00E84111">
        <w:t>To get a silent sign-on experience with Office 365 clients (Outlook, Word, Excel, and others), your users need to use versions 16.</w:t>
      </w:r>
      <w:proofErr w:type="gramStart"/>
      <w:r w:rsidRPr="00E84111">
        <w:t>0.8730.xxxx</w:t>
      </w:r>
      <w:proofErr w:type="gramEnd"/>
      <w:r w:rsidRPr="00E84111">
        <w:t xml:space="preserve"> or above.</w:t>
      </w:r>
    </w:p>
    <w:p w14:paraId="127047EA" w14:textId="77777777" w:rsidR="00C7043C" w:rsidRDefault="00C7043C" w:rsidP="00323B94"/>
    <w:p w14:paraId="04ED7DF5" w14:textId="64B0E045" w:rsidR="00E21057" w:rsidRPr="003B127E" w:rsidRDefault="00E21057" w:rsidP="00485EC2">
      <w:pPr>
        <w:pStyle w:val="Heading2"/>
        <w:rPr>
          <w:sz w:val="28"/>
          <w:szCs w:val="28"/>
        </w:rPr>
      </w:pPr>
      <w:bookmarkStart w:id="54" w:name="_Toc520921514"/>
      <w:bookmarkStart w:id="55" w:name="_Toc508188801"/>
      <w:bookmarkStart w:id="56" w:name="_Toc508610082"/>
      <w:r w:rsidRPr="003B127E">
        <w:rPr>
          <w:sz w:val="28"/>
          <w:szCs w:val="28"/>
        </w:rPr>
        <w:t>Before you roll out the feature</w:t>
      </w:r>
      <w:bookmarkEnd w:id="54"/>
    </w:p>
    <w:p w14:paraId="2605E072" w14:textId="77777777" w:rsidR="00E21057" w:rsidRDefault="00E21057" w:rsidP="00E21057"/>
    <w:p w14:paraId="4A8030FB" w14:textId="77777777" w:rsidR="00E21057" w:rsidRPr="00195FEE" w:rsidRDefault="00E21057" w:rsidP="00E21057">
      <w:pPr>
        <w:pStyle w:val="NormalWeb"/>
        <w:spacing w:before="240" w:beforeAutospacing="0" w:after="0" w:afterAutospacing="0"/>
        <w:rPr>
          <w:rFonts w:asciiTheme="minorHAnsi" w:hAnsiTheme="minorHAnsi" w:cstheme="minorHAnsi"/>
          <w:color w:val="000000"/>
        </w:rPr>
      </w:pPr>
      <w:r w:rsidRPr="00195FEE">
        <w:rPr>
          <w:rFonts w:asciiTheme="minorHAnsi" w:hAnsiTheme="minorHAnsi" w:cstheme="minorHAnsi"/>
          <w:color w:val="000000"/>
        </w:rPr>
        <w:t>To roll out the feature to your users, you need to add the following Azure AD URL to the users' Intranet zone settings by using Group Policy in Active Directory:</w:t>
      </w:r>
    </w:p>
    <w:p w14:paraId="32E3F689" w14:textId="77777777" w:rsidR="00E21057" w:rsidRPr="00195FEE" w:rsidRDefault="00000000" w:rsidP="00E21057">
      <w:pPr>
        <w:numPr>
          <w:ilvl w:val="0"/>
          <w:numId w:val="30"/>
        </w:numPr>
        <w:spacing w:before="100" w:beforeAutospacing="1" w:after="100" w:afterAutospacing="1" w:line="240" w:lineRule="auto"/>
        <w:ind w:left="570"/>
        <w:rPr>
          <w:rFonts w:cstheme="minorHAnsi"/>
          <w:color w:val="000000"/>
        </w:rPr>
      </w:pPr>
      <w:hyperlink r:id="rId54" w:history="1">
        <w:r w:rsidR="00E21057" w:rsidRPr="00195FEE">
          <w:rPr>
            <w:rStyle w:val="Hyperlink"/>
            <w:rFonts w:cstheme="minorHAnsi"/>
            <w:color w:val="0050C5"/>
          </w:rPr>
          <w:t>https://autologon.microsoftazuread-sso.com</w:t>
        </w:r>
      </w:hyperlink>
    </w:p>
    <w:p w14:paraId="6E75A814" w14:textId="77777777" w:rsidR="00E21057" w:rsidRPr="00195FEE" w:rsidRDefault="00E21057" w:rsidP="00E21057">
      <w:pPr>
        <w:pStyle w:val="NormalWeb"/>
        <w:spacing w:before="240" w:beforeAutospacing="0" w:after="0" w:afterAutospacing="0"/>
        <w:rPr>
          <w:rFonts w:asciiTheme="minorHAnsi" w:hAnsiTheme="minorHAnsi" w:cstheme="minorHAnsi"/>
          <w:color w:val="000000"/>
        </w:rPr>
      </w:pPr>
      <w:r w:rsidRPr="00195FEE">
        <w:rPr>
          <w:rFonts w:asciiTheme="minorHAnsi" w:hAnsiTheme="minorHAnsi" w:cstheme="minorHAnsi"/>
          <w:color w:val="000000"/>
        </w:rPr>
        <w:t xml:space="preserve">In addition, you need to enable an Intranet zone policy setting called </w:t>
      </w:r>
      <w:r w:rsidRPr="00195FEE">
        <w:rPr>
          <w:rStyle w:val="Strong"/>
          <w:rFonts w:asciiTheme="minorHAnsi" w:hAnsiTheme="minorHAnsi" w:cstheme="minorHAnsi"/>
          <w:color w:val="000000"/>
        </w:rPr>
        <w:t>Allow updates to status bar via script</w:t>
      </w:r>
      <w:r w:rsidRPr="00195FEE">
        <w:rPr>
          <w:rFonts w:asciiTheme="minorHAnsi" w:hAnsiTheme="minorHAnsi" w:cstheme="minorHAnsi"/>
          <w:color w:val="000000"/>
        </w:rPr>
        <w:t xml:space="preserve"> through Group Policy. </w:t>
      </w:r>
    </w:p>
    <w:p w14:paraId="32BDFDF4" w14:textId="77777777" w:rsidR="00E21057" w:rsidRDefault="00E21057" w:rsidP="00E21057"/>
    <w:p w14:paraId="3DC448B1" w14:textId="77777777" w:rsidR="00E21057" w:rsidRDefault="00E21057" w:rsidP="00E21057">
      <w:r>
        <w:rPr>
          <w:noProof/>
        </w:rPr>
        <w:drawing>
          <wp:inline distT="0" distB="0" distL="0" distR="0" wp14:anchorId="2BFAFFDC" wp14:editId="57366985">
            <wp:extent cx="5943600" cy="728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28345"/>
                    </a:xfrm>
                    <a:prstGeom prst="rect">
                      <a:avLst/>
                    </a:prstGeom>
                  </pic:spPr>
                </pic:pic>
              </a:graphicData>
            </a:graphic>
          </wp:inline>
        </w:drawing>
      </w:r>
    </w:p>
    <w:p w14:paraId="0599CDFC" w14:textId="77777777" w:rsidR="00E21057" w:rsidRPr="00A63C49" w:rsidRDefault="00E21057" w:rsidP="00A63C49">
      <w:pPr>
        <w:pStyle w:val="Heading3"/>
        <w:rPr>
          <w:rFonts w:cstheme="majorHAnsi"/>
          <w:b/>
          <w:bCs/>
          <w:sz w:val="28"/>
          <w:szCs w:val="28"/>
        </w:rPr>
      </w:pPr>
      <w:bookmarkStart w:id="57" w:name="_Toc520921515"/>
      <w:r w:rsidRPr="00A63C49">
        <w:rPr>
          <w:rFonts w:cstheme="majorHAnsi"/>
          <w:b/>
          <w:bCs/>
          <w:sz w:val="28"/>
          <w:szCs w:val="28"/>
        </w:rPr>
        <w:t>Why do you need to modify users' Intranet zone settings?</w:t>
      </w:r>
      <w:bookmarkEnd w:id="57"/>
    </w:p>
    <w:p w14:paraId="787FEF58" w14:textId="30F17A6A" w:rsidR="00E21057" w:rsidRPr="00327756" w:rsidRDefault="00E21057" w:rsidP="00E21057">
      <w:pPr>
        <w:pStyle w:val="NormalWeb"/>
        <w:spacing w:before="240" w:beforeAutospacing="0" w:after="0" w:afterAutospacing="0"/>
        <w:rPr>
          <w:rFonts w:asciiTheme="minorHAnsi" w:hAnsiTheme="minorHAnsi" w:cstheme="minorHAnsi"/>
          <w:color w:val="000000"/>
          <w:sz w:val="22"/>
          <w:szCs w:val="22"/>
        </w:rPr>
      </w:pPr>
      <w:r w:rsidRPr="00327756">
        <w:rPr>
          <w:rFonts w:asciiTheme="minorHAnsi" w:hAnsiTheme="minorHAnsi" w:cstheme="minorHAnsi"/>
          <w:color w:val="000000"/>
          <w:sz w:val="22"/>
          <w:szCs w:val="22"/>
        </w:rPr>
        <w:t>By default, the browser automatically calculates the correct zone, either Internet or Intranet, from a specific URL. For example, "</w:t>
      </w:r>
      <w:hyperlink r:id="rId56" w:history="1">
        <w:r w:rsidRPr="00327756">
          <w:rPr>
            <w:rStyle w:val="Hyperlink"/>
            <w:rFonts w:asciiTheme="minorHAnsi" w:hAnsiTheme="minorHAnsi" w:cstheme="minorHAnsi"/>
            <w:color w:val="0050C5"/>
            <w:sz w:val="22"/>
            <w:szCs w:val="22"/>
          </w:rPr>
          <w:t>http://contoso/</w:t>
        </w:r>
      </w:hyperlink>
      <w:r w:rsidRPr="00327756">
        <w:rPr>
          <w:rFonts w:asciiTheme="minorHAnsi" w:hAnsiTheme="minorHAnsi" w:cstheme="minorHAnsi"/>
          <w:color w:val="000000"/>
          <w:sz w:val="22"/>
          <w:szCs w:val="22"/>
        </w:rPr>
        <w:t>" maps to the Intranet zone, whereas "</w:t>
      </w:r>
      <w:hyperlink r:id="rId57" w:history="1">
        <w:r w:rsidRPr="00327756">
          <w:rPr>
            <w:rStyle w:val="Hyperlink"/>
            <w:rFonts w:asciiTheme="minorHAnsi" w:hAnsiTheme="minorHAnsi" w:cstheme="minorHAnsi"/>
            <w:color w:val="0050C5"/>
            <w:sz w:val="22"/>
            <w:szCs w:val="22"/>
          </w:rPr>
          <w:t>http://intranet.contoso.com/</w:t>
        </w:r>
      </w:hyperlink>
      <w:r w:rsidRPr="00327756">
        <w:rPr>
          <w:rFonts w:asciiTheme="minorHAnsi" w:hAnsiTheme="minorHAnsi" w:cstheme="minorHAnsi"/>
          <w:color w:val="000000"/>
          <w:sz w:val="22"/>
          <w:szCs w:val="22"/>
        </w:rPr>
        <w:t>" maps to the Internet zone (because the URL contains a period). Browsers will not send Kerberos tickets to a cloud endpoint, like the Azure AD URL, unless you explicitly add the URL to the browser's Intranet zone.</w:t>
      </w:r>
    </w:p>
    <w:p w14:paraId="22076AE2" w14:textId="48FC16B0" w:rsidR="0060257E" w:rsidRPr="00327756" w:rsidRDefault="00E21057" w:rsidP="0060257E">
      <w:pPr>
        <w:pStyle w:val="NormalWeb"/>
        <w:spacing w:before="240" w:beforeAutospacing="0" w:after="0" w:afterAutospacing="0"/>
        <w:rPr>
          <w:rFonts w:asciiTheme="minorHAnsi" w:hAnsiTheme="minorHAnsi" w:cstheme="minorHAnsi"/>
          <w:color w:val="000000"/>
          <w:sz w:val="22"/>
          <w:szCs w:val="22"/>
        </w:rPr>
      </w:pPr>
      <w:r w:rsidRPr="00327756">
        <w:rPr>
          <w:rFonts w:asciiTheme="minorHAnsi" w:hAnsiTheme="minorHAnsi" w:cstheme="minorHAnsi"/>
          <w:color w:val="000000"/>
          <w:sz w:val="22"/>
          <w:szCs w:val="22"/>
        </w:rPr>
        <w:t>There are 2 ways to implement this using Group Policy.</w:t>
      </w:r>
    </w:p>
    <w:tbl>
      <w:tblPr>
        <w:tblStyle w:val="ListTable3-Accent5"/>
        <w:tblW w:w="0" w:type="auto"/>
        <w:tblLook w:val="04A0" w:firstRow="1" w:lastRow="0" w:firstColumn="1" w:lastColumn="0" w:noHBand="0" w:noVBand="1"/>
      </w:tblPr>
      <w:tblGrid>
        <w:gridCol w:w="3116"/>
        <w:gridCol w:w="3117"/>
        <w:gridCol w:w="3117"/>
      </w:tblGrid>
      <w:tr w:rsidR="004B59E4" w14:paraId="589621D6" w14:textId="77777777" w:rsidTr="005C69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03AA0F4A" w14:textId="1DBF215C" w:rsidR="004B59E4" w:rsidRDefault="009569D4" w:rsidP="0060257E">
            <w:pPr>
              <w:pStyle w:val="NormalWeb"/>
              <w:spacing w:before="240" w:beforeAutospacing="0" w:after="0" w:afterAutospacing="0"/>
              <w:rPr>
                <w:rFonts w:asciiTheme="minorHAnsi" w:hAnsiTheme="minorHAnsi" w:cstheme="minorHAnsi"/>
                <w:color w:val="000000"/>
              </w:rPr>
            </w:pPr>
            <w:r>
              <w:rPr>
                <w:rFonts w:asciiTheme="minorHAnsi" w:hAnsiTheme="minorHAnsi" w:cstheme="minorHAnsi"/>
                <w:color w:val="000000"/>
              </w:rPr>
              <w:t>Options</w:t>
            </w:r>
          </w:p>
        </w:tc>
        <w:tc>
          <w:tcPr>
            <w:tcW w:w="3117" w:type="dxa"/>
          </w:tcPr>
          <w:p w14:paraId="2E194082" w14:textId="2A988995" w:rsidR="004B59E4" w:rsidRDefault="009569D4" w:rsidP="0060257E">
            <w:pPr>
              <w:pStyle w:val="NormalWeb"/>
              <w:spacing w:before="24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User Experience</w:t>
            </w:r>
          </w:p>
        </w:tc>
        <w:tc>
          <w:tcPr>
            <w:tcW w:w="3117" w:type="dxa"/>
          </w:tcPr>
          <w:p w14:paraId="19CC95A9" w14:textId="209997D9" w:rsidR="004B59E4" w:rsidRDefault="00366519" w:rsidP="0060257E">
            <w:pPr>
              <w:pStyle w:val="NormalWeb"/>
              <w:spacing w:before="24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Admin Decision</w:t>
            </w:r>
          </w:p>
        </w:tc>
      </w:tr>
      <w:tr w:rsidR="004B59E4" w14:paraId="639EA69B" w14:textId="77777777" w:rsidTr="005C6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9D0219" w14:textId="15ADFA8D" w:rsidR="004B59E4" w:rsidRDefault="009569D4" w:rsidP="0060257E">
            <w:pPr>
              <w:pStyle w:val="NormalWeb"/>
              <w:spacing w:before="240" w:beforeAutospacing="0" w:after="0" w:afterAutospacing="0"/>
              <w:rPr>
                <w:rFonts w:asciiTheme="minorHAnsi" w:hAnsiTheme="minorHAnsi" w:cstheme="minorHAnsi"/>
                <w:color w:val="000000"/>
              </w:rPr>
            </w:pPr>
            <w:r w:rsidRPr="005A48D8">
              <w:rPr>
                <w:rFonts w:asciiTheme="minorHAnsi" w:hAnsiTheme="minorHAnsi" w:cstheme="minorHAnsi"/>
                <w:color w:val="000000"/>
                <w:sz w:val="22"/>
                <w:szCs w:val="22"/>
              </w:rPr>
              <w:t>Option 1 - Group Policy</w:t>
            </w:r>
          </w:p>
        </w:tc>
        <w:tc>
          <w:tcPr>
            <w:tcW w:w="3117" w:type="dxa"/>
          </w:tcPr>
          <w:p w14:paraId="2C6631BB" w14:textId="3030D2AC" w:rsidR="004B59E4" w:rsidRDefault="006E6228" w:rsidP="0060257E">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5A48D8">
              <w:rPr>
                <w:rFonts w:asciiTheme="minorHAnsi" w:hAnsiTheme="minorHAnsi" w:cstheme="minorHAnsi"/>
                <w:color w:val="000000"/>
                <w:sz w:val="22"/>
                <w:szCs w:val="22"/>
              </w:rPr>
              <w:t>User cannot modify the zone</w:t>
            </w:r>
          </w:p>
        </w:tc>
        <w:tc>
          <w:tcPr>
            <w:tcW w:w="3117" w:type="dxa"/>
          </w:tcPr>
          <w:p w14:paraId="678E92B2" w14:textId="785869E2" w:rsidR="004B59E4" w:rsidRDefault="00366519" w:rsidP="0060257E">
            <w:pPr>
              <w:pStyle w:val="NormalWeb"/>
              <w:spacing w:before="24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5A48D8">
              <w:rPr>
                <w:rFonts w:asciiTheme="minorHAnsi" w:hAnsiTheme="minorHAnsi" w:cstheme="minorHAnsi"/>
                <w:color w:val="000000"/>
                <w:sz w:val="22"/>
                <w:szCs w:val="22"/>
              </w:rPr>
              <w:t>This option is preferred if you want to lock down</w:t>
            </w:r>
            <w:r w:rsidR="00F777B7" w:rsidRPr="005A48D8">
              <w:rPr>
                <w:rFonts w:asciiTheme="minorHAnsi" w:hAnsiTheme="minorHAnsi" w:cstheme="minorHAnsi"/>
                <w:color w:val="000000"/>
                <w:sz w:val="22"/>
                <w:szCs w:val="22"/>
              </w:rPr>
              <w:t xml:space="preserve"> editing of the zone. </w:t>
            </w:r>
            <w:r w:rsidR="006749F6" w:rsidRPr="005A48D8">
              <w:rPr>
                <w:rFonts w:asciiTheme="minorHAnsi" w:hAnsiTheme="minorHAnsi" w:cstheme="minorHAnsi"/>
                <w:color w:val="000000"/>
                <w:sz w:val="22"/>
                <w:szCs w:val="22"/>
              </w:rPr>
              <w:t>(secure</w:t>
            </w:r>
            <w:r w:rsidR="00F777B7" w:rsidRPr="005A48D8">
              <w:rPr>
                <w:rFonts w:asciiTheme="minorHAnsi" w:hAnsiTheme="minorHAnsi" w:cstheme="minorHAnsi"/>
                <w:color w:val="000000"/>
                <w:sz w:val="22"/>
                <w:szCs w:val="22"/>
              </w:rPr>
              <w:t xml:space="preserve"> </w:t>
            </w:r>
            <w:r w:rsidR="006749F6" w:rsidRPr="005A48D8">
              <w:rPr>
                <w:rFonts w:asciiTheme="minorHAnsi" w:hAnsiTheme="minorHAnsi" w:cstheme="minorHAnsi"/>
                <w:color w:val="000000"/>
                <w:sz w:val="22"/>
                <w:szCs w:val="22"/>
              </w:rPr>
              <w:t>but not flexible</w:t>
            </w:r>
            <w:r w:rsidR="00F777B7" w:rsidRPr="005A48D8">
              <w:rPr>
                <w:rFonts w:asciiTheme="minorHAnsi" w:hAnsiTheme="minorHAnsi" w:cstheme="minorHAnsi"/>
                <w:color w:val="000000"/>
                <w:sz w:val="22"/>
                <w:szCs w:val="22"/>
              </w:rPr>
              <w:t>)</w:t>
            </w:r>
          </w:p>
        </w:tc>
      </w:tr>
      <w:tr w:rsidR="000C6ED6" w14:paraId="6E38CB6D" w14:textId="77777777" w:rsidTr="005C696C">
        <w:tc>
          <w:tcPr>
            <w:cnfStyle w:val="001000000000" w:firstRow="0" w:lastRow="0" w:firstColumn="1" w:lastColumn="0" w:oddVBand="0" w:evenVBand="0" w:oddHBand="0" w:evenHBand="0" w:firstRowFirstColumn="0" w:firstRowLastColumn="0" w:lastRowFirstColumn="0" w:lastRowLastColumn="0"/>
            <w:tcW w:w="3116" w:type="dxa"/>
          </w:tcPr>
          <w:p w14:paraId="75EEF4CD" w14:textId="44B4B641" w:rsidR="000C6ED6" w:rsidRDefault="000C6ED6" w:rsidP="0060257E">
            <w:pPr>
              <w:pStyle w:val="NormalWeb"/>
              <w:spacing w:before="240" w:beforeAutospacing="0" w:after="0" w:afterAutospacing="0"/>
              <w:rPr>
                <w:rFonts w:asciiTheme="minorHAnsi" w:hAnsiTheme="minorHAnsi" w:cstheme="minorHAnsi"/>
                <w:color w:val="000000"/>
              </w:rPr>
            </w:pPr>
            <w:r w:rsidRPr="005A48D8">
              <w:rPr>
                <w:rFonts w:asciiTheme="minorHAnsi" w:hAnsiTheme="minorHAnsi" w:cstheme="minorHAnsi"/>
                <w:color w:val="000000"/>
                <w:sz w:val="22"/>
                <w:szCs w:val="22"/>
              </w:rPr>
              <w:t>Option 2 – Group Policy Preferences</w:t>
            </w:r>
          </w:p>
        </w:tc>
        <w:tc>
          <w:tcPr>
            <w:tcW w:w="3117" w:type="dxa"/>
          </w:tcPr>
          <w:p w14:paraId="6B32533B" w14:textId="0D88DEEA" w:rsidR="000C6ED6" w:rsidRDefault="006E6228" w:rsidP="0060257E">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User can modify the zone</w:t>
            </w:r>
          </w:p>
        </w:tc>
        <w:tc>
          <w:tcPr>
            <w:tcW w:w="3117" w:type="dxa"/>
          </w:tcPr>
          <w:p w14:paraId="04AFFAE5" w14:textId="48D186D5" w:rsidR="000C6ED6" w:rsidRPr="005A48D8" w:rsidRDefault="00F777B7" w:rsidP="0060257E">
            <w:pPr>
              <w:pStyle w:val="NormalWeb"/>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5A48D8">
              <w:rPr>
                <w:rFonts w:asciiTheme="minorHAnsi" w:hAnsiTheme="minorHAnsi" w:cstheme="minorHAnsi"/>
                <w:color w:val="000000"/>
                <w:sz w:val="22"/>
                <w:szCs w:val="22"/>
              </w:rPr>
              <w:t xml:space="preserve">This option is preferred if you want users to have the </w:t>
            </w:r>
            <w:r w:rsidRPr="005A48D8">
              <w:rPr>
                <w:rFonts w:asciiTheme="minorHAnsi" w:hAnsiTheme="minorHAnsi" w:cstheme="minorHAnsi"/>
                <w:color w:val="000000"/>
                <w:sz w:val="22"/>
                <w:szCs w:val="22"/>
              </w:rPr>
              <w:lastRenderedPageBreak/>
              <w:t>flexibility to add application to the zone.</w:t>
            </w:r>
            <w:r w:rsidR="006749F6" w:rsidRPr="005A48D8">
              <w:rPr>
                <w:rFonts w:asciiTheme="minorHAnsi" w:hAnsiTheme="minorHAnsi" w:cstheme="minorHAnsi"/>
                <w:color w:val="000000"/>
                <w:sz w:val="22"/>
                <w:szCs w:val="22"/>
              </w:rPr>
              <w:t xml:space="preserve"> (less secure but better end user experience)</w:t>
            </w:r>
          </w:p>
        </w:tc>
      </w:tr>
    </w:tbl>
    <w:p w14:paraId="09FF498A" w14:textId="77777777" w:rsidR="004B59E4" w:rsidRDefault="004B59E4" w:rsidP="0060257E">
      <w:pPr>
        <w:pStyle w:val="NormalWeb"/>
        <w:spacing w:before="240" w:beforeAutospacing="0" w:after="0" w:afterAutospacing="0"/>
        <w:rPr>
          <w:rFonts w:asciiTheme="minorHAnsi" w:hAnsiTheme="minorHAnsi" w:cstheme="minorHAnsi"/>
          <w:color w:val="000000"/>
        </w:rPr>
      </w:pPr>
    </w:p>
    <w:p w14:paraId="387CB6A5" w14:textId="005D9AC7" w:rsidR="00E21057" w:rsidRDefault="00E21057" w:rsidP="002B72A4">
      <w:pPr>
        <w:pStyle w:val="Heading3"/>
      </w:pPr>
      <w:bookmarkStart w:id="58" w:name="_Toc520921516"/>
      <w:r w:rsidRPr="0060257E">
        <w:rPr>
          <w:rFonts w:cstheme="majorHAnsi"/>
          <w:b/>
          <w:bCs/>
          <w:sz w:val="28"/>
          <w:szCs w:val="28"/>
        </w:rPr>
        <w:t>Option 1: Group Policy</w:t>
      </w:r>
      <w:r w:rsidRPr="00D712FA">
        <w:rPr>
          <w:sz w:val="28"/>
          <w:szCs w:val="28"/>
        </w:rPr>
        <w:t xml:space="preserve"> </w:t>
      </w:r>
      <w:r>
        <w:t>– Using this method will grey out the Trusted sites UI, this means the end user cannot add or remove any sites in the zone as shown below.</w:t>
      </w:r>
      <w:bookmarkEnd w:id="58"/>
    </w:p>
    <w:p w14:paraId="2377A9C4" w14:textId="77777777" w:rsidR="00E21057" w:rsidRDefault="00E21057" w:rsidP="00E21057">
      <w:pPr>
        <w:pStyle w:val="NormalWeb"/>
        <w:spacing w:before="240" w:beforeAutospacing="0" w:after="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5D7B01E9" wp14:editId="230CC44A">
            <wp:extent cx="2391318" cy="2128345"/>
            <wp:effectExtent l="0" t="0" r="952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05612" cy="2141067"/>
                    </a:xfrm>
                    <a:prstGeom prst="rect">
                      <a:avLst/>
                    </a:prstGeom>
                    <a:noFill/>
                    <a:ln>
                      <a:noFill/>
                    </a:ln>
                  </pic:spPr>
                </pic:pic>
              </a:graphicData>
            </a:graphic>
          </wp:inline>
        </w:drawing>
      </w:r>
    </w:p>
    <w:p w14:paraId="40B8852B" w14:textId="77777777" w:rsidR="00E21057" w:rsidRDefault="00E21057" w:rsidP="00E21057">
      <w:pPr>
        <w:pStyle w:val="NormalWeb"/>
        <w:spacing w:before="240" w:beforeAutospacing="0" w:after="0" w:afterAutospacing="0"/>
        <w:rPr>
          <w:rFonts w:asciiTheme="minorHAnsi" w:hAnsiTheme="minorHAnsi" w:cstheme="minorHAnsi"/>
          <w:i/>
          <w:iCs/>
          <w:color w:val="000000"/>
          <w:sz w:val="22"/>
          <w:szCs w:val="22"/>
        </w:rPr>
      </w:pPr>
      <w:r>
        <w:rPr>
          <w:rFonts w:asciiTheme="minorHAnsi" w:hAnsiTheme="minorHAnsi" w:cstheme="minorHAnsi"/>
          <w:i/>
          <w:iCs/>
          <w:color w:val="000000"/>
          <w:sz w:val="22"/>
          <w:szCs w:val="22"/>
        </w:rPr>
        <w:t>*</w:t>
      </w:r>
      <w:r w:rsidRPr="00D712FA">
        <w:rPr>
          <w:rFonts w:asciiTheme="minorHAnsi" w:hAnsiTheme="minorHAnsi" w:cstheme="minorHAnsi"/>
          <w:i/>
          <w:iCs/>
          <w:color w:val="000000"/>
          <w:sz w:val="22"/>
          <w:szCs w:val="22"/>
        </w:rPr>
        <w:t>User cannot modify the zone</w:t>
      </w:r>
    </w:p>
    <w:p w14:paraId="115A6ED0" w14:textId="6F7F74F5" w:rsidR="00E21057" w:rsidRDefault="00E21057" w:rsidP="00E21057"/>
    <w:p w14:paraId="07B6DD9C" w14:textId="77777777" w:rsidR="00E21057" w:rsidRDefault="00E21057" w:rsidP="00E21057"/>
    <w:p w14:paraId="74EC8B2C" w14:textId="77777777" w:rsidR="00E21057" w:rsidRPr="0035200F" w:rsidRDefault="00E21057" w:rsidP="00E21057">
      <w:pPr>
        <w:numPr>
          <w:ilvl w:val="0"/>
          <w:numId w:val="31"/>
        </w:numPr>
        <w:spacing w:before="100" w:beforeAutospacing="1" w:after="100" w:afterAutospacing="1" w:line="240" w:lineRule="auto"/>
        <w:ind w:left="570"/>
        <w:rPr>
          <w:rFonts w:cstheme="minorHAnsi"/>
          <w:color w:val="000000"/>
          <w:sz w:val="24"/>
          <w:szCs w:val="24"/>
        </w:rPr>
      </w:pPr>
      <w:r w:rsidRPr="0035200F">
        <w:rPr>
          <w:rFonts w:cstheme="minorHAnsi"/>
          <w:color w:val="000000"/>
        </w:rPr>
        <w:t>Open the Group Policy Management Editor tool.</w:t>
      </w:r>
    </w:p>
    <w:p w14:paraId="31A40C8C" w14:textId="77777777" w:rsidR="00E21057" w:rsidRPr="0035200F" w:rsidRDefault="00E21057" w:rsidP="00E21057">
      <w:pPr>
        <w:numPr>
          <w:ilvl w:val="0"/>
          <w:numId w:val="31"/>
        </w:numPr>
        <w:spacing w:before="100" w:beforeAutospacing="1" w:after="100" w:afterAutospacing="1" w:line="240" w:lineRule="auto"/>
        <w:ind w:left="570"/>
        <w:rPr>
          <w:rFonts w:cstheme="minorHAnsi"/>
          <w:color w:val="000000"/>
        </w:rPr>
      </w:pPr>
      <w:r w:rsidRPr="0035200F">
        <w:rPr>
          <w:rFonts w:cstheme="minorHAnsi"/>
          <w:color w:val="000000"/>
        </w:rPr>
        <w:t xml:space="preserve">Edit the group policy that's applied to some or all your users. This example uses </w:t>
      </w:r>
      <w:r w:rsidRPr="0035200F">
        <w:rPr>
          <w:rStyle w:val="Strong"/>
          <w:rFonts w:cstheme="minorHAnsi"/>
          <w:color w:val="000000"/>
        </w:rPr>
        <w:t>Default Domain Policy</w:t>
      </w:r>
      <w:r w:rsidRPr="0035200F">
        <w:rPr>
          <w:rFonts w:cstheme="minorHAnsi"/>
          <w:color w:val="000000"/>
        </w:rPr>
        <w:t>.</w:t>
      </w:r>
    </w:p>
    <w:p w14:paraId="7D82308C" w14:textId="77777777" w:rsidR="00E21057" w:rsidRDefault="00E21057" w:rsidP="00E21057">
      <w:pPr>
        <w:numPr>
          <w:ilvl w:val="0"/>
          <w:numId w:val="31"/>
        </w:numPr>
        <w:spacing w:before="100" w:beforeAutospacing="1" w:after="100" w:afterAutospacing="1" w:line="240" w:lineRule="auto"/>
        <w:ind w:left="570"/>
        <w:rPr>
          <w:rFonts w:cstheme="minorHAnsi"/>
          <w:color w:val="000000"/>
        </w:rPr>
      </w:pPr>
      <w:r w:rsidRPr="0035200F">
        <w:rPr>
          <w:rFonts w:cstheme="minorHAnsi"/>
          <w:color w:val="000000"/>
        </w:rPr>
        <w:t xml:space="preserve">Browse to </w:t>
      </w:r>
      <w:r w:rsidRPr="0035200F">
        <w:rPr>
          <w:rStyle w:val="Strong"/>
          <w:rFonts w:cstheme="minorHAnsi"/>
          <w:color w:val="000000"/>
        </w:rPr>
        <w:t>User Configuration</w:t>
      </w:r>
      <w:r w:rsidRPr="0035200F">
        <w:rPr>
          <w:rFonts w:cstheme="minorHAnsi"/>
          <w:color w:val="000000"/>
        </w:rPr>
        <w:t xml:space="preserve"> &gt; </w:t>
      </w:r>
      <w:r w:rsidRPr="0035200F">
        <w:rPr>
          <w:rStyle w:val="Strong"/>
          <w:rFonts w:cstheme="minorHAnsi"/>
          <w:color w:val="000000"/>
        </w:rPr>
        <w:t>Administrative Templates</w:t>
      </w:r>
      <w:r w:rsidRPr="0035200F">
        <w:rPr>
          <w:rFonts w:cstheme="minorHAnsi"/>
          <w:color w:val="000000"/>
        </w:rPr>
        <w:t xml:space="preserve"> &gt; </w:t>
      </w:r>
      <w:r w:rsidRPr="0035200F">
        <w:rPr>
          <w:rStyle w:val="Strong"/>
          <w:rFonts w:cstheme="minorHAnsi"/>
          <w:color w:val="000000"/>
        </w:rPr>
        <w:t>Windows Components</w:t>
      </w:r>
      <w:r w:rsidRPr="0035200F">
        <w:rPr>
          <w:rFonts w:cstheme="minorHAnsi"/>
          <w:color w:val="000000"/>
        </w:rPr>
        <w:t xml:space="preserve"> &gt; </w:t>
      </w:r>
      <w:r w:rsidRPr="0035200F">
        <w:rPr>
          <w:rStyle w:val="Strong"/>
          <w:rFonts w:cstheme="minorHAnsi"/>
          <w:color w:val="000000"/>
        </w:rPr>
        <w:t>Internet Explorer</w:t>
      </w:r>
      <w:r w:rsidRPr="0035200F">
        <w:rPr>
          <w:rFonts w:cstheme="minorHAnsi"/>
          <w:color w:val="000000"/>
        </w:rPr>
        <w:t xml:space="preserve"> &gt; </w:t>
      </w:r>
      <w:r w:rsidRPr="0035200F">
        <w:rPr>
          <w:rStyle w:val="Strong"/>
          <w:rFonts w:cstheme="minorHAnsi"/>
          <w:color w:val="000000"/>
        </w:rPr>
        <w:t>Internet Control Panel</w:t>
      </w:r>
      <w:r w:rsidRPr="0035200F">
        <w:rPr>
          <w:rFonts w:cstheme="minorHAnsi"/>
          <w:color w:val="000000"/>
        </w:rPr>
        <w:t xml:space="preserve"> &gt; </w:t>
      </w:r>
      <w:r w:rsidRPr="0035200F">
        <w:rPr>
          <w:rStyle w:val="Strong"/>
          <w:rFonts w:cstheme="minorHAnsi"/>
          <w:color w:val="000000"/>
        </w:rPr>
        <w:t>Security Page</w:t>
      </w:r>
      <w:r w:rsidRPr="0035200F">
        <w:rPr>
          <w:rFonts w:cstheme="minorHAnsi"/>
          <w:color w:val="000000"/>
        </w:rPr>
        <w:t xml:space="preserve">. Then select </w:t>
      </w:r>
      <w:r w:rsidRPr="0035200F">
        <w:rPr>
          <w:rStyle w:val="Strong"/>
          <w:rFonts w:cstheme="minorHAnsi"/>
          <w:color w:val="000000"/>
        </w:rPr>
        <w:t>Site to Zone Assignment List</w:t>
      </w:r>
      <w:r w:rsidRPr="0035200F">
        <w:rPr>
          <w:rFonts w:cstheme="minorHAnsi"/>
          <w:color w:val="000000"/>
        </w:rPr>
        <w:t xml:space="preserve">. </w:t>
      </w:r>
    </w:p>
    <w:p w14:paraId="068D54F6" w14:textId="77777777" w:rsidR="00E21057" w:rsidRDefault="00E21057" w:rsidP="00E21057">
      <w:pPr>
        <w:spacing w:before="100" w:beforeAutospacing="1" w:after="100" w:afterAutospacing="1" w:line="240" w:lineRule="auto"/>
        <w:rPr>
          <w:rFonts w:cstheme="minorHAnsi"/>
          <w:color w:val="000000"/>
        </w:rPr>
      </w:pPr>
      <w:r>
        <w:rPr>
          <w:noProof/>
        </w:rPr>
        <w:lastRenderedPageBreak/>
        <w:drawing>
          <wp:inline distT="0" distB="0" distL="0" distR="0" wp14:anchorId="0777DCFF" wp14:editId="1C65E58D">
            <wp:extent cx="5943600" cy="3180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80080"/>
                    </a:xfrm>
                    <a:prstGeom prst="rect">
                      <a:avLst/>
                    </a:prstGeom>
                  </pic:spPr>
                </pic:pic>
              </a:graphicData>
            </a:graphic>
          </wp:inline>
        </w:drawing>
      </w:r>
    </w:p>
    <w:p w14:paraId="77011CA2" w14:textId="77777777" w:rsidR="00E21057" w:rsidRPr="00327756" w:rsidRDefault="00E21057" w:rsidP="00E21057">
      <w:pPr>
        <w:pStyle w:val="NormalWeb"/>
        <w:numPr>
          <w:ilvl w:val="0"/>
          <w:numId w:val="31"/>
        </w:numPr>
        <w:spacing w:before="240" w:beforeAutospacing="0" w:after="0" w:afterAutospacing="0"/>
        <w:rPr>
          <w:rFonts w:asciiTheme="minorHAnsi" w:hAnsiTheme="minorHAnsi" w:cstheme="minorHAnsi"/>
          <w:color w:val="000000"/>
          <w:sz w:val="22"/>
          <w:szCs w:val="22"/>
        </w:rPr>
      </w:pPr>
      <w:r w:rsidRPr="00327756">
        <w:rPr>
          <w:rFonts w:asciiTheme="minorHAnsi" w:hAnsiTheme="minorHAnsi" w:cstheme="minorHAnsi"/>
          <w:color w:val="000000"/>
          <w:sz w:val="22"/>
          <w:szCs w:val="22"/>
        </w:rPr>
        <w:t>Enable the policy, and then enter the following values in the dialog box:</w:t>
      </w:r>
    </w:p>
    <w:p w14:paraId="00B466B2" w14:textId="77777777" w:rsidR="00E21057" w:rsidRPr="0035200F" w:rsidRDefault="00E21057" w:rsidP="00E21057">
      <w:pPr>
        <w:numPr>
          <w:ilvl w:val="0"/>
          <w:numId w:val="32"/>
        </w:numPr>
        <w:spacing w:before="100" w:beforeAutospacing="1" w:after="100" w:afterAutospacing="1" w:line="240" w:lineRule="auto"/>
        <w:ind w:left="570"/>
        <w:rPr>
          <w:rFonts w:cstheme="minorHAnsi"/>
          <w:color w:val="000000"/>
        </w:rPr>
      </w:pPr>
      <w:r w:rsidRPr="0035200F">
        <w:rPr>
          <w:rStyle w:val="Strong"/>
          <w:rFonts w:cstheme="minorHAnsi"/>
          <w:color w:val="000000"/>
        </w:rPr>
        <w:t>Value name</w:t>
      </w:r>
      <w:r w:rsidRPr="0035200F">
        <w:rPr>
          <w:rFonts w:cstheme="minorHAnsi"/>
          <w:color w:val="000000"/>
        </w:rPr>
        <w:t>: The Azure AD URL where the Kerberos tickets are forwarded.</w:t>
      </w:r>
    </w:p>
    <w:p w14:paraId="23D46740" w14:textId="77777777" w:rsidR="00E21057" w:rsidRPr="00327756" w:rsidRDefault="00E21057" w:rsidP="00E21057">
      <w:pPr>
        <w:pStyle w:val="NormalWeb"/>
        <w:numPr>
          <w:ilvl w:val="0"/>
          <w:numId w:val="32"/>
        </w:numPr>
        <w:spacing w:before="240" w:beforeAutospacing="0" w:after="0" w:afterAutospacing="0"/>
        <w:ind w:left="570"/>
        <w:rPr>
          <w:rFonts w:asciiTheme="minorHAnsi" w:hAnsiTheme="minorHAnsi" w:cstheme="minorHAnsi"/>
          <w:color w:val="000000"/>
          <w:sz w:val="22"/>
          <w:szCs w:val="22"/>
        </w:rPr>
      </w:pPr>
      <w:r w:rsidRPr="00327756">
        <w:rPr>
          <w:rStyle w:val="Strong"/>
          <w:rFonts w:asciiTheme="minorHAnsi" w:hAnsiTheme="minorHAnsi" w:cstheme="minorHAnsi"/>
          <w:color w:val="000000"/>
          <w:sz w:val="22"/>
          <w:szCs w:val="22"/>
        </w:rPr>
        <w:t>Value</w:t>
      </w:r>
      <w:r w:rsidRPr="00327756">
        <w:rPr>
          <w:rFonts w:asciiTheme="minorHAnsi" w:hAnsiTheme="minorHAnsi" w:cstheme="minorHAnsi"/>
          <w:color w:val="000000"/>
          <w:sz w:val="22"/>
          <w:szCs w:val="22"/>
        </w:rPr>
        <w:t xml:space="preserve"> (Data): </w:t>
      </w:r>
      <w:r w:rsidRPr="00327756">
        <w:rPr>
          <w:rStyle w:val="Strong"/>
          <w:rFonts w:asciiTheme="minorHAnsi" w:hAnsiTheme="minorHAnsi" w:cstheme="minorHAnsi"/>
          <w:color w:val="000000"/>
          <w:sz w:val="22"/>
          <w:szCs w:val="22"/>
        </w:rPr>
        <w:t>1</w:t>
      </w:r>
      <w:r w:rsidRPr="00327756">
        <w:rPr>
          <w:rFonts w:asciiTheme="minorHAnsi" w:hAnsiTheme="minorHAnsi" w:cstheme="minorHAnsi"/>
          <w:color w:val="000000"/>
          <w:sz w:val="22"/>
          <w:szCs w:val="22"/>
        </w:rPr>
        <w:t xml:space="preserve"> indicates the Intranet zone.</w:t>
      </w:r>
    </w:p>
    <w:p w14:paraId="2689B8A7" w14:textId="77777777" w:rsidR="00E21057" w:rsidRPr="00327756" w:rsidRDefault="00E21057" w:rsidP="00E21057">
      <w:pPr>
        <w:pStyle w:val="NormalWeb"/>
        <w:spacing w:before="240" w:beforeAutospacing="0" w:after="0" w:afterAutospacing="0"/>
        <w:ind w:left="570"/>
        <w:rPr>
          <w:rFonts w:asciiTheme="minorHAnsi" w:hAnsiTheme="minorHAnsi" w:cstheme="minorHAnsi"/>
          <w:color w:val="000000"/>
          <w:sz w:val="22"/>
          <w:szCs w:val="22"/>
        </w:rPr>
      </w:pPr>
      <w:r w:rsidRPr="00327756">
        <w:rPr>
          <w:rFonts w:asciiTheme="minorHAnsi" w:hAnsiTheme="minorHAnsi" w:cstheme="minorHAnsi"/>
          <w:color w:val="000000"/>
          <w:sz w:val="22"/>
          <w:szCs w:val="22"/>
        </w:rPr>
        <w:t>The result looks like this:</w:t>
      </w:r>
    </w:p>
    <w:p w14:paraId="0C7D98B4" w14:textId="77777777" w:rsidR="00E21057" w:rsidRPr="00327756" w:rsidRDefault="00E21057" w:rsidP="00E21057">
      <w:pPr>
        <w:pStyle w:val="NormalWeb"/>
        <w:spacing w:before="240" w:beforeAutospacing="0" w:after="0" w:afterAutospacing="0"/>
        <w:ind w:left="570"/>
        <w:rPr>
          <w:rFonts w:asciiTheme="minorHAnsi" w:hAnsiTheme="minorHAnsi" w:cstheme="minorHAnsi"/>
          <w:color w:val="000000"/>
          <w:sz w:val="22"/>
          <w:szCs w:val="22"/>
        </w:rPr>
      </w:pPr>
      <w:r w:rsidRPr="00327756">
        <w:rPr>
          <w:rFonts w:asciiTheme="minorHAnsi" w:hAnsiTheme="minorHAnsi" w:cstheme="minorHAnsi"/>
          <w:color w:val="000000"/>
          <w:sz w:val="22"/>
          <w:szCs w:val="22"/>
        </w:rPr>
        <w:t xml:space="preserve">Value: </w:t>
      </w:r>
      <w:hyperlink r:id="rId60" w:history="1">
        <w:r w:rsidRPr="00327756">
          <w:rPr>
            <w:rStyle w:val="Hyperlink"/>
            <w:rFonts w:asciiTheme="minorHAnsi" w:hAnsiTheme="minorHAnsi" w:cstheme="minorHAnsi"/>
            <w:color w:val="0050C5"/>
            <w:sz w:val="22"/>
            <w:szCs w:val="22"/>
          </w:rPr>
          <w:t>https://autologon.microsoftazuread-sso.com</w:t>
        </w:r>
      </w:hyperlink>
    </w:p>
    <w:p w14:paraId="4957EBCC" w14:textId="77777777" w:rsidR="00E21057" w:rsidRPr="00327756" w:rsidRDefault="00E21057" w:rsidP="00E21057">
      <w:pPr>
        <w:pStyle w:val="NormalWeb"/>
        <w:spacing w:before="240" w:beforeAutospacing="0" w:after="0" w:afterAutospacing="0"/>
        <w:ind w:left="570"/>
        <w:rPr>
          <w:rFonts w:asciiTheme="minorHAnsi" w:hAnsiTheme="minorHAnsi" w:cstheme="minorHAnsi"/>
          <w:color w:val="000000"/>
          <w:sz w:val="22"/>
          <w:szCs w:val="22"/>
        </w:rPr>
      </w:pPr>
      <w:r w:rsidRPr="00327756">
        <w:rPr>
          <w:rFonts w:asciiTheme="minorHAnsi" w:hAnsiTheme="minorHAnsi" w:cstheme="minorHAnsi"/>
          <w:color w:val="000000"/>
          <w:sz w:val="22"/>
          <w:szCs w:val="22"/>
        </w:rPr>
        <w:t>Data: 1</w:t>
      </w:r>
    </w:p>
    <w:p w14:paraId="4CFDCE5B" w14:textId="77777777" w:rsidR="00E21057" w:rsidRPr="0035200F" w:rsidRDefault="00E21057" w:rsidP="00E21057">
      <w:pPr>
        <w:pStyle w:val="NormalWeb"/>
        <w:spacing w:before="240" w:beforeAutospacing="0" w:after="0" w:afterAutospacing="0"/>
        <w:ind w:left="570"/>
        <w:rPr>
          <w:rFonts w:asciiTheme="minorHAnsi" w:hAnsiTheme="minorHAnsi" w:cstheme="minorHAnsi"/>
          <w:color w:val="000000"/>
        </w:rPr>
      </w:pPr>
      <w:r>
        <w:rPr>
          <w:noProof/>
        </w:rPr>
        <w:drawing>
          <wp:inline distT="0" distB="0" distL="0" distR="0" wp14:anchorId="0C240D92" wp14:editId="5E29481E">
            <wp:extent cx="5778500" cy="7476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1167" cy="747969"/>
                    </a:xfrm>
                    <a:prstGeom prst="rect">
                      <a:avLst/>
                    </a:prstGeom>
                  </pic:spPr>
                </pic:pic>
              </a:graphicData>
            </a:graphic>
          </wp:inline>
        </w:drawing>
      </w:r>
    </w:p>
    <w:p w14:paraId="3FE2681A" w14:textId="77777777" w:rsidR="00E21057" w:rsidRPr="0035200F" w:rsidRDefault="00E21057" w:rsidP="00E21057">
      <w:pPr>
        <w:spacing w:before="100" w:beforeAutospacing="1" w:after="100" w:afterAutospacing="1" w:line="240" w:lineRule="auto"/>
        <w:rPr>
          <w:rFonts w:cstheme="minorHAnsi"/>
          <w:color w:val="000000"/>
        </w:rPr>
      </w:pPr>
      <w:r>
        <w:rPr>
          <w:rFonts w:cstheme="minorHAnsi"/>
          <w:color w:val="000000"/>
        </w:rPr>
        <w:t>The policy to disallow some users from using Seamless SSO must be applied using a separate GPO and must applied to users logging into kiosk machines.</w:t>
      </w:r>
    </w:p>
    <w:p w14:paraId="6BC08EA0" w14:textId="77777777" w:rsidR="00E21057" w:rsidRPr="00FB0279" w:rsidRDefault="00E21057" w:rsidP="00E21057">
      <w:pPr>
        <w:pStyle w:val="ListParagraph"/>
        <w:numPr>
          <w:ilvl w:val="0"/>
          <w:numId w:val="31"/>
        </w:numPr>
        <w:rPr>
          <w:rFonts w:cstheme="minorHAnsi"/>
        </w:rPr>
      </w:pPr>
      <w:r w:rsidRPr="00FB0279">
        <w:rPr>
          <w:rFonts w:cstheme="minorHAnsi"/>
          <w:color w:val="000000"/>
        </w:rPr>
        <w:t xml:space="preserve">Select </w:t>
      </w:r>
      <w:r w:rsidRPr="00FB0279">
        <w:rPr>
          <w:rStyle w:val="Strong"/>
          <w:rFonts w:cstheme="minorHAnsi"/>
          <w:color w:val="000000"/>
        </w:rPr>
        <w:t>OK</w:t>
      </w:r>
      <w:r w:rsidRPr="00FB0279">
        <w:rPr>
          <w:rFonts w:cstheme="minorHAnsi"/>
          <w:color w:val="000000"/>
        </w:rPr>
        <w:t xml:space="preserve">, and then select </w:t>
      </w:r>
      <w:r w:rsidRPr="00FB0279">
        <w:rPr>
          <w:rStyle w:val="Strong"/>
          <w:rFonts w:cstheme="minorHAnsi"/>
          <w:color w:val="000000"/>
        </w:rPr>
        <w:t>OK</w:t>
      </w:r>
      <w:r w:rsidRPr="00FB0279">
        <w:rPr>
          <w:rFonts w:cstheme="minorHAnsi"/>
          <w:color w:val="000000"/>
        </w:rPr>
        <w:t xml:space="preserve"> again.</w:t>
      </w:r>
    </w:p>
    <w:p w14:paraId="552C8084" w14:textId="77777777" w:rsidR="00E21057" w:rsidRDefault="00E21057" w:rsidP="00E21057">
      <w:r>
        <w:rPr>
          <w:noProof/>
        </w:rPr>
        <w:lastRenderedPageBreak/>
        <w:drawing>
          <wp:inline distT="0" distB="0" distL="0" distR="0" wp14:anchorId="70C09BEF" wp14:editId="282B1563">
            <wp:extent cx="5943600" cy="5534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534660"/>
                    </a:xfrm>
                    <a:prstGeom prst="rect">
                      <a:avLst/>
                    </a:prstGeom>
                  </pic:spPr>
                </pic:pic>
              </a:graphicData>
            </a:graphic>
          </wp:inline>
        </w:drawing>
      </w:r>
    </w:p>
    <w:p w14:paraId="274B337A" w14:textId="77777777" w:rsidR="00E21057" w:rsidRPr="00FB0279" w:rsidRDefault="00E21057" w:rsidP="00E21057">
      <w:pPr>
        <w:pStyle w:val="ListParagraph"/>
        <w:numPr>
          <w:ilvl w:val="0"/>
          <w:numId w:val="31"/>
        </w:numPr>
        <w:rPr>
          <w:rFonts w:cstheme="minorHAnsi"/>
        </w:rPr>
      </w:pPr>
      <w:r w:rsidRPr="00FB0279">
        <w:rPr>
          <w:rFonts w:cstheme="minorHAnsi"/>
          <w:color w:val="000000"/>
        </w:rPr>
        <w:t xml:space="preserve">Browse to </w:t>
      </w:r>
      <w:r w:rsidRPr="00FB0279">
        <w:rPr>
          <w:rStyle w:val="Strong"/>
          <w:rFonts w:cstheme="minorHAnsi"/>
          <w:color w:val="000000"/>
        </w:rPr>
        <w:t>User Configuration</w:t>
      </w:r>
      <w:r w:rsidRPr="00FB0279">
        <w:rPr>
          <w:rFonts w:cstheme="minorHAnsi"/>
          <w:color w:val="000000"/>
        </w:rPr>
        <w:t xml:space="preserve"> &gt; </w:t>
      </w:r>
      <w:r w:rsidRPr="00FB0279">
        <w:rPr>
          <w:rStyle w:val="Strong"/>
          <w:rFonts w:cstheme="minorHAnsi"/>
          <w:color w:val="000000"/>
        </w:rPr>
        <w:t>Administrative Templates</w:t>
      </w:r>
      <w:r w:rsidRPr="00FB0279">
        <w:rPr>
          <w:rFonts w:cstheme="minorHAnsi"/>
          <w:color w:val="000000"/>
        </w:rPr>
        <w:t xml:space="preserve"> &gt; </w:t>
      </w:r>
      <w:r w:rsidRPr="00FB0279">
        <w:rPr>
          <w:rStyle w:val="Strong"/>
          <w:rFonts w:cstheme="minorHAnsi"/>
          <w:color w:val="000000"/>
        </w:rPr>
        <w:t>Windows Components</w:t>
      </w:r>
      <w:r w:rsidRPr="00FB0279">
        <w:rPr>
          <w:rFonts w:cstheme="minorHAnsi"/>
          <w:color w:val="000000"/>
        </w:rPr>
        <w:t xml:space="preserve"> &gt; </w:t>
      </w:r>
      <w:r w:rsidRPr="00FB0279">
        <w:rPr>
          <w:rStyle w:val="Strong"/>
          <w:rFonts w:cstheme="minorHAnsi"/>
          <w:color w:val="000000"/>
        </w:rPr>
        <w:t>Internet Explorer</w:t>
      </w:r>
      <w:r w:rsidRPr="00FB0279">
        <w:rPr>
          <w:rFonts w:cstheme="minorHAnsi"/>
          <w:color w:val="000000"/>
        </w:rPr>
        <w:t xml:space="preserve"> &gt; </w:t>
      </w:r>
      <w:r w:rsidRPr="00FB0279">
        <w:rPr>
          <w:rStyle w:val="Strong"/>
          <w:rFonts w:cstheme="minorHAnsi"/>
          <w:color w:val="000000"/>
        </w:rPr>
        <w:t>Internet Control Panel</w:t>
      </w:r>
      <w:r w:rsidRPr="00FB0279">
        <w:rPr>
          <w:rFonts w:cstheme="minorHAnsi"/>
          <w:color w:val="000000"/>
        </w:rPr>
        <w:t xml:space="preserve"> &gt; </w:t>
      </w:r>
      <w:r w:rsidRPr="00FB0279">
        <w:rPr>
          <w:rStyle w:val="Strong"/>
          <w:rFonts w:cstheme="minorHAnsi"/>
          <w:color w:val="000000"/>
        </w:rPr>
        <w:t>Security Page</w:t>
      </w:r>
      <w:r w:rsidRPr="00FB0279">
        <w:rPr>
          <w:rFonts w:cstheme="minorHAnsi"/>
          <w:color w:val="000000"/>
        </w:rPr>
        <w:t xml:space="preserve"> &gt; </w:t>
      </w:r>
      <w:r w:rsidRPr="00FB0279">
        <w:rPr>
          <w:rStyle w:val="Strong"/>
          <w:rFonts w:cstheme="minorHAnsi"/>
          <w:color w:val="000000"/>
        </w:rPr>
        <w:t>Intranet Zone</w:t>
      </w:r>
      <w:r w:rsidRPr="00FB0279">
        <w:rPr>
          <w:rFonts w:cstheme="minorHAnsi"/>
          <w:color w:val="000000"/>
        </w:rPr>
        <w:t xml:space="preserve">. Then select </w:t>
      </w:r>
      <w:r w:rsidRPr="00FB0279">
        <w:rPr>
          <w:rStyle w:val="Strong"/>
          <w:rFonts w:cstheme="minorHAnsi"/>
          <w:color w:val="000000"/>
        </w:rPr>
        <w:t>Allow updates to status bar via script</w:t>
      </w:r>
      <w:r w:rsidRPr="00FB0279">
        <w:rPr>
          <w:rFonts w:cstheme="minorHAnsi"/>
          <w:color w:val="000000"/>
        </w:rPr>
        <w:t>.</w:t>
      </w:r>
    </w:p>
    <w:p w14:paraId="0B029BE7" w14:textId="77777777" w:rsidR="00E21057" w:rsidRDefault="00E21057" w:rsidP="00E21057">
      <w:pPr>
        <w:ind w:left="360"/>
        <w:rPr>
          <w:rFonts w:cstheme="minorHAnsi"/>
        </w:rPr>
      </w:pPr>
      <w:r>
        <w:rPr>
          <w:noProof/>
        </w:rPr>
        <w:lastRenderedPageBreak/>
        <w:drawing>
          <wp:inline distT="0" distB="0" distL="0" distR="0" wp14:anchorId="17E050A8" wp14:editId="138300C5">
            <wp:extent cx="5943600" cy="3869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869055"/>
                    </a:xfrm>
                    <a:prstGeom prst="rect">
                      <a:avLst/>
                    </a:prstGeom>
                  </pic:spPr>
                </pic:pic>
              </a:graphicData>
            </a:graphic>
          </wp:inline>
        </w:drawing>
      </w:r>
    </w:p>
    <w:p w14:paraId="7E239274" w14:textId="77777777" w:rsidR="00E21057" w:rsidRPr="00FB0279" w:rsidRDefault="00E21057" w:rsidP="00E21057">
      <w:pPr>
        <w:pStyle w:val="ListParagraph"/>
        <w:numPr>
          <w:ilvl w:val="0"/>
          <w:numId w:val="31"/>
        </w:numPr>
        <w:rPr>
          <w:rFonts w:cstheme="minorHAnsi"/>
        </w:rPr>
      </w:pPr>
      <w:r w:rsidRPr="00FB0279">
        <w:rPr>
          <w:rFonts w:cstheme="minorHAnsi"/>
          <w:color w:val="000000"/>
        </w:rPr>
        <w:t xml:space="preserve">Enable the policy setting, and then select </w:t>
      </w:r>
      <w:r w:rsidRPr="00FB0279">
        <w:rPr>
          <w:rStyle w:val="Strong"/>
          <w:rFonts w:cstheme="minorHAnsi"/>
          <w:color w:val="000000"/>
        </w:rPr>
        <w:t>OK</w:t>
      </w:r>
      <w:r w:rsidRPr="00FB0279">
        <w:rPr>
          <w:rFonts w:cstheme="minorHAnsi"/>
          <w:color w:val="000000"/>
        </w:rPr>
        <w:t>.</w:t>
      </w:r>
    </w:p>
    <w:p w14:paraId="0F1DFBD7" w14:textId="77777777" w:rsidR="0074347B" w:rsidRDefault="0074347B" w:rsidP="00E21057">
      <w:pPr>
        <w:rPr>
          <w:rFonts w:cstheme="minorHAnsi"/>
        </w:rPr>
      </w:pPr>
    </w:p>
    <w:p w14:paraId="35B66C6B" w14:textId="0C5320BB" w:rsidR="00E21057" w:rsidRDefault="00E21057" w:rsidP="00E21057">
      <w:pPr>
        <w:rPr>
          <w:rFonts w:cstheme="minorHAnsi"/>
        </w:rPr>
      </w:pPr>
      <w:r>
        <w:rPr>
          <w:noProof/>
        </w:rPr>
        <w:lastRenderedPageBreak/>
        <w:drawing>
          <wp:inline distT="0" distB="0" distL="0" distR="0" wp14:anchorId="23C140D6" wp14:editId="47E11F38">
            <wp:extent cx="5943600" cy="5485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485765"/>
                    </a:xfrm>
                    <a:prstGeom prst="rect">
                      <a:avLst/>
                    </a:prstGeom>
                  </pic:spPr>
                </pic:pic>
              </a:graphicData>
            </a:graphic>
          </wp:inline>
        </w:drawing>
      </w:r>
    </w:p>
    <w:p w14:paraId="6E6D57E5" w14:textId="77777777" w:rsidR="0074347B" w:rsidRPr="00D712FA" w:rsidRDefault="0074347B" w:rsidP="0074347B">
      <w:pPr>
        <w:pStyle w:val="Heading3"/>
      </w:pPr>
      <w:bookmarkStart w:id="59" w:name="_Toc520921517"/>
      <w:r w:rsidRPr="00D712FA">
        <w:rPr>
          <w:b/>
          <w:bCs/>
          <w:sz w:val="28"/>
          <w:szCs w:val="28"/>
        </w:rPr>
        <w:t xml:space="preserve">Option </w:t>
      </w:r>
      <w:r>
        <w:rPr>
          <w:b/>
          <w:bCs/>
          <w:sz w:val="28"/>
          <w:szCs w:val="28"/>
        </w:rPr>
        <w:t>2</w:t>
      </w:r>
      <w:r w:rsidRPr="00D712FA">
        <w:rPr>
          <w:b/>
          <w:bCs/>
          <w:sz w:val="28"/>
          <w:szCs w:val="28"/>
        </w:rPr>
        <w:t>: Group Policy</w:t>
      </w:r>
      <w:r>
        <w:rPr>
          <w:b/>
          <w:bCs/>
          <w:sz w:val="28"/>
          <w:szCs w:val="28"/>
        </w:rPr>
        <w:t xml:space="preserve"> Preferences </w:t>
      </w:r>
      <w:r>
        <w:rPr>
          <w:b/>
          <w:bCs/>
          <w:sz w:val="28"/>
          <w:szCs w:val="28"/>
        </w:rPr>
        <w:softHyphen/>
      </w:r>
      <w:r>
        <w:rPr>
          <w:b/>
          <w:bCs/>
          <w:sz w:val="28"/>
          <w:szCs w:val="28"/>
        </w:rPr>
        <w:softHyphen/>
        <w:t xml:space="preserve">– </w:t>
      </w:r>
      <w:r w:rsidRPr="00C56EA3">
        <w:t>Using this option will ensure the users are still allowed to add any sites in to the respective zones.</w:t>
      </w:r>
      <w:bookmarkEnd w:id="59"/>
    </w:p>
    <w:p w14:paraId="6C1B4D32" w14:textId="77777777" w:rsidR="0074347B" w:rsidRDefault="0074347B" w:rsidP="00E21057">
      <w:pPr>
        <w:rPr>
          <w:rFonts w:cstheme="minorHAnsi"/>
        </w:rPr>
      </w:pPr>
    </w:p>
    <w:p w14:paraId="35A20031" w14:textId="560606B8" w:rsidR="00C56EA3" w:rsidRDefault="00C56EA3" w:rsidP="00E21057">
      <w:pPr>
        <w:rPr>
          <w:rFonts w:ascii="Georgia" w:hAnsi="Georgia"/>
          <w:color w:val="555555"/>
          <w:sz w:val="23"/>
          <w:szCs w:val="23"/>
        </w:rPr>
      </w:pPr>
      <w:r>
        <w:rPr>
          <w:rFonts w:ascii="Georgia" w:hAnsi="Georgia"/>
          <w:color w:val="555555"/>
          <w:sz w:val="23"/>
          <w:szCs w:val="23"/>
        </w:rPr>
        <w:t>The benefit of this is that your users can edit the zone lists and view all the added sites.</w:t>
      </w:r>
    </w:p>
    <w:p w14:paraId="2F2207F8" w14:textId="1E3DB61F" w:rsidR="00C56EA3" w:rsidRPr="00072838" w:rsidRDefault="00C56EA3" w:rsidP="002828C0">
      <w:pPr>
        <w:numPr>
          <w:ilvl w:val="0"/>
          <w:numId w:val="38"/>
        </w:numPr>
        <w:spacing w:before="100" w:beforeAutospacing="1" w:after="100" w:afterAutospacing="1" w:line="240" w:lineRule="auto"/>
        <w:rPr>
          <w:rFonts w:cstheme="minorHAnsi"/>
          <w:color w:val="000000"/>
        </w:rPr>
      </w:pPr>
      <w:r w:rsidRPr="00072838">
        <w:rPr>
          <w:rFonts w:cstheme="minorHAnsi"/>
          <w:color w:val="000000"/>
        </w:rPr>
        <w:t xml:space="preserve">Logon to the machine where you have the Group Policy Management Editor tool, </w:t>
      </w:r>
      <w:r w:rsidR="00266F4A" w:rsidRPr="00072838">
        <w:rPr>
          <w:rFonts w:cstheme="minorHAnsi"/>
          <w:color w:val="000000"/>
        </w:rPr>
        <w:t>this can be done from a domain controller.</w:t>
      </w:r>
    </w:p>
    <w:p w14:paraId="48BDF6E6" w14:textId="380AE4DF" w:rsidR="00E21057" w:rsidRPr="00E21057" w:rsidRDefault="00C56EA3" w:rsidP="00E21057">
      <w:pPr>
        <w:numPr>
          <w:ilvl w:val="0"/>
          <w:numId w:val="38"/>
        </w:numPr>
        <w:spacing w:before="100" w:beforeAutospacing="1" w:after="100" w:afterAutospacing="1" w:line="240" w:lineRule="auto"/>
        <w:rPr>
          <w:rFonts w:cstheme="minorHAnsi"/>
          <w:color w:val="000000"/>
          <w:sz w:val="24"/>
          <w:szCs w:val="24"/>
        </w:rPr>
      </w:pPr>
      <w:r>
        <w:rPr>
          <w:rFonts w:cstheme="minorHAnsi"/>
          <w:color w:val="000000"/>
        </w:rPr>
        <w:t>Now o</w:t>
      </w:r>
      <w:r w:rsidR="00E21057" w:rsidRPr="0035200F">
        <w:rPr>
          <w:rFonts w:cstheme="minorHAnsi"/>
          <w:color w:val="000000"/>
        </w:rPr>
        <w:t>pen the Group Policy Management Editor tool.</w:t>
      </w:r>
    </w:p>
    <w:p w14:paraId="3AB5C247" w14:textId="5CE2821C" w:rsidR="00E21057" w:rsidRPr="00E21057" w:rsidRDefault="00E21057" w:rsidP="00E21057">
      <w:pPr>
        <w:numPr>
          <w:ilvl w:val="0"/>
          <w:numId w:val="38"/>
        </w:numPr>
        <w:spacing w:before="100" w:beforeAutospacing="1" w:after="100" w:afterAutospacing="1" w:line="240" w:lineRule="auto"/>
        <w:rPr>
          <w:rFonts w:cstheme="minorHAnsi"/>
          <w:color w:val="000000"/>
          <w:sz w:val="24"/>
          <w:szCs w:val="24"/>
        </w:rPr>
      </w:pPr>
      <w:r w:rsidRPr="00E21057">
        <w:rPr>
          <w:rFonts w:cstheme="minorHAnsi"/>
          <w:color w:val="000000"/>
        </w:rPr>
        <w:t xml:space="preserve">Edit the group policy that's applied to some or all your users. This example uses </w:t>
      </w:r>
      <w:r w:rsidRPr="00E21057">
        <w:rPr>
          <w:rStyle w:val="Strong"/>
          <w:rFonts w:cstheme="minorHAnsi"/>
          <w:color w:val="000000"/>
        </w:rPr>
        <w:t>Default Domain Policy</w:t>
      </w:r>
      <w:r w:rsidRPr="00E21057">
        <w:rPr>
          <w:rFonts w:cstheme="minorHAnsi"/>
          <w:color w:val="000000"/>
        </w:rPr>
        <w:t>.</w:t>
      </w:r>
    </w:p>
    <w:p w14:paraId="78A650B9" w14:textId="7543124F" w:rsidR="00E21057" w:rsidRPr="005F2392" w:rsidRDefault="00E21057" w:rsidP="00E21057">
      <w:pPr>
        <w:numPr>
          <w:ilvl w:val="0"/>
          <w:numId w:val="38"/>
        </w:numPr>
        <w:spacing w:before="100" w:beforeAutospacing="1" w:after="100" w:afterAutospacing="1" w:line="240" w:lineRule="auto"/>
        <w:rPr>
          <w:rFonts w:cstheme="minorHAnsi"/>
          <w:b/>
          <w:bCs/>
          <w:color w:val="000000"/>
          <w:sz w:val="24"/>
          <w:szCs w:val="24"/>
        </w:rPr>
      </w:pPr>
      <w:r w:rsidRPr="0035200F">
        <w:rPr>
          <w:rFonts w:cstheme="minorHAnsi"/>
          <w:color w:val="000000"/>
        </w:rPr>
        <w:t xml:space="preserve">Browse to </w:t>
      </w:r>
      <w:r w:rsidRPr="0035200F">
        <w:rPr>
          <w:rStyle w:val="Strong"/>
          <w:rFonts w:cstheme="minorHAnsi"/>
          <w:color w:val="000000"/>
        </w:rPr>
        <w:t>User Configuration</w:t>
      </w:r>
      <w:r w:rsidRPr="0035200F">
        <w:rPr>
          <w:rFonts w:cstheme="minorHAnsi"/>
          <w:color w:val="000000"/>
        </w:rPr>
        <w:t xml:space="preserve"> &gt;</w:t>
      </w:r>
      <w:r w:rsidR="00266F4A">
        <w:rPr>
          <w:rFonts w:cstheme="minorHAnsi"/>
          <w:color w:val="000000"/>
        </w:rPr>
        <w:t xml:space="preserve"> </w:t>
      </w:r>
      <w:r w:rsidR="00266F4A" w:rsidRPr="005F2392">
        <w:rPr>
          <w:rFonts w:cstheme="minorHAnsi"/>
          <w:b/>
          <w:bCs/>
          <w:color w:val="000000"/>
        </w:rPr>
        <w:t xml:space="preserve">Preferences </w:t>
      </w:r>
      <w:r w:rsidR="00A50B97" w:rsidRPr="005F2392">
        <w:rPr>
          <w:rFonts w:cstheme="minorHAnsi"/>
          <w:b/>
          <w:bCs/>
          <w:color w:val="000000"/>
        </w:rPr>
        <w:t>&gt; Windows</w:t>
      </w:r>
      <w:r w:rsidR="008144EE" w:rsidRPr="005F2392">
        <w:rPr>
          <w:rFonts w:cstheme="minorHAnsi"/>
          <w:b/>
          <w:bCs/>
          <w:color w:val="000000"/>
        </w:rPr>
        <w:t xml:space="preserve"> Settings</w:t>
      </w:r>
      <w:r w:rsidR="00FC4370" w:rsidRPr="005F2392">
        <w:rPr>
          <w:rFonts w:cstheme="minorHAnsi"/>
          <w:b/>
          <w:bCs/>
          <w:color w:val="000000"/>
        </w:rPr>
        <w:t xml:space="preserve"> &gt; Registry &gt; New &gt; Registry </w:t>
      </w:r>
      <w:r w:rsidR="00676859" w:rsidRPr="005F2392">
        <w:rPr>
          <w:rFonts w:cstheme="minorHAnsi"/>
          <w:b/>
          <w:bCs/>
          <w:color w:val="000000"/>
        </w:rPr>
        <w:t>Item</w:t>
      </w:r>
    </w:p>
    <w:p w14:paraId="45CFF031" w14:textId="3BD36EBC" w:rsidR="00676859" w:rsidRDefault="00676859" w:rsidP="00676859">
      <w:pPr>
        <w:spacing w:before="100" w:beforeAutospacing="1" w:after="100" w:afterAutospacing="1" w:line="240" w:lineRule="auto"/>
        <w:rPr>
          <w:rFonts w:cstheme="minorHAnsi"/>
          <w:color w:val="000000"/>
          <w:sz w:val="24"/>
          <w:szCs w:val="24"/>
        </w:rPr>
      </w:pPr>
      <w:r>
        <w:rPr>
          <w:rFonts w:cstheme="minorHAnsi"/>
          <w:noProof/>
          <w:color w:val="000000"/>
          <w:sz w:val="24"/>
          <w:szCs w:val="24"/>
        </w:rPr>
        <w:lastRenderedPageBreak/>
        <w:drawing>
          <wp:inline distT="0" distB="0" distL="0" distR="0" wp14:anchorId="6786633A" wp14:editId="68DB3028">
            <wp:extent cx="3505200" cy="361473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14182" cy="3624001"/>
                    </a:xfrm>
                    <a:prstGeom prst="rect">
                      <a:avLst/>
                    </a:prstGeom>
                    <a:noFill/>
                    <a:ln>
                      <a:noFill/>
                    </a:ln>
                  </pic:spPr>
                </pic:pic>
              </a:graphicData>
            </a:graphic>
          </wp:inline>
        </w:drawing>
      </w:r>
    </w:p>
    <w:p w14:paraId="394BF3F8" w14:textId="57A863D6" w:rsidR="00676859" w:rsidRPr="00072838" w:rsidRDefault="00676859" w:rsidP="00676859">
      <w:pPr>
        <w:pStyle w:val="ListParagraph"/>
        <w:numPr>
          <w:ilvl w:val="0"/>
          <w:numId w:val="38"/>
        </w:numPr>
        <w:spacing w:before="100" w:beforeAutospacing="1" w:after="100" w:afterAutospacing="1" w:line="240" w:lineRule="auto"/>
        <w:rPr>
          <w:rFonts w:cstheme="minorHAnsi"/>
          <w:color w:val="000000"/>
        </w:rPr>
      </w:pPr>
      <w:r w:rsidRPr="00072838">
        <w:rPr>
          <w:rFonts w:cstheme="minorHAnsi"/>
          <w:color w:val="000000"/>
        </w:rPr>
        <w:t>Under Key Path: Please add below and click Apply and Ok</w:t>
      </w:r>
    </w:p>
    <w:p w14:paraId="0CA7C248" w14:textId="21B96691" w:rsidR="00676859" w:rsidRPr="00327756" w:rsidRDefault="00676859" w:rsidP="00676859">
      <w:pPr>
        <w:spacing w:before="100" w:beforeAutospacing="1" w:after="100" w:afterAutospacing="1" w:line="240" w:lineRule="auto"/>
        <w:ind w:left="360"/>
        <w:rPr>
          <w:rFonts w:cstheme="minorHAnsi"/>
          <w:b/>
          <w:bCs/>
          <w:color w:val="000000"/>
        </w:rPr>
      </w:pPr>
      <w:r w:rsidRPr="00327756">
        <w:rPr>
          <w:rFonts w:cstheme="minorHAnsi"/>
          <w:b/>
          <w:bCs/>
          <w:color w:val="000000"/>
        </w:rPr>
        <w:t>Software\Microsoft\Windows\CurrentVersion\Internet Settings\</w:t>
      </w:r>
      <w:proofErr w:type="spellStart"/>
      <w:r w:rsidRPr="00327756">
        <w:rPr>
          <w:rFonts w:cstheme="minorHAnsi"/>
          <w:b/>
          <w:bCs/>
          <w:color w:val="000000"/>
        </w:rPr>
        <w:t>ZoneMap</w:t>
      </w:r>
      <w:proofErr w:type="spellEnd"/>
      <w:r w:rsidRPr="00327756">
        <w:rPr>
          <w:rFonts w:cstheme="minorHAnsi"/>
          <w:b/>
          <w:bCs/>
          <w:color w:val="000000"/>
        </w:rPr>
        <w:t>\Domains\microsoftazuread-sso.com\</w:t>
      </w:r>
      <w:proofErr w:type="spellStart"/>
      <w:r w:rsidRPr="00327756">
        <w:rPr>
          <w:rFonts w:cstheme="minorHAnsi"/>
          <w:b/>
          <w:bCs/>
          <w:color w:val="000000"/>
        </w:rPr>
        <w:t>autologon</w:t>
      </w:r>
      <w:proofErr w:type="spellEnd"/>
    </w:p>
    <w:p w14:paraId="1BA78D05" w14:textId="1CD340D7" w:rsidR="00266F4A" w:rsidRDefault="00676859" w:rsidP="00266F4A">
      <w:pPr>
        <w:spacing w:before="100" w:beforeAutospacing="1" w:after="100" w:afterAutospacing="1" w:line="240" w:lineRule="auto"/>
        <w:rPr>
          <w:rFonts w:cstheme="minorHAnsi"/>
          <w:color w:val="000000"/>
          <w:sz w:val="24"/>
          <w:szCs w:val="24"/>
        </w:rPr>
      </w:pPr>
      <w:r>
        <w:rPr>
          <w:rFonts w:cstheme="minorHAnsi"/>
          <w:noProof/>
          <w:color w:val="000000"/>
          <w:sz w:val="24"/>
          <w:szCs w:val="24"/>
        </w:rPr>
        <w:drawing>
          <wp:inline distT="0" distB="0" distL="0" distR="0" wp14:anchorId="7E15FF3E" wp14:editId="27890233">
            <wp:extent cx="2580290" cy="308472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5050" cy="3090420"/>
                    </a:xfrm>
                    <a:prstGeom prst="rect">
                      <a:avLst/>
                    </a:prstGeom>
                    <a:noFill/>
                    <a:ln>
                      <a:noFill/>
                    </a:ln>
                  </pic:spPr>
                </pic:pic>
              </a:graphicData>
            </a:graphic>
          </wp:inline>
        </w:drawing>
      </w:r>
    </w:p>
    <w:p w14:paraId="6F6B2BF4" w14:textId="4A95CF12" w:rsidR="00676859" w:rsidRDefault="00676859" w:rsidP="00266F4A">
      <w:pPr>
        <w:spacing w:before="100" w:beforeAutospacing="1" w:after="100" w:afterAutospacing="1" w:line="240" w:lineRule="auto"/>
        <w:rPr>
          <w:rFonts w:cstheme="minorHAnsi"/>
          <w:color w:val="000000"/>
          <w:sz w:val="24"/>
          <w:szCs w:val="24"/>
        </w:rPr>
      </w:pPr>
      <w:r>
        <w:rPr>
          <w:noProof/>
        </w:rPr>
        <w:lastRenderedPageBreak/>
        <w:drawing>
          <wp:inline distT="0" distB="0" distL="0" distR="0" wp14:anchorId="7035D029" wp14:editId="3A1EDA54">
            <wp:extent cx="5943600" cy="1489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89075"/>
                    </a:xfrm>
                    <a:prstGeom prst="rect">
                      <a:avLst/>
                    </a:prstGeom>
                  </pic:spPr>
                </pic:pic>
              </a:graphicData>
            </a:graphic>
          </wp:inline>
        </w:drawing>
      </w:r>
    </w:p>
    <w:p w14:paraId="2960A03F" w14:textId="09DB9474" w:rsidR="00676859" w:rsidRPr="00072838" w:rsidRDefault="00676859" w:rsidP="00676859">
      <w:pPr>
        <w:pStyle w:val="ListParagraph"/>
        <w:numPr>
          <w:ilvl w:val="0"/>
          <w:numId w:val="38"/>
        </w:numPr>
        <w:spacing w:before="100" w:beforeAutospacing="1" w:after="100" w:afterAutospacing="1" w:line="240" w:lineRule="auto"/>
        <w:rPr>
          <w:rFonts w:cstheme="minorHAnsi"/>
          <w:color w:val="000000"/>
        </w:rPr>
      </w:pPr>
      <w:r w:rsidRPr="00072838">
        <w:rPr>
          <w:rFonts w:cstheme="minorHAnsi"/>
          <w:color w:val="000000"/>
        </w:rPr>
        <w:t>Once the user logs into a client machine they will see that this URL is added under the Local Intranet Zone.</w:t>
      </w:r>
    </w:p>
    <w:p w14:paraId="47DAD6FE" w14:textId="38F8CFF7" w:rsidR="00676859" w:rsidRDefault="00676859" w:rsidP="00676859">
      <w:pPr>
        <w:spacing w:before="100" w:beforeAutospacing="1" w:after="100" w:afterAutospacing="1" w:line="240" w:lineRule="auto"/>
        <w:ind w:left="360"/>
        <w:rPr>
          <w:rFonts w:cstheme="minorHAnsi"/>
          <w:color w:val="000000"/>
          <w:sz w:val="24"/>
          <w:szCs w:val="24"/>
        </w:rPr>
      </w:pPr>
      <w:r>
        <w:rPr>
          <w:noProof/>
        </w:rPr>
        <w:drawing>
          <wp:inline distT="0" distB="0" distL="0" distR="0" wp14:anchorId="4A2C5857" wp14:editId="5596FF76">
            <wp:extent cx="2646605" cy="252248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3759" cy="2529301"/>
                    </a:xfrm>
                    <a:prstGeom prst="rect">
                      <a:avLst/>
                    </a:prstGeom>
                    <a:noFill/>
                    <a:ln>
                      <a:noFill/>
                    </a:ln>
                  </pic:spPr>
                </pic:pic>
              </a:graphicData>
            </a:graphic>
          </wp:inline>
        </w:drawing>
      </w:r>
    </w:p>
    <w:p w14:paraId="1E14D039" w14:textId="0BA4F23B" w:rsidR="0074347B" w:rsidRPr="00FB0279" w:rsidRDefault="0074347B" w:rsidP="0074347B">
      <w:pPr>
        <w:pStyle w:val="ListParagraph"/>
        <w:numPr>
          <w:ilvl w:val="0"/>
          <w:numId w:val="38"/>
        </w:numPr>
        <w:rPr>
          <w:rFonts w:cstheme="minorHAnsi"/>
        </w:rPr>
      </w:pPr>
      <w:r w:rsidRPr="00FB0279">
        <w:rPr>
          <w:rFonts w:cstheme="minorHAnsi"/>
          <w:color w:val="000000"/>
        </w:rPr>
        <w:t xml:space="preserve">Browse to </w:t>
      </w:r>
      <w:r w:rsidRPr="00FB0279">
        <w:rPr>
          <w:rStyle w:val="Strong"/>
          <w:rFonts w:cstheme="minorHAnsi"/>
          <w:color w:val="000000"/>
        </w:rPr>
        <w:t>User Configuration</w:t>
      </w:r>
      <w:r w:rsidRPr="00FB0279">
        <w:rPr>
          <w:rFonts w:cstheme="minorHAnsi"/>
          <w:color w:val="000000"/>
        </w:rPr>
        <w:t xml:space="preserve"> &gt; </w:t>
      </w:r>
      <w:r w:rsidRPr="00FB0279">
        <w:rPr>
          <w:rStyle w:val="Strong"/>
          <w:rFonts w:cstheme="minorHAnsi"/>
          <w:color w:val="000000"/>
        </w:rPr>
        <w:t>Administrative Templates</w:t>
      </w:r>
      <w:r w:rsidRPr="00FB0279">
        <w:rPr>
          <w:rFonts w:cstheme="minorHAnsi"/>
          <w:color w:val="000000"/>
        </w:rPr>
        <w:t xml:space="preserve"> &gt; </w:t>
      </w:r>
      <w:r w:rsidRPr="00FB0279">
        <w:rPr>
          <w:rStyle w:val="Strong"/>
          <w:rFonts w:cstheme="minorHAnsi"/>
          <w:color w:val="000000"/>
        </w:rPr>
        <w:t>Windows Components</w:t>
      </w:r>
      <w:r w:rsidRPr="00FB0279">
        <w:rPr>
          <w:rFonts w:cstheme="minorHAnsi"/>
          <w:color w:val="000000"/>
        </w:rPr>
        <w:t xml:space="preserve"> &gt; </w:t>
      </w:r>
      <w:r w:rsidRPr="00FB0279">
        <w:rPr>
          <w:rStyle w:val="Strong"/>
          <w:rFonts w:cstheme="minorHAnsi"/>
          <w:color w:val="000000"/>
        </w:rPr>
        <w:t>Internet Explorer</w:t>
      </w:r>
      <w:r w:rsidRPr="00FB0279">
        <w:rPr>
          <w:rFonts w:cstheme="minorHAnsi"/>
          <w:color w:val="000000"/>
        </w:rPr>
        <w:t xml:space="preserve"> &gt; </w:t>
      </w:r>
      <w:r w:rsidRPr="00FB0279">
        <w:rPr>
          <w:rStyle w:val="Strong"/>
          <w:rFonts w:cstheme="minorHAnsi"/>
          <w:color w:val="000000"/>
        </w:rPr>
        <w:t>Internet Control Panel</w:t>
      </w:r>
      <w:r w:rsidRPr="00FB0279">
        <w:rPr>
          <w:rFonts w:cstheme="minorHAnsi"/>
          <w:color w:val="000000"/>
        </w:rPr>
        <w:t xml:space="preserve"> &gt; </w:t>
      </w:r>
      <w:r w:rsidRPr="00FB0279">
        <w:rPr>
          <w:rStyle w:val="Strong"/>
          <w:rFonts w:cstheme="minorHAnsi"/>
          <w:color w:val="000000"/>
        </w:rPr>
        <w:t>Security Page</w:t>
      </w:r>
      <w:r w:rsidRPr="00FB0279">
        <w:rPr>
          <w:rFonts w:cstheme="minorHAnsi"/>
          <w:color w:val="000000"/>
        </w:rPr>
        <w:t xml:space="preserve"> &gt; </w:t>
      </w:r>
      <w:r w:rsidRPr="00FB0279">
        <w:rPr>
          <w:rStyle w:val="Strong"/>
          <w:rFonts w:cstheme="minorHAnsi"/>
          <w:color w:val="000000"/>
        </w:rPr>
        <w:t>Intranet Zone</w:t>
      </w:r>
      <w:r w:rsidRPr="00FB0279">
        <w:rPr>
          <w:rFonts w:cstheme="minorHAnsi"/>
          <w:color w:val="000000"/>
        </w:rPr>
        <w:t xml:space="preserve">. Then select </w:t>
      </w:r>
      <w:r w:rsidRPr="00FB0279">
        <w:rPr>
          <w:rStyle w:val="Strong"/>
          <w:rFonts w:cstheme="minorHAnsi"/>
          <w:color w:val="000000"/>
        </w:rPr>
        <w:t>Allow updates to status bar via script</w:t>
      </w:r>
      <w:r w:rsidRPr="00FB0279">
        <w:rPr>
          <w:rFonts w:cstheme="minorHAnsi"/>
          <w:color w:val="000000"/>
        </w:rPr>
        <w:t>.</w:t>
      </w:r>
    </w:p>
    <w:p w14:paraId="1F84D0BC" w14:textId="77777777" w:rsidR="0074347B" w:rsidRDefault="0074347B" w:rsidP="0074347B">
      <w:pPr>
        <w:ind w:left="360"/>
        <w:rPr>
          <w:rFonts w:cstheme="minorHAnsi"/>
        </w:rPr>
      </w:pPr>
      <w:r>
        <w:rPr>
          <w:noProof/>
        </w:rPr>
        <w:lastRenderedPageBreak/>
        <w:drawing>
          <wp:inline distT="0" distB="0" distL="0" distR="0" wp14:anchorId="7172269D" wp14:editId="43403D56">
            <wp:extent cx="5943600" cy="3869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869055"/>
                    </a:xfrm>
                    <a:prstGeom prst="rect">
                      <a:avLst/>
                    </a:prstGeom>
                  </pic:spPr>
                </pic:pic>
              </a:graphicData>
            </a:graphic>
          </wp:inline>
        </w:drawing>
      </w:r>
    </w:p>
    <w:p w14:paraId="45486E59" w14:textId="77777777" w:rsidR="0074347B" w:rsidRPr="00FB0279" w:rsidRDefault="0074347B" w:rsidP="0074347B">
      <w:pPr>
        <w:pStyle w:val="ListParagraph"/>
        <w:numPr>
          <w:ilvl w:val="0"/>
          <w:numId w:val="38"/>
        </w:numPr>
        <w:rPr>
          <w:rFonts w:cstheme="minorHAnsi"/>
        </w:rPr>
      </w:pPr>
      <w:r w:rsidRPr="00FB0279">
        <w:rPr>
          <w:rFonts w:cstheme="minorHAnsi"/>
          <w:color w:val="000000"/>
        </w:rPr>
        <w:t xml:space="preserve">Enable the policy setting, and then select </w:t>
      </w:r>
      <w:r w:rsidRPr="00FB0279">
        <w:rPr>
          <w:rStyle w:val="Strong"/>
          <w:rFonts w:cstheme="minorHAnsi"/>
          <w:color w:val="000000"/>
        </w:rPr>
        <w:t>OK</w:t>
      </w:r>
      <w:r w:rsidRPr="00FB0279">
        <w:rPr>
          <w:rFonts w:cstheme="minorHAnsi"/>
          <w:color w:val="000000"/>
        </w:rPr>
        <w:t>.</w:t>
      </w:r>
    </w:p>
    <w:p w14:paraId="06BE3310" w14:textId="77777777" w:rsidR="0074347B" w:rsidRDefault="0074347B" w:rsidP="0074347B">
      <w:pPr>
        <w:rPr>
          <w:rFonts w:cstheme="minorHAnsi"/>
        </w:rPr>
      </w:pPr>
    </w:p>
    <w:p w14:paraId="49B9A169" w14:textId="77777777" w:rsidR="0074347B" w:rsidRDefault="0074347B" w:rsidP="0074347B">
      <w:pPr>
        <w:rPr>
          <w:rFonts w:cstheme="minorHAnsi"/>
        </w:rPr>
      </w:pPr>
      <w:r>
        <w:rPr>
          <w:noProof/>
        </w:rPr>
        <w:lastRenderedPageBreak/>
        <w:drawing>
          <wp:inline distT="0" distB="0" distL="0" distR="0" wp14:anchorId="127DE017" wp14:editId="020A8FA7">
            <wp:extent cx="5943600" cy="54857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485765"/>
                    </a:xfrm>
                    <a:prstGeom prst="rect">
                      <a:avLst/>
                    </a:prstGeom>
                  </pic:spPr>
                </pic:pic>
              </a:graphicData>
            </a:graphic>
          </wp:inline>
        </w:drawing>
      </w:r>
    </w:p>
    <w:p w14:paraId="3C4F0136" w14:textId="77777777" w:rsidR="0074347B" w:rsidRPr="00676859" w:rsidRDefault="0074347B" w:rsidP="00676859">
      <w:pPr>
        <w:spacing w:before="100" w:beforeAutospacing="1" w:after="100" w:afterAutospacing="1" w:line="240" w:lineRule="auto"/>
        <w:ind w:left="360"/>
        <w:rPr>
          <w:rFonts w:cstheme="minorHAnsi"/>
          <w:color w:val="000000"/>
          <w:sz w:val="24"/>
          <w:szCs w:val="24"/>
        </w:rPr>
      </w:pPr>
    </w:p>
    <w:p w14:paraId="1E728779" w14:textId="2AC3EAED" w:rsidR="00FB2525" w:rsidRPr="00FB2525" w:rsidRDefault="00FB2525" w:rsidP="00FB2525">
      <w:pPr>
        <w:pStyle w:val="Heading1"/>
      </w:pPr>
      <w:bookmarkStart w:id="60" w:name="_Enable_the_feature"/>
      <w:bookmarkStart w:id="61" w:name="_Toc520921518"/>
      <w:bookmarkEnd w:id="15"/>
      <w:bookmarkEnd w:id="16"/>
      <w:bookmarkEnd w:id="17"/>
      <w:bookmarkEnd w:id="18"/>
      <w:bookmarkEnd w:id="55"/>
      <w:bookmarkEnd w:id="56"/>
      <w:bookmarkEnd w:id="60"/>
      <w:r w:rsidRPr="00FB2525">
        <w:t>Enable the feature</w:t>
      </w:r>
      <w:bookmarkEnd w:id="61"/>
    </w:p>
    <w:p w14:paraId="21DC35F5" w14:textId="26E0F9FB" w:rsidR="006E143C" w:rsidRDefault="006E143C" w:rsidP="006E143C">
      <w:pPr>
        <w:spacing w:after="0" w:line="276" w:lineRule="auto"/>
      </w:pPr>
    </w:p>
    <w:p w14:paraId="1FE2D6AC" w14:textId="3EC454A7" w:rsidR="00FB2525" w:rsidRDefault="00FB2525" w:rsidP="006E143C">
      <w:pPr>
        <w:spacing w:after="0" w:line="276" w:lineRule="auto"/>
      </w:pPr>
      <w:r>
        <w:t>Please logon to the Azure AD Connect server.</w:t>
      </w:r>
    </w:p>
    <w:p w14:paraId="0CF070A6" w14:textId="7F1E4BF2" w:rsidR="00FB2525" w:rsidRDefault="00FB2525" w:rsidP="006E143C">
      <w:pPr>
        <w:spacing w:after="0" w:line="276" w:lineRule="auto"/>
      </w:pPr>
    </w:p>
    <w:p w14:paraId="4854733B" w14:textId="1E24C3A8" w:rsidR="00FB2525" w:rsidRDefault="00FB2525" w:rsidP="006E143C">
      <w:pPr>
        <w:spacing w:after="0" w:line="276" w:lineRule="auto"/>
        <w:rPr>
          <w:rFonts w:cstheme="minorHAnsi"/>
          <w:color w:val="000000"/>
        </w:rPr>
      </w:pPr>
      <w:r w:rsidRPr="00FB2525">
        <w:t>Enable Seamless SSO through</w:t>
      </w:r>
      <w:r>
        <w:rPr>
          <w:rFonts w:ascii="Segoe UI" w:hAnsi="Segoe UI" w:cs="Segoe UI"/>
          <w:color w:val="000000"/>
        </w:rPr>
        <w:t xml:space="preserve"> </w:t>
      </w:r>
      <w:hyperlink r:id="rId69" w:history="1">
        <w:r w:rsidRPr="00FB2525">
          <w:rPr>
            <w:rStyle w:val="Hyperlink"/>
            <w:rFonts w:cstheme="minorHAnsi"/>
            <w:color w:val="0050C5"/>
          </w:rPr>
          <w:t>Azure AD Connect</w:t>
        </w:r>
      </w:hyperlink>
      <w:r>
        <w:rPr>
          <w:rFonts w:cstheme="minorHAnsi"/>
          <w:color w:val="000000"/>
        </w:rPr>
        <w:t xml:space="preserve"> following the below steps.</w:t>
      </w:r>
    </w:p>
    <w:p w14:paraId="0372BD35" w14:textId="63D13E11" w:rsidR="00FB2525" w:rsidRDefault="00FB2525" w:rsidP="006E143C">
      <w:pPr>
        <w:spacing w:after="0" w:line="276" w:lineRule="auto"/>
      </w:pPr>
    </w:p>
    <w:p w14:paraId="6D470BA2" w14:textId="032015A5" w:rsidR="00FB2525" w:rsidRPr="00FB2525" w:rsidRDefault="00FB2525" w:rsidP="00FB2525">
      <w:pPr>
        <w:pStyle w:val="ListParagraph"/>
        <w:numPr>
          <w:ilvl w:val="0"/>
          <w:numId w:val="27"/>
        </w:numPr>
        <w:spacing w:after="0" w:line="276" w:lineRule="auto"/>
        <w:rPr>
          <w:rFonts w:cstheme="minorHAnsi"/>
          <w:color w:val="000000"/>
        </w:rPr>
      </w:pPr>
      <w:r w:rsidRPr="00FB2525">
        <w:rPr>
          <w:rFonts w:cstheme="minorHAnsi"/>
          <w:color w:val="000000"/>
        </w:rPr>
        <w:t>If you're doing a fresh installation of Azure AD Connect, choose the</w:t>
      </w:r>
      <w:r w:rsidRPr="00FB2525">
        <w:rPr>
          <w:rFonts w:ascii="Segoe UI" w:hAnsi="Segoe UI" w:cs="Segoe UI"/>
          <w:color w:val="000000"/>
        </w:rPr>
        <w:t xml:space="preserve"> </w:t>
      </w:r>
      <w:hyperlink r:id="rId70" w:history="1">
        <w:r w:rsidRPr="00FB2525">
          <w:rPr>
            <w:rStyle w:val="Hyperlink"/>
            <w:rFonts w:ascii="Segoe UI" w:hAnsi="Segoe UI" w:cs="Segoe UI"/>
            <w:color w:val="0050C5"/>
          </w:rPr>
          <w:t>custom installation path</w:t>
        </w:r>
      </w:hyperlink>
      <w:r w:rsidRPr="00FB2525">
        <w:rPr>
          <w:rFonts w:ascii="Segoe UI" w:hAnsi="Segoe UI" w:cs="Segoe UI"/>
          <w:color w:val="000000"/>
        </w:rPr>
        <w:t xml:space="preserve">. </w:t>
      </w:r>
      <w:r w:rsidRPr="00FB2525">
        <w:rPr>
          <w:rFonts w:cstheme="minorHAnsi"/>
          <w:color w:val="000000"/>
        </w:rPr>
        <w:t>At the</w:t>
      </w:r>
      <w:r w:rsidRPr="00FB2525">
        <w:rPr>
          <w:rFonts w:ascii="Segoe UI" w:hAnsi="Segoe UI" w:cs="Segoe UI"/>
          <w:color w:val="000000"/>
        </w:rPr>
        <w:t xml:space="preserve"> </w:t>
      </w:r>
      <w:r w:rsidRPr="00FB2525">
        <w:rPr>
          <w:rStyle w:val="Strong"/>
          <w:rFonts w:cstheme="minorHAnsi"/>
          <w:color w:val="000000"/>
        </w:rPr>
        <w:t>User sign-in</w:t>
      </w:r>
      <w:r w:rsidRPr="00FB2525">
        <w:rPr>
          <w:rFonts w:ascii="Segoe UI" w:hAnsi="Segoe UI" w:cs="Segoe UI"/>
          <w:color w:val="000000"/>
        </w:rPr>
        <w:t xml:space="preserve"> </w:t>
      </w:r>
      <w:r w:rsidRPr="00FB2525">
        <w:rPr>
          <w:rFonts w:cstheme="minorHAnsi"/>
          <w:color w:val="000000"/>
        </w:rPr>
        <w:t>page, select the</w:t>
      </w:r>
      <w:r w:rsidRPr="00FB2525">
        <w:rPr>
          <w:rFonts w:ascii="Segoe UI" w:hAnsi="Segoe UI" w:cs="Segoe UI"/>
          <w:color w:val="000000"/>
        </w:rPr>
        <w:t xml:space="preserve"> </w:t>
      </w:r>
      <w:r w:rsidRPr="00FB2525">
        <w:rPr>
          <w:rStyle w:val="Strong"/>
          <w:rFonts w:cstheme="minorHAnsi"/>
          <w:color w:val="000000"/>
        </w:rPr>
        <w:t>Enable single sign on</w:t>
      </w:r>
      <w:r w:rsidRPr="00FB2525">
        <w:rPr>
          <w:rFonts w:ascii="Segoe UI" w:hAnsi="Segoe UI" w:cs="Segoe UI"/>
          <w:color w:val="000000"/>
        </w:rPr>
        <w:t xml:space="preserve"> </w:t>
      </w:r>
      <w:r w:rsidRPr="00FB2525">
        <w:rPr>
          <w:rFonts w:cstheme="minorHAnsi"/>
          <w:color w:val="000000"/>
        </w:rPr>
        <w:t>option.</w:t>
      </w:r>
    </w:p>
    <w:p w14:paraId="00EB1743" w14:textId="55E82149" w:rsidR="00FB2525" w:rsidRDefault="00FB2525" w:rsidP="006E143C">
      <w:pPr>
        <w:spacing w:after="0" w:line="276" w:lineRule="auto"/>
      </w:pPr>
    </w:p>
    <w:p w14:paraId="4551C3FB" w14:textId="5BA942EC" w:rsidR="00FB2525" w:rsidRPr="006E143C" w:rsidRDefault="00FB2525" w:rsidP="006E143C">
      <w:pPr>
        <w:spacing w:after="0" w:line="276" w:lineRule="auto"/>
      </w:pPr>
      <w:r>
        <w:rPr>
          <w:noProof/>
        </w:rPr>
        <w:lastRenderedPageBreak/>
        <w:drawing>
          <wp:inline distT="0" distB="0" distL="0" distR="0" wp14:anchorId="764BADA7" wp14:editId="040F57D5">
            <wp:extent cx="5937250" cy="41846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4184650"/>
                    </a:xfrm>
                    <a:prstGeom prst="rect">
                      <a:avLst/>
                    </a:prstGeom>
                    <a:noFill/>
                    <a:ln>
                      <a:noFill/>
                    </a:ln>
                  </pic:spPr>
                </pic:pic>
              </a:graphicData>
            </a:graphic>
          </wp:inline>
        </w:drawing>
      </w:r>
    </w:p>
    <w:p w14:paraId="59D6831B" w14:textId="077936F5" w:rsidR="00176321" w:rsidRDefault="00176321" w:rsidP="00D86214">
      <w:pPr>
        <w:spacing w:after="0" w:line="276" w:lineRule="auto"/>
      </w:pPr>
    </w:p>
    <w:p w14:paraId="503E12D2" w14:textId="2BFFA8B3" w:rsidR="00FB2525" w:rsidRDefault="00FB2525" w:rsidP="00FB2525">
      <w:pPr>
        <w:pStyle w:val="ListParagraph"/>
        <w:numPr>
          <w:ilvl w:val="0"/>
          <w:numId w:val="27"/>
        </w:numPr>
        <w:spacing w:after="0" w:line="276" w:lineRule="auto"/>
      </w:pPr>
      <w:r w:rsidRPr="00FB2525">
        <w:rPr>
          <w:rFonts w:cstheme="minorHAnsi"/>
          <w:color w:val="000000"/>
        </w:rPr>
        <w:t>If you already have an installation of Azure AD Connect, select the</w:t>
      </w:r>
      <w:r w:rsidRPr="00FB2525">
        <w:rPr>
          <w:rFonts w:ascii="Segoe UI" w:hAnsi="Segoe UI" w:cs="Segoe UI"/>
          <w:color w:val="000000"/>
        </w:rPr>
        <w:t xml:space="preserve"> </w:t>
      </w:r>
      <w:r w:rsidRPr="00FB2525">
        <w:rPr>
          <w:rStyle w:val="Strong"/>
          <w:rFonts w:cstheme="minorHAnsi"/>
          <w:color w:val="000000"/>
        </w:rPr>
        <w:t>Change user sign-in</w:t>
      </w:r>
      <w:r w:rsidRPr="00FB2525">
        <w:rPr>
          <w:rFonts w:ascii="Segoe UI" w:hAnsi="Segoe UI" w:cs="Segoe UI"/>
          <w:color w:val="000000"/>
        </w:rPr>
        <w:t xml:space="preserve"> </w:t>
      </w:r>
      <w:r w:rsidRPr="00FB2525">
        <w:rPr>
          <w:rFonts w:cstheme="minorHAnsi"/>
          <w:color w:val="000000"/>
        </w:rPr>
        <w:t>page in Azure AD Connect, and then select</w:t>
      </w:r>
      <w:r w:rsidRPr="00FB2525">
        <w:rPr>
          <w:rFonts w:ascii="Segoe UI" w:hAnsi="Segoe UI" w:cs="Segoe UI"/>
          <w:color w:val="000000"/>
        </w:rPr>
        <w:t xml:space="preserve"> </w:t>
      </w:r>
      <w:r w:rsidRPr="00FB2525">
        <w:rPr>
          <w:rStyle w:val="Strong"/>
          <w:rFonts w:cstheme="minorHAnsi"/>
          <w:color w:val="000000"/>
        </w:rPr>
        <w:t>Next</w:t>
      </w:r>
      <w:r w:rsidRPr="00FB2525">
        <w:rPr>
          <w:rFonts w:ascii="Segoe UI" w:hAnsi="Segoe UI" w:cs="Segoe UI"/>
          <w:color w:val="000000"/>
        </w:rPr>
        <w:t>.</w:t>
      </w:r>
    </w:p>
    <w:p w14:paraId="4F86195C" w14:textId="58F2ADEC" w:rsidR="00FB2525" w:rsidRDefault="00FB2525" w:rsidP="00D86214">
      <w:pPr>
        <w:spacing w:after="0" w:line="276" w:lineRule="auto"/>
      </w:pPr>
      <w:r>
        <w:rPr>
          <w:noProof/>
        </w:rPr>
        <w:lastRenderedPageBreak/>
        <w:drawing>
          <wp:inline distT="0" distB="0" distL="0" distR="0" wp14:anchorId="5DC4771C" wp14:editId="0515E586">
            <wp:extent cx="5937250" cy="42100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250" cy="4210050"/>
                    </a:xfrm>
                    <a:prstGeom prst="rect">
                      <a:avLst/>
                    </a:prstGeom>
                    <a:noFill/>
                    <a:ln>
                      <a:noFill/>
                    </a:ln>
                  </pic:spPr>
                </pic:pic>
              </a:graphicData>
            </a:graphic>
          </wp:inline>
        </w:drawing>
      </w:r>
    </w:p>
    <w:p w14:paraId="71072999" w14:textId="087CF8F5" w:rsidR="00FB2525" w:rsidRDefault="00FB2525" w:rsidP="00D86214">
      <w:pPr>
        <w:spacing w:after="0" w:line="276" w:lineRule="auto"/>
      </w:pPr>
    </w:p>
    <w:p w14:paraId="3D678BEC" w14:textId="320A0ADC" w:rsidR="00FB2525" w:rsidRDefault="00FB2525" w:rsidP="00D86214">
      <w:pPr>
        <w:spacing w:after="0" w:line="276" w:lineRule="auto"/>
        <w:rPr>
          <w:rFonts w:ascii="Segoe UI" w:hAnsi="Segoe UI" w:cs="Segoe UI"/>
          <w:color w:val="000000"/>
        </w:rPr>
      </w:pPr>
      <w:r w:rsidRPr="00FB2525">
        <w:rPr>
          <w:rFonts w:cstheme="minorHAnsi"/>
          <w:color w:val="000000"/>
        </w:rPr>
        <w:t>Continue through the wizard until you get to the</w:t>
      </w:r>
      <w:r>
        <w:rPr>
          <w:rFonts w:ascii="Segoe UI" w:hAnsi="Segoe UI" w:cs="Segoe UI"/>
          <w:color w:val="000000"/>
        </w:rPr>
        <w:t xml:space="preserve"> </w:t>
      </w:r>
      <w:r w:rsidRPr="00FB2525">
        <w:rPr>
          <w:rStyle w:val="Strong"/>
          <w:rFonts w:cstheme="minorHAnsi"/>
          <w:color w:val="000000"/>
        </w:rPr>
        <w:t>Enable single sign on</w:t>
      </w:r>
      <w:r w:rsidRPr="00FB2525">
        <w:rPr>
          <w:rFonts w:cstheme="minorHAnsi"/>
          <w:color w:val="000000"/>
        </w:rPr>
        <w:t xml:space="preserve"> page.</w:t>
      </w:r>
    </w:p>
    <w:p w14:paraId="464F5890" w14:textId="6D056074" w:rsidR="00FB2525" w:rsidRDefault="00FB2525" w:rsidP="00D86214">
      <w:pPr>
        <w:spacing w:after="0" w:line="276" w:lineRule="auto"/>
      </w:pPr>
    </w:p>
    <w:p w14:paraId="025241AC" w14:textId="123F1F1A" w:rsidR="00FB2525" w:rsidRDefault="00FB2525" w:rsidP="00D86214">
      <w:pPr>
        <w:spacing w:after="0" w:line="276" w:lineRule="auto"/>
      </w:pPr>
      <w:r>
        <w:rPr>
          <w:noProof/>
        </w:rPr>
        <w:lastRenderedPageBreak/>
        <w:drawing>
          <wp:inline distT="0" distB="0" distL="0" distR="0" wp14:anchorId="3A99A2B2" wp14:editId="33036048">
            <wp:extent cx="5937250" cy="41846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4184650"/>
                    </a:xfrm>
                    <a:prstGeom prst="rect">
                      <a:avLst/>
                    </a:prstGeom>
                    <a:noFill/>
                    <a:ln>
                      <a:noFill/>
                    </a:ln>
                  </pic:spPr>
                </pic:pic>
              </a:graphicData>
            </a:graphic>
          </wp:inline>
        </w:drawing>
      </w:r>
    </w:p>
    <w:p w14:paraId="1A98D807" w14:textId="1272EF0E" w:rsidR="00FB2525" w:rsidRDefault="00FB2525" w:rsidP="00D86214">
      <w:pPr>
        <w:spacing w:after="0" w:line="276" w:lineRule="auto"/>
      </w:pPr>
    </w:p>
    <w:p w14:paraId="5464A1FC" w14:textId="77777777" w:rsidR="00FB2525" w:rsidRPr="00F11F02" w:rsidRDefault="00FB2525" w:rsidP="00FB2525">
      <w:pPr>
        <w:spacing w:before="240" w:after="0" w:line="240" w:lineRule="auto"/>
        <w:rPr>
          <w:rFonts w:eastAsia="Times New Roman" w:cstheme="minorHAnsi"/>
          <w:color w:val="000000"/>
        </w:rPr>
      </w:pPr>
      <w:r w:rsidRPr="00F11F02">
        <w:rPr>
          <w:rFonts w:eastAsia="Times New Roman" w:cstheme="minorHAnsi"/>
          <w:color w:val="000000"/>
        </w:rPr>
        <w:t>Provide domain administrator credentials for each Active Directory forest that:</w:t>
      </w:r>
    </w:p>
    <w:p w14:paraId="33A716B7" w14:textId="77777777" w:rsidR="00FB2525" w:rsidRPr="00F11F02" w:rsidRDefault="00FB2525" w:rsidP="00FB2525">
      <w:pPr>
        <w:numPr>
          <w:ilvl w:val="0"/>
          <w:numId w:val="28"/>
        </w:numPr>
        <w:spacing w:before="100" w:beforeAutospacing="1" w:after="100" w:afterAutospacing="1" w:line="240" w:lineRule="auto"/>
        <w:ind w:left="570"/>
        <w:rPr>
          <w:rFonts w:eastAsia="Times New Roman" w:cstheme="minorHAnsi"/>
          <w:color w:val="000000"/>
        </w:rPr>
      </w:pPr>
      <w:r w:rsidRPr="00F11F02">
        <w:rPr>
          <w:rFonts w:eastAsia="Times New Roman" w:cstheme="minorHAnsi"/>
          <w:color w:val="000000"/>
        </w:rPr>
        <w:t>You synchronize to Azure AD through Azure AD Connect.</w:t>
      </w:r>
    </w:p>
    <w:p w14:paraId="2C1F3FFA" w14:textId="5649CB4B" w:rsidR="00FB2525" w:rsidRPr="00F11F02" w:rsidRDefault="00FB2525" w:rsidP="00FB2525">
      <w:pPr>
        <w:numPr>
          <w:ilvl w:val="0"/>
          <w:numId w:val="28"/>
        </w:numPr>
        <w:spacing w:before="100" w:beforeAutospacing="1" w:after="100" w:afterAutospacing="1" w:line="240" w:lineRule="auto"/>
        <w:ind w:left="570"/>
        <w:rPr>
          <w:rFonts w:eastAsia="Times New Roman" w:cstheme="minorHAnsi"/>
          <w:color w:val="000000"/>
        </w:rPr>
      </w:pPr>
      <w:r w:rsidRPr="00F11F02">
        <w:rPr>
          <w:rFonts w:eastAsia="Times New Roman" w:cstheme="minorHAnsi"/>
          <w:color w:val="000000"/>
        </w:rPr>
        <w:t>Contains users you want to enable for Seamless SSO.</w:t>
      </w:r>
    </w:p>
    <w:p w14:paraId="45E616F6" w14:textId="67355FD7" w:rsidR="00FB2525" w:rsidRPr="00F11F02" w:rsidRDefault="00FB2525" w:rsidP="00FB2525">
      <w:pPr>
        <w:spacing w:before="240" w:after="0" w:line="240" w:lineRule="auto"/>
        <w:rPr>
          <w:rFonts w:eastAsia="Times New Roman" w:cstheme="minorHAnsi"/>
          <w:color w:val="000000"/>
        </w:rPr>
      </w:pPr>
      <w:r w:rsidRPr="00F11F02">
        <w:rPr>
          <w:rFonts w:eastAsia="Times New Roman" w:cstheme="minorHAnsi"/>
          <w:color w:val="000000"/>
        </w:rPr>
        <w:t>After completion of the wizard, Seamless SSO is enabled on your tenant.</w:t>
      </w:r>
    </w:p>
    <w:p w14:paraId="1E350CD7" w14:textId="25E4DA27" w:rsidR="00FB2525" w:rsidRDefault="00FB2525" w:rsidP="00FB2525">
      <w:pPr>
        <w:spacing w:before="240" w:after="0" w:line="240" w:lineRule="auto"/>
        <w:rPr>
          <w:rFonts w:eastAsia="Times New Roman" w:cstheme="minorHAnsi"/>
          <w:color w:val="000000"/>
          <w:sz w:val="24"/>
          <w:szCs w:val="24"/>
        </w:rPr>
      </w:pPr>
      <w:r>
        <w:rPr>
          <w:noProof/>
        </w:rPr>
        <w:drawing>
          <wp:inline distT="0" distB="0" distL="0" distR="0" wp14:anchorId="7CD5C568" wp14:editId="069C0629">
            <wp:extent cx="6313172" cy="62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3967" cy="628729"/>
                    </a:xfrm>
                    <a:prstGeom prst="rect">
                      <a:avLst/>
                    </a:prstGeom>
                  </pic:spPr>
                </pic:pic>
              </a:graphicData>
            </a:graphic>
          </wp:inline>
        </w:drawing>
      </w:r>
    </w:p>
    <w:p w14:paraId="5791C5E2" w14:textId="5DF84E20" w:rsidR="00B63ECE" w:rsidRDefault="00B63ECE" w:rsidP="00FB2525">
      <w:pPr>
        <w:spacing w:before="240" w:after="0" w:line="240" w:lineRule="auto"/>
        <w:rPr>
          <w:rFonts w:eastAsia="Times New Roman" w:cstheme="minorHAnsi"/>
          <w:color w:val="000000"/>
          <w:sz w:val="24"/>
          <w:szCs w:val="24"/>
        </w:rPr>
      </w:pPr>
    </w:p>
    <w:p w14:paraId="19DA0FFF" w14:textId="5DA47277" w:rsidR="00B63ECE" w:rsidRDefault="00B63ECE" w:rsidP="00FB2525">
      <w:pPr>
        <w:spacing w:before="240" w:after="0" w:line="240" w:lineRule="auto"/>
        <w:rPr>
          <w:rFonts w:eastAsia="Times New Roman" w:cstheme="minorHAnsi"/>
          <w:color w:val="000000"/>
          <w:sz w:val="24"/>
          <w:szCs w:val="24"/>
        </w:rPr>
      </w:pPr>
    </w:p>
    <w:p w14:paraId="08C82E5A" w14:textId="33B042DD" w:rsidR="00B63ECE" w:rsidRDefault="00B63ECE" w:rsidP="00FB2525">
      <w:pPr>
        <w:spacing w:before="240" w:after="0" w:line="240" w:lineRule="auto"/>
        <w:rPr>
          <w:rFonts w:eastAsia="Times New Roman" w:cstheme="minorHAnsi"/>
          <w:color w:val="000000"/>
          <w:sz w:val="24"/>
          <w:szCs w:val="24"/>
        </w:rPr>
      </w:pPr>
    </w:p>
    <w:p w14:paraId="0C01F9EC" w14:textId="42DD79D9" w:rsidR="00072838" w:rsidRDefault="00072838" w:rsidP="00FB2525">
      <w:pPr>
        <w:spacing w:before="240" w:after="0" w:line="240" w:lineRule="auto"/>
        <w:rPr>
          <w:rFonts w:eastAsia="Times New Roman" w:cstheme="minorHAnsi"/>
          <w:color w:val="000000"/>
          <w:sz w:val="24"/>
          <w:szCs w:val="24"/>
        </w:rPr>
      </w:pPr>
    </w:p>
    <w:p w14:paraId="45984CA1" w14:textId="77777777" w:rsidR="00072838" w:rsidRPr="00FB2525" w:rsidRDefault="00072838" w:rsidP="00FB2525">
      <w:pPr>
        <w:spacing w:before="240" w:after="0" w:line="240" w:lineRule="auto"/>
        <w:rPr>
          <w:rFonts w:eastAsia="Times New Roman" w:cstheme="minorHAnsi"/>
          <w:color w:val="000000"/>
          <w:sz w:val="24"/>
          <w:szCs w:val="24"/>
        </w:rPr>
      </w:pPr>
    </w:p>
    <w:p w14:paraId="5E49B13E" w14:textId="34C4CB72" w:rsidR="00FB2525" w:rsidRDefault="00FB2525" w:rsidP="00D86214">
      <w:pPr>
        <w:spacing w:after="0" w:line="276" w:lineRule="auto"/>
      </w:pPr>
    </w:p>
    <w:p w14:paraId="57CDD655" w14:textId="77777777" w:rsidR="00B63ECE" w:rsidRDefault="00B63ECE" w:rsidP="00B63ECE">
      <w:pPr>
        <w:pStyle w:val="Heading1"/>
      </w:pPr>
      <w:bookmarkStart w:id="62" w:name="_Operationalize_your_Implementation"/>
      <w:bookmarkStart w:id="63" w:name="_Toc508188826"/>
      <w:bookmarkStart w:id="64" w:name="_Toc508610107"/>
      <w:bookmarkStart w:id="65" w:name="_Toc517766454"/>
      <w:bookmarkStart w:id="66" w:name="_Toc520921519"/>
      <w:bookmarkEnd w:id="62"/>
      <w:r>
        <w:t>Operationalize your Implementation</w:t>
      </w:r>
      <w:bookmarkEnd w:id="63"/>
      <w:bookmarkEnd w:id="64"/>
      <w:bookmarkEnd w:id="65"/>
      <w:bookmarkEnd w:id="66"/>
    </w:p>
    <w:p w14:paraId="7CBDA6C2" w14:textId="002AC28B" w:rsidR="00B63ECE" w:rsidRDefault="00B63ECE" w:rsidP="00B63ECE"/>
    <w:p w14:paraId="62251465" w14:textId="77777777" w:rsidR="00B63ECE" w:rsidRDefault="00B63ECE" w:rsidP="00B63ECE">
      <w:pPr>
        <w:pStyle w:val="Heading2"/>
      </w:pPr>
      <w:bookmarkStart w:id="67" w:name="_Toc502924285"/>
      <w:bookmarkStart w:id="68" w:name="_Toc508188827"/>
      <w:bookmarkStart w:id="69" w:name="_Toc508610108"/>
      <w:bookmarkStart w:id="70" w:name="_Toc517766455"/>
      <w:bookmarkStart w:id="71" w:name="_Toc520921520"/>
      <w:bookmarkStart w:id="72" w:name="_Toc502750754"/>
      <w:r>
        <w:t>Purpose of Document</w:t>
      </w:r>
      <w:bookmarkEnd w:id="67"/>
      <w:bookmarkEnd w:id="68"/>
      <w:bookmarkEnd w:id="69"/>
      <w:bookmarkEnd w:id="70"/>
      <w:bookmarkEnd w:id="71"/>
    </w:p>
    <w:p w14:paraId="438C51AD" w14:textId="38FBED0C" w:rsidR="00B63ECE" w:rsidRPr="00A52B31" w:rsidRDefault="00B63ECE" w:rsidP="00B63ECE">
      <w:r>
        <w:t xml:space="preserve">The intent for the </w:t>
      </w:r>
      <w:r>
        <w:rPr>
          <w:i/>
        </w:rPr>
        <w:t>Operationalize your Implementation</w:t>
      </w:r>
      <w:r>
        <w:t xml:space="preserve"> is to verify the fact that Seamless Single Sign-on configuration is enabled and test the seamless single sign-on access from an end user experience.  This includes logging into the Azure AD Portal</w:t>
      </w:r>
      <w:r w:rsidR="00CB198C">
        <w:t xml:space="preserve"> and checking the status of Seamless single sign-on.</w:t>
      </w:r>
    </w:p>
    <w:p w14:paraId="28DF8F93" w14:textId="77777777" w:rsidR="00CB198C" w:rsidRDefault="00CB198C" w:rsidP="00CB198C">
      <w:pPr>
        <w:pStyle w:val="Heading2"/>
      </w:pPr>
      <w:bookmarkStart w:id="73" w:name="_Toc502924287"/>
      <w:bookmarkStart w:id="74" w:name="_Toc502750755"/>
      <w:bookmarkStart w:id="75" w:name="_Toc508188828"/>
      <w:bookmarkStart w:id="76" w:name="_Toc508610109"/>
      <w:bookmarkStart w:id="77" w:name="_Toc517766456"/>
      <w:bookmarkStart w:id="78" w:name="_Toc520921521"/>
      <w:bookmarkEnd w:id="72"/>
      <w:r>
        <w:t>Required Roles</w:t>
      </w:r>
      <w:bookmarkEnd w:id="73"/>
      <w:bookmarkEnd w:id="74"/>
      <w:bookmarkEnd w:id="75"/>
      <w:bookmarkEnd w:id="76"/>
      <w:bookmarkEnd w:id="77"/>
      <w:bookmarkEnd w:id="78"/>
    </w:p>
    <w:p w14:paraId="0AB2348F" w14:textId="77777777" w:rsidR="00CB198C" w:rsidRPr="00E4506B" w:rsidRDefault="00CB198C" w:rsidP="00CB198C">
      <w:r>
        <w:t xml:space="preserve">Microsoft recommends using the less role to accomplish the required task within Azure Active Directory. Microsoft recommend </w:t>
      </w:r>
      <w:hyperlink r:id="rId74" w:history="1">
        <w:r w:rsidRPr="00A5436C">
          <w:rPr>
            <w:rStyle w:val="Hyperlink"/>
          </w:rPr>
          <w:t>review the different roles that are available</w:t>
        </w:r>
      </w:hyperlink>
      <w:r>
        <w:t xml:space="preserve"> and choose the right one to solve your needs for each persona for this application.  Some roles may need to be applied temporarily and removed after 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CB198C" w14:paraId="4C2089D9" w14:textId="77777777" w:rsidTr="002828C0">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E53BAEB" w14:textId="77777777" w:rsidR="00CB198C" w:rsidRDefault="00CB198C" w:rsidP="002828C0">
            <w:r>
              <w:t>Personas</w:t>
            </w:r>
          </w:p>
        </w:tc>
        <w:tc>
          <w:tcPr>
            <w:tcW w:w="2718" w:type="dxa"/>
          </w:tcPr>
          <w:p w14:paraId="5D36A874" w14:textId="77777777" w:rsidR="00CB198C" w:rsidRDefault="00CB198C" w:rsidP="002828C0">
            <w:r>
              <w:t>Roles</w:t>
            </w:r>
          </w:p>
        </w:tc>
        <w:tc>
          <w:tcPr>
            <w:tcW w:w="1585" w:type="dxa"/>
          </w:tcPr>
          <w:p w14:paraId="14E9573D" w14:textId="77777777" w:rsidR="00CB198C" w:rsidRDefault="00CB198C" w:rsidP="002828C0">
            <w:r>
              <w:t>Azure AD Role (if required)</w:t>
            </w:r>
          </w:p>
        </w:tc>
        <w:tc>
          <w:tcPr>
            <w:tcW w:w="2592" w:type="dxa"/>
            <w:tcBorders>
              <w:bottom w:val="single" w:sz="4" w:space="0" w:color="4472C4" w:themeColor="accent1"/>
            </w:tcBorders>
          </w:tcPr>
          <w:p w14:paraId="56C4849E" w14:textId="77777777" w:rsidR="00CB198C" w:rsidRDefault="00CB198C" w:rsidP="002828C0">
            <w:r>
              <w:t>Assign to</w:t>
            </w:r>
          </w:p>
        </w:tc>
      </w:tr>
      <w:tr w:rsidR="00CB198C" w14:paraId="1849CF3C" w14:textId="77777777" w:rsidTr="002828C0">
        <w:trPr>
          <w:trHeight w:val="240"/>
        </w:trPr>
        <w:tc>
          <w:tcPr>
            <w:tcW w:w="3455" w:type="dxa"/>
          </w:tcPr>
          <w:p w14:paraId="17552B9E" w14:textId="77777777" w:rsidR="00CB198C" w:rsidRDefault="00CB198C" w:rsidP="002828C0">
            <w:r>
              <w:t>Help Desk Admin</w:t>
            </w:r>
          </w:p>
        </w:tc>
        <w:tc>
          <w:tcPr>
            <w:tcW w:w="2718" w:type="dxa"/>
          </w:tcPr>
          <w:p w14:paraId="39770173" w14:textId="77777777" w:rsidR="00CB198C" w:rsidRDefault="00CB198C" w:rsidP="002828C0">
            <w:r>
              <w:t>Tier 1 Support</w:t>
            </w:r>
          </w:p>
        </w:tc>
        <w:tc>
          <w:tcPr>
            <w:tcW w:w="1585" w:type="dxa"/>
            <w:tcBorders>
              <w:right w:val="single" w:sz="4" w:space="0" w:color="4472C4" w:themeColor="accent1"/>
            </w:tcBorders>
          </w:tcPr>
          <w:p w14:paraId="257F6355" w14:textId="77777777" w:rsidR="00CB198C" w:rsidRDefault="00CB198C" w:rsidP="002828C0">
            <w:r>
              <w:t>None</w:t>
            </w:r>
          </w:p>
        </w:tc>
        <w:tc>
          <w:tcPr>
            <w:tcW w:w="2592" w:type="dxa"/>
            <w:tcBorders>
              <w:left w:val="single" w:sz="4" w:space="0" w:color="4472C4" w:themeColor="accent1"/>
            </w:tcBorders>
          </w:tcPr>
          <w:p w14:paraId="23128374" w14:textId="77777777" w:rsidR="00CB198C" w:rsidRDefault="00CB198C" w:rsidP="002828C0"/>
        </w:tc>
      </w:tr>
      <w:tr w:rsidR="00CB198C" w14:paraId="0E458A0F" w14:textId="77777777" w:rsidTr="002828C0">
        <w:trPr>
          <w:trHeight w:val="221"/>
        </w:trPr>
        <w:tc>
          <w:tcPr>
            <w:tcW w:w="3455" w:type="dxa"/>
          </w:tcPr>
          <w:p w14:paraId="629FFF52" w14:textId="77777777" w:rsidR="00CB198C" w:rsidRDefault="00CB198C" w:rsidP="002828C0">
            <w:r>
              <w:t>Identity Admin</w:t>
            </w:r>
          </w:p>
        </w:tc>
        <w:tc>
          <w:tcPr>
            <w:tcW w:w="2718" w:type="dxa"/>
          </w:tcPr>
          <w:p w14:paraId="2F12D46B" w14:textId="7524573A" w:rsidR="00CB198C" w:rsidRDefault="00CB198C" w:rsidP="002828C0">
            <w:r>
              <w:t>Login to the Azure AD Portal</w:t>
            </w:r>
          </w:p>
        </w:tc>
        <w:tc>
          <w:tcPr>
            <w:tcW w:w="1585" w:type="dxa"/>
            <w:tcBorders>
              <w:right w:val="single" w:sz="4" w:space="0" w:color="4472C4" w:themeColor="accent1"/>
            </w:tcBorders>
          </w:tcPr>
          <w:p w14:paraId="006BC85E" w14:textId="77777777" w:rsidR="00CB198C" w:rsidRDefault="00CB198C" w:rsidP="002828C0">
            <w:r>
              <w:t>Global Admin</w:t>
            </w:r>
          </w:p>
        </w:tc>
        <w:tc>
          <w:tcPr>
            <w:tcW w:w="2592" w:type="dxa"/>
            <w:tcBorders>
              <w:left w:val="single" w:sz="4" w:space="0" w:color="4472C4" w:themeColor="accent1"/>
            </w:tcBorders>
          </w:tcPr>
          <w:p w14:paraId="41F27A2B" w14:textId="77777777" w:rsidR="00CB198C" w:rsidRDefault="00CB198C" w:rsidP="002828C0"/>
        </w:tc>
      </w:tr>
      <w:tr w:rsidR="00CB198C" w14:paraId="665069EF" w14:textId="77777777" w:rsidTr="002828C0">
        <w:trPr>
          <w:trHeight w:val="221"/>
        </w:trPr>
        <w:tc>
          <w:tcPr>
            <w:tcW w:w="3455" w:type="dxa"/>
          </w:tcPr>
          <w:p w14:paraId="1CCE1680" w14:textId="3B015FEB" w:rsidR="00CB198C" w:rsidRDefault="00CB198C" w:rsidP="002828C0"/>
        </w:tc>
        <w:tc>
          <w:tcPr>
            <w:tcW w:w="2718" w:type="dxa"/>
          </w:tcPr>
          <w:p w14:paraId="2941F70E" w14:textId="6B5F1DA6" w:rsidR="00CB198C" w:rsidRDefault="00CB198C" w:rsidP="002828C0"/>
        </w:tc>
        <w:tc>
          <w:tcPr>
            <w:tcW w:w="1585" w:type="dxa"/>
            <w:tcBorders>
              <w:right w:val="single" w:sz="4" w:space="0" w:color="4472C4" w:themeColor="accent1"/>
            </w:tcBorders>
          </w:tcPr>
          <w:p w14:paraId="62AFA3A8" w14:textId="50F89453" w:rsidR="00CB198C" w:rsidRDefault="00CB198C" w:rsidP="002828C0"/>
        </w:tc>
        <w:tc>
          <w:tcPr>
            <w:tcW w:w="2592" w:type="dxa"/>
            <w:tcBorders>
              <w:left w:val="single" w:sz="4" w:space="0" w:color="4472C4" w:themeColor="accent1"/>
            </w:tcBorders>
          </w:tcPr>
          <w:p w14:paraId="0726607E" w14:textId="77777777" w:rsidR="00CB198C" w:rsidRDefault="00CB198C" w:rsidP="002828C0"/>
        </w:tc>
      </w:tr>
      <w:tr w:rsidR="00CB198C" w14:paraId="59F5242C" w14:textId="77777777" w:rsidTr="002828C0">
        <w:trPr>
          <w:trHeight w:val="233"/>
        </w:trPr>
        <w:tc>
          <w:tcPr>
            <w:tcW w:w="3455" w:type="dxa"/>
          </w:tcPr>
          <w:p w14:paraId="35FCDD73" w14:textId="77777777" w:rsidR="00CB198C" w:rsidRDefault="00CB198C" w:rsidP="002828C0">
            <w:r>
              <w:t>Infrastructure Admins</w:t>
            </w:r>
          </w:p>
        </w:tc>
        <w:tc>
          <w:tcPr>
            <w:tcW w:w="2718" w:type="dxa"/>
          </w:tcPr>
          <w:p w14:paraId="6316373B" w14:textId="285E6350" w:rsidR="00CB198C" w:rsidRDefault="00CB198C" w:rsidP="00CB198C">
            <w:r>
              <w:t>Login to the Azure AD Connect Server</w:t>
            </w:r>
          </w:p>
        </w:tc>
        <w:tc>
          <w:tcPr>
            <w:tcW w:w="1585" w:type="dxa"/>
            <w:tcBorders>
              <w:right w:val="single" w:sz="4" w:space="0" w:color="4472C4" w:themeColor="accent1"/>
            </w:tcBorders>
          </w:tcPr>
          <w:p w14:paraId="6651BF3A" w14:textId="0E2A8A2A" w:rsidR="00CB198C" w:rsidRDefault="00CB198C" w:rsidP="002828C0">
            <w:r>
              <w:t xml:space="preserve">Enterprise Admin </w:t>
            </w:r>
          </w:p>
        </w:tc>
        <w:tc>
          <w:tcPr>
            <w:tcW w:w="2592" w:type="dxa"/>
            <w:tcBorders>
              <w:left w:val="single" w:sz="4" w:space="0" w:color="4472C4" w:themeColor="accent1"/>
            </w:tcBorders>
          </w:tcPr>
          <w:p w14:paraId="69220A61" w14:textId="77777777" w:rsidR="00CB198C" w:rsidRDefault="00CB198C" w:rsidP="002828C0"/>
        </w:tc>
      </w:tr>
      <w:tr w:rsidR="00CB198C" w14:paraId="22EE071E" w14:textId="77777777" w:rsidTr="002828C0">
        <w:trPr>
          <w:trHeight w:val="221"/>
        </w:trPr>
        <w:tc>
          <w:tcPr>
            <w:tcW w:w="3455" w:type="dxa"/>
          </w:tcPr>
          <w:p w14:paraId="2C798C45" w14:textId="77777777" w:rsidR="00CB198C" w:rsidRDefault="00CB198C" w:rsidP="002828C0">
            <w:pPr>
              <w:rPr>
                <w:b/>
                <w:bCs/>
              </w:rPr>
            </w:pPr>
            <w:r>
              <w:t>Business Owner/Stakeholder</w:t>
            </w:r>
          </w:p>
          <w:p w14:paraId="4E06F634" w14:textId="77777777" w:rsidR="00CB198C" w:rsidRPr="00EA37A5" w:rsidRDefault="00CB198C" w:rsidP="002828C0"/>
        </w:tc>
        <w:tc>
          <w:tcPr>
            <w:tcW w:w="2718" w:type="dxa"/>
          </w:tcPr>
          <w:p w14:paraId="7C1FF923" w14:textId="3D9DAF6B" w:rsidR="00CB198C" w:rsidRDefault="00CB198C" w:rsidP="002828C0">
            <w:r>
              <w:t>User Attestation of seamless single sign-on to Office 365 apps.</w:t>
            </w:r>
          </w:p>
        </w:tc>
        <w:tc>
          <w:tcPr>
            <w:tcW w:w="1585" w:type="dxa"/>
            <w:tcBorders>
              <w:right w:val="single" w:sz="4" w:space="0" w:color="4472C4" w:themeColor="accent1"/>
            </w:tcBorders>
          </w:tcPr>
          <w:p w14:paraId="71A5A228" w14:textId="77777777" w:rsidR="00CB198C" w:rsidRDefault="00CB198C" w:rsidP="002828C0">
            <w:r>
              <w:t>None</w:t>
            </w:r>
          </w:p>
        </w:tc>
        <w:tc>
          <w:tcPr>
            <w:tcW w:w="2592" w:type="dxa"/>
            <w:tcBorders>
              <w:left w:val="single" w:sz="4" w:space="0" w:color="4472C4" w:themeColor="accent1"/>
            </w:tcBorders>
          </w:tcPr>
          <w:p w14:paraId="7A4ACED7" w14:textId="77777777" w:rsidR="00CB198C" w:rsidRDefault="00CB198C" w:rsidP="002828C0"/>
        </w:tc>
      </w:tr>
    </w:tbl>
    <w:p w14:paraId="229D6180" w14:textId="77777777" w:rsidR="00CB198C" w:rsidRDefault="00CB198C" w:rsidP="00B63ECE"/>
    <w:p w14:paraId="33520E84" w14:textId="39A15307" w:rsidR="00195FEE" w:rsidRDefault="00195FEE" w:rsidP="00CB198C">
      <w:pPr>
        <w:pStyle w:val="Heading2"/>
      </w:pPr>
      <w:bookmarkStart w:id="79" w:name="_Verify_Seamless_SSO"/>
      <w:bookmarkStart w:id="80" w:name="_Toc520921522"/>
      <w:bookmarkEnd w:id="79"/>
      <w:r>
        <w:t>Verify Seamless SSO is enabled</w:t>
      </w:r>
      <w:bookmarkEnd w:id="80"/>
      <w:r>
        <w:t xml:space="preserve"> </w:t>
      </w:r>
    </w:p>
    <w:p w14:paraId="2AFB99E5" w14:textId="77777777" w:rsidR="00195FEE" w:rsidRPr="00195FEE" w:rsidRDefault="00195FEE" w:rsidP="00195FEE">
      <w:pPr>
        <w:pStyle w:val="NormalWeb"/>
        <w:spacing w:before="240" w:beforeAutospacing="0" w:after="0" w:afterAutospacing="0"/>
        <w:rPr>
          <w:rFonts w:asciiTheme="minorHAnsi" w:hAnsiTheme="minorHAnsi" w:cstheme="minorHAnsi"/>
          <w:color w:val="000000"/>
        </w:rPr>
      </w:pPr>
      <w:r w:rsidRPr="00195FEE">
        <w:rPr>
          <w:rFonts w:asciiTheme="minorHAnsi" w:hAnsiTheme="minorHAnsi" w:cstheme="minorHAnsi"/>
          <w:color w:val="000000"/>
        </w:rPr>
        <w:t>Follow these instructions to verify that you have enabled Seamless SSO correctly:</w:t>
      </w:r>
    </w:p>
    <w:p w14:paraId="114BA489"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Sign in to the </w:t>
      </w:r>
      <w:hyperlink r:id="rId75" w:history="1">
        <w:r w:rsidRPr="00195FEE">
          <w:rPr>
            <w:rStyle w:val="Hyperlink"/>
            <w:rFonts w:cstheme="minorHAnsi"/>
            <w:color w:val="0050C5"/>
          </w:rPr>
          <w:t>Azure Active Directory administrative center</w:t>
        </w:r>
      </w:hyperlink>
      <w:r w:rsidRPr="00195FEE">
        <w:rPr>
          <w:rFonts w:cstheme="minorHAnsi"/>
          <w:color w:val="000000"/>
        </w:rPr>
        <w:t xml:space="preserve"> with the global administrator credentials for your tenant.</w:t>
      </w:r>
    </w:p>
    <w:p w14:paraId="1DF3D40B"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Select </w:t>
      </w:r>
      <w:r w:rsidRPr="00195FEE">
        <w:rPr>
          <w:rStyle w:val="Strong"/>
          <w:rFonts w:cstheme="minorHAnsi"/>
          <w:color w:val="000000"/>
        </w:rPr>
        <w:t>Azure Active Directory</w:t>
      </w:r>
      <w:r w:rsidRPr="00195FEE">
        <w:rPr>
          <w:rFonts w:cstheme="minorHAnsi"/>
          <w:color w:val="000000"/>
        </w:rPr>
        <w:t xml:space="preserve"> in the left pane.</w:t>
      </w:r>
    </w:p>
    <w:p w14:paraId="2E1A6D48"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Select </w:t>
      </w:r>
      <w:r w:rsidRPr="00195FEE">
        <w:rPr>
          <w:rStyle w:val="Strong"/>
          <w:rFonts w:cstheme="minorHAnsi"/>
          <w:color w:val="000000"/>
        </w:rPr>
        <w:t>Azure AD Connect</w:t>
      </w:r>
      <w:r w:rsidRPr="00195FEE">
        <w:rPr>
          <w:rFonts w:cstheme="minorHAnsi"/>
          <w:color w:val="000000"/>
        </w:rPr>
        <w:t>.</w:t>
      </w:r>
    </w:p>
    <w:p w14:paraId="46DF4157" w14:textId="77777777" w:rsidR="00195FEE" w:rsidRPr="00195FEE" w:rsidRDefault="00195FEE" w:rsidP="00195FEE">
      <w:pPr>
        <w:numPr>
          <w:ilvl w:val="0"/>
          <w:numId w:val="29"/>
        </w:numPr>
        <w:spacing w:before="100" w:beforeAutospacing="1" w:after="100" w:afterAutospacing="1" w:line="240" w:lineRule="auto"/>
        <w:ind w:left="570"/>
        <w:rPr>
          <w:rFonts w:cstheme="minorHAnsi"/>
          <w:color w:val="000000"/>
        </w:rPr>
      </w:pPr>
      <w:r w:rsidRPr="00195FEE">
        <w:rPr>
          <w:rFonts w:cstheme="minorHAnsi"/>
          <w:color w:val="000000"/>
        </w:rPr>
        <w:t xml:space="preserve">Verify that the </w:t>
      </w:r>
      <w:r w:rsidRPr="00195FEE">
        <w:rPr>
          <w:rStyle w:val="Strong"/>
          <w:rFonts w:cstheme="minorHAnsi"/>
          <w:color w:val="000000"/>
        </w:rPr>
        <w:t>Seamless single sign-on</w:t>
      </w:r>
      <w:r w:rsidRPr="00195FEE">
        <w:rPr>
          <w:rFonts w:cstheme="minorHAnsi"/>
          <w:color w:val="000000"/>
        </w:rPr>
        <w:t xml:space="preserve"> feature appears as </w:t>
      </w:r>
      <w:r w:rsidRPr="00195FEE">
        <w:rPr>
          <w:rStyle w:val="Strong"/>
          <w:rFonts w:cstheme="minorHAnsi"/>
          <w:color w:val="000000"/>
        </w:rPr>
        <w:t>Enabled</w:t>
      </w:r>
      <w:r w:rsidRPr="00195FEE">
        <w:rPr>
          <w:rFonts w:cstheme="minorHAnsi"/>
          <w:color w:val="000000"/>
        </w:rPr>
        <w:t>.</w:t>
      </w:r>
    </w:p>
    <w:p w14:paraId="3F5F52C2" w14:textId="2D592D9C" w:rsidR="00FB2525" w:rsidRDefault="00195FEE" w:rsidP="00D86214">
      <w:pPr>
        <w:spacing w:after="0" w:line="276" w:lineRule="auto"/>
      </w:pPr>
      <w:r>
        <w:rPr>
          <w:noProof/>
        </w:rPr>
        <w:lastRenderedPageBreak/>
        <w:drawing>
          <wp:inline distT="0" distB="0" distL="0" distR="0" wp14:anchorId="2FCA52C0" wp14:editId="47E7BE18">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587750"/>
                    </a:xfrm>
                    <a:prstGeom prst="rect">
                      <a:avLst/>
                    </a:prstGeom>
                  </pic:spPr>
                </pic:pic>
              </a:graphicData>
            </a:graphic>
          </wp:inline>
        </w:drawing>
      </w:r>
    </w:p>
    <w:p w14:paraId="513776BD" w14:textId="1E02274C" w:rsidR="00195FEE" w:rsidRDefault="00195FEE" w:rsidP="00D86214">
      <w:pPr>
        <w:spacing w:after="0" w:line="276" w:lineRule="auto"/>
      </w:pPr>
    </w:p>
    <w:p w14:paraId="5DE69208" w14:textId="5C3C7F2E" w:rsidR="00386EA1" w:rsidRDefault="00386EA1" w:rsidP="00CB198C">
      <w:pPr>
        <w:pStyle w:val="Heading2"/>
      </w:pPr>
      <w:bookmarkStart w:id="81" w:name="_Toc520921523"/>
      <w:r w:rsidRPr="00386EA1">
        <w:t xml:space="preserve">Test the </w:t>
      </w:r>
      <w:r w:rsidR="005F6E01">
        <w:t>Seamless Single Sign-on experience</w:t>
      </w:r>
      <w:bookmarkEnd w:id="81"/>
    </w:p>
    <w:p w14:paraId="7CC371BA" w14:textId="193F3188" w:rsidR="00386EA1" w:rsidRDefault="00386EA1" w:rsidP="00386EA1"/>
    <w:p w14:paraId="68A1E503" w14:textId="77777777" w:rsidR="00357784" w:rsidRPr="00386EA1" w:rsidRDefault="00357784" w:rsidP="00357784">
      <w:pPr>
        <w:pStyle w:val="NormalWeb"/>
        <w:spacing w:before="240" w:beforeAutospacing="0" w:after="0" w:afterAutospacing="0"/>
        <w:rPr>
          <w:rFonts w:asciiTheme="minorHAnsi" w:hAnsiTheme="minorHAnsi" w:cstheme="minorHAnsi"/>
          <w:color w:val="000000"/>
        </w:rPr>
      </w:pPr>
      <w:r w:rsidRPr="00386EA1">
        <w:rPr>
          <w:rFonts w:asciiTheme="minorHAnsi" w:hAnsiTheme="minorHAnsi" w:cstheme="minorHAnsi"/>
          <w:color w:val="000000"/>
        </w:rPr>
        <w:t>To test the feature for a specific user, ensure that all the following conditions are in place:</w:t>
      </w:r>
    </w:p>
    <w:p w14:paraId="25DB92C3"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The user signs in on a corporate device.</w:t>
      </w:r>
    </w:p>
    <w:p w14:paraId="739A012D"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The device is joined to your Active Directory domain.</w:t>
      </w:r>
    </w:p>
    <w:p w14:paraId="762C2058"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The device has a direct connection to your domain controller (DC), either on the corporate wired or wireless network or via a remote access connection, such as a VPN connection.</w:t>
      </w:r>
    </w:p>
    <w:p w14:paraId="15E1B9B2" w14:textId="77777777" w:rsidR="00386EA1" w:rsidRPr="00386EA1" w:rsidRDefault="00386EA1" w:rsidP="00386EA1">
      <w:pPr>
        <w:numPr>
          <w:ilvl w:val="0"/>
          <w:numId w:val="33"/>
        </w:numPr>
        <w:spacing w:before="100" w:beforeAutospacing="1" w:after="100" w:afterAutospacing="1" w:line="240" w:lineRule="auto"/>
        <w:ind w:left="570"/>
        <w:rPr>
          <w:rFonts w:cstheme="minorHAnsi"/>
          <w:color w:val="000000"/>
        </w:rPr>
      </w:pPr>
      <w:r w:rsidRPr="00386EA1">
        <w:rPr>
          <w:rFonts w:cstheme="minorHAnsi"/>
          <w:color w:val="000000"/>
        </w:rPr>
        <w:t xml:space="preserve">You have </w:t>
      </w:r>
      <w:hyperlink r:id="rId77" w:anchor="#step-3-roll-out-the-feature" w:history="1">
        <w:r w:rsidRPr="00386EA1">
          <w:rPr>
            <w:rStyle w:val="Hyperlink"/>
            <w:rFonts w:cstheme="minorHAnsi"/>
            <w:color w:val="0050C5"/>
          </w:rPr>
          <w:t>rolled out the feature</w:t>
        </w:r>
      </w:hyperlink>
      <w:r w:rsidRPr="00386EA1">
        <w:rPr>
          <w:rFonts w:cstheme="minorHAnsi"/>
          <w:color w:val="000000"/>
        </w:rPr>
        <w:t xml:space="preserve"> to this user through Group Policy.</w:t>
      </w:r>
    </w:p>
    <w:p w14:paraId="285BE661" w14:textId="77777777" w:rsidR="00357784" w:rsidRDefault="00357784" w:rsidP="00386EA1"/>
    <w:tbl>
      <w:tblPr>
        <w:tblStyle w:val="TableGrid"/>
        <w:tblW w:w="0" w:type="auto"/>
        <w:tblLook w:val="04A0" w:firstRow="1" w:lastRow="0" w:firstColumn="1" w:lastColumn="0" w:noHBand="0" w:noVBand="1"/>
      </w:tblPr>
      <w:tblGrid>
        <w:gridCol w:w="5912"/>
        <w:gridCol w:w="1844"/>
        <w:gridCol w:w="1594"/>
      </w:tblGrid>
      <w:tr w:rsidR="00680C36" w14:paraId="1A5599EF" w14:textId="77777777" w:rsidTr="00680C36">
        <w:tc>
          <w:tcPr>
            <w:tcW w:w="5912" w:type="dxa"/>
          </w:tcPr>
          <w:p w14:paraId="3923FFED" w14:textId="7963CDDC" w:rsidR="00497FCC" w:rsidRDefault="00497FCC" w:rsidP="00386EA1">
            <w:r>
              <w:t>Test Scenario</w:t>
            </w:r>
          </w:p>
        </w:tc>
        <w:tc>
          <w:tcPr>
            <w:tcW w:w="1844" w:type="dxa"/>
          </w:tcPr>
          <w:p w14:paraId="351DF58C" w14:textId="6CE8D57D" w:rsidR="00497FCC" w:rsidRDefault="00497FCC" w:rsidP="00386EA1">
            <w:r>
              <w:t>Expected Result</w:t>
            </w:r>
          </w:p>
        </w:tc>
        <w:tc>
          <w:tcPr>
            <w:tcW w:w="1594" w:type="dxa"/>
          </w:tcPr>
          <w:p w14:paraId="5961DC84" w14:textId="5E69DB28" w:rsidR="00497FCC" w:rsidRDefault="00497FCC" w:rsidP="00386EA1">
            <w:r>
              <w:t xml:space="preserve">Actual Result </w:t>
            </w:r>
          </w:p>
        </w:tc>
      </w:tr>
      <w:tr w:rsidR="00680C36" w14:paraId="64E20834" w14:textId="77777777" w:rsidTr="00680C36">
        <w:tc>
          <w:tcPr>
            <w:tcW w:w="5912" w:type="dxa"/>
          </w:tcPr>
          <w:p w14:paraId="336CF09F" w14:textId="77777777" w:rsidR="00497FCC" w:rsidRDefault="00357784" w:rsidP="00386EA1">
            <w:pPr>
              <w:rPr>
                <w:rFonts w:ascii="Segoe UI" w:hAnsi="Segoe UI" w:cs="Segoe UI"/>
                <w:color w:val="000000"/>
              </w:rPr>
            </w:pPr>
            <w:r>
              <w:rPr>
                <w:rFonts w:ascii="Segoe UI" w:hAnsi="Segoe UI" w:cs="Segoe UI"/>
                <w:color w:val="000000"/>
              </w:rPr>
              <w:t>To test the scenario where the user enters only the username, but not the password</w:t>
            </w:r>
          </w:p>
          <w:p w14:paraId="7557C638" w14:textId="77777777" w:rsidR="00357784" w:rsidRPr="00386EA1" w:rsidRDefault="00357784" w:rsidP="00357784">
            <w:pPr>
              <w:numPr>
                <w:ilvl w:val="0"/>
                <w:numId w:val="34"/>
              </w:numPr>
              <w:spacing w:before="100" w:beforeAutospacing="1" w:after="100" w:afterAutospacing="1"/>
              <w:ind w:left="570"/>
              <w:rPr>
                <w:rFonts w:cstheme="minorHAnsi"/>
                <w:color w:val="000000"/>
              </w:rPr>
            </w:pPr>
            <w:r w:rsidRPr="00386EA1">
              <w:rPr>
                <w:rFonts w:cstheme="minorHAnsi"/>
                <w:color w:val="000000"/>
              </w:rPr>
              <w:t xml:space="preserve">Sign in to </w:t>
            </w:r>
            <w:hyperlink r:id="rId78" w:history="1">
              <w:r w:rsidRPr="00386EA1">
                <w:rPr>
                  <w:rStyle w:val="Hyperlink"/>
                  <w:rFonts w:cstheme="minorHAnsi"/>
                  <w:color w:val="0050C5"/>
                </w:rPr>
                <w:t>https://myapps.microsoft.com/</w:t>
              </w:r>
            </w:hyperlink>
            <w:r w:rsidRPr="00386EA1">
              <w:rPr>
                <w:rFonts w:cstheme="minorHAnsi"/>
                <w:color w:val="000000"/>
              </w:rPr>
              <w:t xml:space="preserve"> in a new private browser session.</w:t>
            </w:r>
          </w:p>
          <w:p w14:paraId="60FF2177" w14:textId="7CD28609" w:rsidR="00357784" w:rsidRDefault="00357784" w:rsidP="00386EA1"/>
        </w:tc>
        <w:tc>
          <w:tcPr>
            <w:tcW w:w="1844" w:type="dxa"/>
          </w:tcPr>
          <w:p w14:paraId="48812F0D" w14:textId="77777777" w:rsidR="00497FCC" w:rsidRDefault="00497FCC" w:rsidP="00386EA1"/>
          <w:p w14:paraId="36B3C28D" w14:textId="10685C93" w:rsidR="00357784" w:rsidRDefault="00357784" w:rsidP="00386EA1">
            <w:r>
              <w:t>User is not prompted</w:t>
            </w:r>
            <w:r w:rsidR="008F0D27">
              <w:t xml:space="preserve"> to enter the password</w:t>
            </w:r>
            <w:r w:rsidR="00680C36">
              <w:t xml:space="preserve"> after entering the username.</w:t>
            </w:r>
          </w:p>
        </w:tc>
        <w:tc>
          <w:tcPr>
            <w:tcW w:w="1594" w:type="dxa"/>
          </w:tcPr>
          <w:p w14:paraId="293B596A" w14:textId="77777777" w:rsidR="00497FCC" w:rsidRDefault="00497FCC" w:rsidP="00386EA1"/>
        </w:tc>
      </w:tr>
      <w:tr w:rsidR="00680C36" w14:paraId="78D8A456" w14:textId="77777777" w:rsidTr="00680C36">
        <w:tc>
          <w:tcPr>
            <w:tcW w:w="5912" w:type="dxa"/>
          </w:tcPr>
          <w:p w14:paraId="6580DA6A" w14:textId="45EFFCFB" w:rsidR="00F94418" w:rsidRDefault="00F94418" w:rsidP="00F94418">
            <w:pPr>
              <w:pStyle w:val="NormalWeb"/>
              <w:spacing w:before="240" w:beforeAutospacing="0" w:after="0" w:afterAutospacing="0"/>
              <w:rPr>
                <w:rFonts w:asciiTheme="minorHAnsi" w:hAnsiTheme="minorHAnsi" w:cstheme="minorHAnsi"/>
                <w:color w:val="000000"/>
              </w:rPr>
            </w:pPr>
            <w:r w:rsidRPr="00386EA1">
              <w:rPr>
                <w:rFonts w:asciiTheme="minorHAnsi" w:hAnsiTheme="minorHAnsi" w:cstheme="minorHAnsi"/>
                <w:color w:val="000000"/>
              </w:rPr>
              <w:t xml:space="preserve">To test the scenario where the user doesn't have to enter the username or the password, use one of these steps: </w:t>
            </w:r>
          </w:p>
          <w:p w14:paraId="11F38C78" w14:textId="4E176531" w:rsidR="00F94418" w:rsidRPr="00386EA1" w:rsidRDefault="00F94418" w:rsidP="00F94418">
            <w:pPr>
              <w:numPr>
                <w:ilvl w:val="0"/>
                <w:numId w:val="35"/>
              </w:numPr>
              <w:spacing w:before="100" w:beforeAutospacing="1" w:after="100" w:afterAutospacing="1"/>
              <w:ind w:left="570"/>
              <w:rPr>
                <w:rFonts w:cstheme="minorHAnsi"/>
                <w:color w:val="000000"/>
              </w:rPr>
            </w:pPr>
            <w:r w:rsidRPr="00386EA1">
              <w:rPr>
                <w:rFonts w:cstheme="minorHAnsi"/>
                <w:color w:val="000000"/>
              </w:rPr>
              <w:lastRenderedPageBreak/>
              <w:t xml:space="preserve">Sign in to </w:t>
            </w:r>
            <w:hyperlink r:id="rId79" w:history="1">
              <w:r w:rsidRPr="00386EA1">
                <w:rPr>
                  <w:rStyle w:val="Hyperlink"/>
                  <w:rFonts w:cstheme="minorHAnsi"/>
                  <w:color w:val="0050C5"/>
                </w:rPr>
                <w:t>https://myapps.microsoft.com/</w:t>
              </w:r>
              <w:r w:rsidRPr="006C2378">
                <w:rPr>
                  <w:rStyle w:val="Hyperlink"/>
                  <w:rFonts w:cstheme="minorHAnsi"/>
                  <w:color w:val="0050C5"/>
                  <w:highlight w:val="yellow"/>
                </w:rPr>
                <w:t>contoso</w:t>
              </w:r>
              <w:r w:rsidRPr="00386EA1">
                <w:rPr>
                  <w:rStyle w:val="Hyperlink"/>
                  <w:rFonts w:cstheme="minorHAnsi"/>
                  <w:color w:val="0050C5"/>
                </w:rPr>
                <w:t>.onmicrosoft.com</w:t>
              </w:r>
            </w:hyperlink>
            <w:r w:rsidRPr="00386EA1">
              <w:rPr>
                <w:rFonts w:cstheme="minorHAnsi"/>
                <w:color w:val="000000"/>
              </w:rPr>
              <w:t xml:space="preserve"> in a new private browser session. Replace </w:t>
            </w:r>
            <w:proofErr w:type="spellStart"/>
            <w:r w:rsidRPr="00386EA1">
              <w:rPr>
                <w:rStyle w:val="Emphasis"/>
                <w:rFonts w:cstheme="minorHAnsi"/>
                <w:color w:val="000000"/>
              </w:rPr>
              <w:t>contoso</w:t>
            </w:r>
            <w:proofErr w:type="spellEnd"/>
            <w:r w:rsidRPr="00386EA1">
              <w:rPr>
                <w:rFonts w:cstheme="minorHAnsi"/>
                <w:color w:val="000000"/>
              </w:rPr>
              <w:t xml:space="preserve"> with your tenant's name.</w:t>
            </w:r>
            <w:r w:rsidR="00680C36">
              <w:rPr>
                <w:rFonts w:cstheme="minorHAnsi"/>
                <w:color w:val="000000"/>
              </w:rPr>
              <w:t xml:space="preserve"> OR </w:t>
            </w:r>
          </w:p>
          <w:p w14:paraId="4760A19F" w14:textId="77777777" w:rsidR="00F94418" w:rsidRDefault="00F94418" w:rsidP="00F94418">
            <w:pPr>
              <w:numPr>
                <w:ilvl w:val="0"/>
                <w:numId w:val="35"/>
              </w:numPr>
              <w:spacing w:before="100" w:beforeAutospacing="1" w:after="100" w:afterAutospacing="1"/>
              <w:ind w:left="570"/>
              <w:rPr>
                <w:rFonts w:cstheme="minorHAnsi"/>
                <w:color w:val="000000"/>
              </w:rPr>
            </w:pPr>
            <w:r w:rsidRPr="00386EA1">
              <w:rPr>
                <w:rFonts w:cstheme="minorHAnsi"/>
                <w:color w:val="000000"/>
              </w:rPr>
              <w:t xml:space="preserve">Sign in to </w:t>
            </w:r>
            <w:hyperlink r:id="rId80" w:history="1">
              <w:r w:rsidRPr="00386EA1">
                <w:rPr>
                  <w:rStyle w:val="Hyperlink"/>
                  <w:rFonts w:cstheme="minorHAnsi"/>
                  <w:color w:val="0050C5"/>
                </w:rPr>
                <w:t>https://myapps.microsoft.com/contoso.com</w:t>
              </w:r>
            </w:hyperlink>
            <w:r w:rsidRPr="00386EA1">
              <w:rPr>
                <w:rFonts w:cstheme="minorHAnsi"/>
                <w:color w:val="000000"/>
              </w:rPr>
              <w:t xml:space="preserve"> in a new private browser session. Replace </w:t>
            </w:r>
            <w:r w:rsidRPr="00386EA1">
              <w:rPr>
                <w:rStyle w:val="Emphasis"/>
                <w:rFonts w:cstheme="minorHAnsi"/>
                <w:color w:val="000000"/>
              </w:rPr>
              <w:t>contoso.com</w:t>
            </w:r>
            <w:r w:rsidRPr="00386EA1">
              <w:rPr>
                <w:rFonts w:cstheme="minorHAnsi"/>
                <w:color w:val="000000"/>
              </w:rPr>
              <w:t xml:space="preserve"> with a verified domain (not a federated domain) on your tenant.</w:t>
            </w:r>
          </w:p>
          <w:p w14:paraId="22C8F1DE" w14:textId="77777777" w:rsidR="00F94418" w:rsidRPr="00386EA1" w:rsidRDefault="00F94418" w:rsidP="00F94418">
            <w:pPr>
              <w:pStyle w:val="NormalWeb"/>
              <w:spacing w:before="240" w:beforeAutospacing="0" w:after="0" w:afterAutospacing="0"/>
              <w:rPr>
                <w:rFonts w:asciiTheme="minorHAnsi" w:hAnsiTheme="minorHAnsi" w:cstheme="minorHAnsi"/>
                <w:color w:val="000000"/>
              </w:rPr>
            </w:pPr>
          </w:p>
          <w:p w14:paraId="4E61A4C8" w14:textId="77777777" w:rsidR="00497FCC" w:rsidRDefault="00497FCC" w:rsidP="00386EA1"/>
        </w:tc>
        <w:tc>
          <w:tcPr>
            <w:tcW w:w="1844" w:type="dxa"/>
          </w:tcPr>
          <w:p w14:paraId="6C868918" w14:textId="77777777" w:rsidR="00497FCC" w:rsidRDefault="00497FCC" w:rsidP="00386EA1"/>
          <w:p w14:paraId="12FB6A18" w14:textId="153D7A7A" w:rsidR="00F94418" w:rsidRDefault="00F94418" w:rsidP="00386EA1">
            <w:r>
              <w:t xml:space="preserve">User </w:t>
            </w:r>
            <w:r w:rsidR="00680C36">
              <w:t xml:space="preserve">logs in directly into </w:t>
            </w:r>
            <w:proofErr w:type="gramStart"/>
            <w:r w:rsidR="00680C36">
              <w:t>the my</w:t>
            </w:r>
            <w:proofErr w:type="gramEnd"/>
            <w:r w:rsidR="00680C36">
              <w:t xml:space="preserve"> apps portal.</w:t>
            </w:r>
          </w:p>
        </w:tc>
        <w:tc>
          <w:tcPr>
            <w:tcW w:w="1594" w:type="dxa"/>
          </w:tcPr>
          <w:p w14:paraId="5221E19A" w14:textId="77777777" w:rsidR="00497FCC" w:rsidRDefault="00497FCC" w:rsidP="00386EA1"/>
        </w:tc>
      </w:tr>
    </w:tbl>
    <w:p w14:paraId="1BD7134F" w14:textId="77777777" w:rsidR="00B1619D" w:rsidRDefault="00B1619D" w:rsidP="00386EA1"/>
    <w:p w14:paraId="0B707EAD" w14:textId="4C82DBEC" w:rsidR="00386EA1" w:rsidRDefault="00386EA1" w:rsidP="00CB198C">
      <w:pPr>
        <w:pStyle w:val="Heading2"/>
      </w:pPr>
      <w:bookmarkStart w:id="82" w:name="_Roll_over_keys"/>
      <w:bookmarkStart w:id="83" w:name="_Toc520921524"/>
      <w:bookmarkEnd w:id="82"/>
      <w:r w:rsidRPr="00386EA1">
        <w:t>Roll over keys</w:t>
      </w:r>
      <w:bookmarkEnd w:id="83"/>
    </w:p>
    <w:p w14:paraId="533BD555" w14:textId="39740D99" w:rsidR="00386EA1" w:rsidRDefault="00386EA1" w:rsidP="00386EA1"/>
    <w:p w14:paraId="343A79C1" w14:textId="63ABCD87" w:rsidR="00386EA1" w:rsidRPr="00CB198C" w:rsidRDefault="00386EA1" w:rsidP="00386EA1">
      <w:pPr>
        <w:rPr>
          <w:rStyle w:val="Hyperlink"/>
          <w:rFonts w:cstheme="minorHAnsi"/>
        </w:rPr>
      </w:pPr>
      <w:r w:rsidRPr="00386EA1">
        <w:rPr>
          <w:rFonts w:cstheme="minorHAnsi"/>
          <w:color w:val="000000"/>
        </w:rPr>
        <w:t xml:space="preserve">When you enable the feature, Azure AD Connect creates computer accounts (representing Azure AD) in all the Active Directory forests on which you have enabled Seamless SSO. To learn more, see </w:t>
      </w:r>
      <w:hyperlink r:id="rId81" w:history="1">
        <w:r w:rsidRPr="00386EA1">
          <w:rPr>
            <w:rStyle w:val="Hyperlink"/>
            <w:rFonts w:cstheme="minorHAnsi"/>
            <w:color w:val="0050C5"/>
          </w:rPr>
          <w:t>Azure Active Directory Seamless Single Sign-On: Technical deep dive</w:t>
        </w:r>
      </w:hyperlink>
      <w:r w:rsidRPr="00386EA1">
        <w:rPr>
          <w:rFonts w:cstheme="minorHAnsi"/>
          <w:color w:val="000000"/>
        </w:rPr>
        <w:t xml:space="preserve">. For improved security, we recommend that you periodically roll over the Kerberos decryption keys of these computer accounts. For instructions on how to roll over keys, see </w:t>
      </w:r>
      <w:r w:rsidR="00CB198C">
        <w:rPr>
          <w:rFonts w:cstheme="minorHAnsi"/>
          <w:color w:val="000000"/>
        </w:rPr>
        <w:fldChar w:fldCharType="begin"/>
      </w:r>
      <w:r w:rsidR="00CB198C">
        <w:rPr>
          <w:rFonts w:cstheme="minorHAnsi"/>
          <w:color w:val="000000"/>
        </w:rPr>
        <w:instrText xml:space="preserve"> HYPERLINK "https://docs.microsoft.com/en-us/azure/active-directory/connect/active-directory-aadconnect-sso-faq" \l "how-can-i-roll-over-the-kerberos-decryption-key-of-the-azureadssoacc-computer-account" </w:instrText>
      </w:r>
      <w:r w:rsidR="00CB198C">
        <w:rPr>
          <w:rFonts w:cstheme="minorHAnsi"/>
          <w:color w:val="000000"/>
        </w:rPr>
      </w:r>
      <w:r w:rsidR="00CB198C">
        <w:rPr>
          <w:rFonts w:cstheme="minorHAnsi"/>
          <w:color w:val="000000"/>
        </w:rPr>
        <w:fldChar w:fldCharType="separate"/>
      </w:r>
      <w:r w:rsidR="00CB198C" w:rsidRPr="00CB198C">
        <w:rPr>
          <w:rStyle w:val="Hyperlink"/>
          <w:rFonts w:cstheme="minorHAnsi"/>
        </w:rPr>
        <w:t>How can I roll over the Kerberos decryption key of the AZUREADSSOACC computer account?</w:t>
      </w:r>
      <w:r w:rsidRPr="00CB198C">
        <w:rPr>
          <w:rStyle w:val="Hyperlink"/>
          <w:rFonts w:cstheme="minorHAnsi"/>
        </w:rPr>
        <w:t>.</w:t>
      </w:r>
    </w:p>
    <w:p w14:paraId="16D9324E" w14:textId="7B693837" w:rsidR="00386EA1" w:rsidRPr="00386EA1" w:rsidRDefault="00CB198C" w:rsidP="00386EA1">
      <w:r>
        <w:rPr>
          <w:rFonts w:cstheme="minorHAnsi"/>
          <w:color w:val="000000"/>
        </w:rPr>
        <w:fldChar w:fldCharType="end"/>
      </w:r>
      <w:r w:rsidR="00386EA1">
        <w:rPr>
          <w:noProof/>
        </w:rPr>
        <w:drawing>
          <wp:inline distT="0" distB="0" distL="0" distR="0" wp14:anchorId="2F7D21CE" wp14:editId="6914EE53">
            <wp:extent cx="6484814" cy="844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85960" cy="844699"/>
                    </a:xfrm>
                    <a:prstGeom prst="rect">
                      <a:avLst/>
                    </a:prstGeom>
                  </pic:spPr>
                </pic:pic>
              </a:graphicData>
            </a:graphic>
          </wp:inline>
        </w:drawing>
      </w:r>
    </w:p>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84" w:name="_Toc502750763"/>
      <w:bookmarkStart w:id="85" w:name="_Toc502924295"/>
      <w:bookmarkStart w:id="86" w:name="_Toc508188834"/>
      <w:r>
        <w:br w:type="page"/>
      </w:r>
    </w:p>
    <w:p w14:paraId="030EA7A9" w14:textId="56C2E12F" w:rsidR="00F32DE0" w:rsidRDefault="00B830F8" w:rsidP="0060257E">
      <w:pPr>
        <w:pStyle w:val="Heading1"/>
      </w:pPr>
      <w:bookmarkStart w:id="87" w:name="_Toc508610115"/>
      <w:bookmarkStart w:id="88" w:name="_Toc520921525"/>
      <w:r>
        <w:lastRenderedPageBreak/>
        <w:t xml:space="preserve">Helpful </w:t>
      </w:r>
      <w:r w:rsidR="00F32DE0">
        <w:t>Documentation</w:t>
      </w:r>
      <w:bookmarkEnd w:id="84"/>
      <w:bookmarkEnd w:id="85"/>
      <w:bookmarkEnd w:id="86"/>
      <w:bookmarkEnd w:id="87"/>
      <w:bookmarkEnd w:id="88"/>
    </w:p>
    <w:p w14:paraId="3B82F368" w14:textId="77777777" w:rsidR="00EB1111" w:rsidRPr="00EB1111" w:rsidRDefault="00000000"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83" w:history="1">
        <w:r w:rsidR="00EB1111" w:rsidRPr="00EB1111">
          <w:rPr>
            <w:rFonts w:eastAsia="Times New Roman" w:cstheme="minorHAnsi"/>
            <w:b/>
            <w:bCs/>
            <w:color w:val="0050C5"/>
            <w:sz w:val="24"/>
            <w:szCs w:val="24"/>
          </w:rPr>
          <w:t>Quick Start</w:t>
        </w:r>
      </w:hyperlink>
      <w:r w:rsidR="00EB1111" w:rsidRPr="00EB1111">
        <w:rPr>
          <w:rFonts w:eastAsia="Times New Roman" w:cstheme="minorHAnsi"/>
          <w:color w:val="000000"/>
          <w:sz w:val="24"/>
          <w:szCs w:val="24"/>
        </w:rPr>
        <w:t xml:space="preserve"> - Get up and running Azure AD Seamless SSO.</w:t>
      </w:r>
    </w:p>
    <w:p w14:paraId="29C0BBB8" w14:textId="77777777" w:rsidR="00EB1111" w:rsidRPr="00EB1111" w:rsidRDefault="00000000"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84" w:history="1">
        <w:r w:rsidR="00EB1111" w:rsidRPr="00EB1111">
          <w:rPr>
            <w:rFonts w:eastAsia="Times New Roman" w:cstheme="minorHAnsi"/>
            <w:b/>
            <w:bCs/>
            <w:color w:val="0050C5"/>
            <w:sz w:val="24"/>
            <w:szCs w:val="24"/>
          </w:rPr>
          <w:t>Frequently Asked Questions</w:t>
        </w:r>
      </w:hyperlink>
      <w:r w:rsidR="00EB1111" w:rsidRPr="00EB1111">
        <w:rPr>
          <w:rFonts w:eastAsia="Times New Roman" w:cstheme="minorHAnsi"/>
          <w:color w:val="000000"/>
          <w:sz w:val="24"/>
          <w:szCs w:val="24"/>
        </w:rPr>
        <w:t xml:space="preserve"> - Answers to frequently asked questions.</w:t>
      </w:r>
    </w:p>
    <w:p w14:paraId="61EE3AA3" w14:textId="77777777" w:rsidR="00EB1111" w:rsidRPr="00EB1111" w:rsidRDefault="00000000"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85" w:history="1">
        <w:r w:rsidR="00EB1111" w:rsidRPr="00EB1111">
          <w:rPr>
            <w:rFonts w:eastAsia="Times New Roman" w:cstheme="minorHAnsi"/>
            <w:b/>
            <w:bCs/>
            <w:color w:val="0050C5"/>
            <w:sz w:val="24"/>
            <w:szCs w:val="24"/>
          </w:rPr>
          <w:t>Troubleshoot</w:t>
        </w:r>
      </w:hyperlink>
      <w:r w:rsidR="00EB1111" w:rsidRPr="00EB1111">
        <w:rPr>
          <w:rFonts w:eastAsia="Times New Roman" w:cstheme="minorHAnsi"/>
          <w:color w:val="000000"/>
          <w:sz w:val="24"/>
          <w:szCs w:val="24"/>
        </w:rPr>
        <w:t xml:space="preserve"> - Learn how to resolve common issues with the feature.</w:t>
      </w:r>
    </w:p>
    <w:p w14:paraId="0B4C7348" w14:textId="18248E6B" w:rsidR="00EB1111" w:rsidRDefault="00000000" w:rsidP="00EB1111">
      <w:pPr>
        <w:numPr>
          <w:ilvl w:val="0"/>
          <w:numId w:val="36"/>
        </w:numPr>
        <w:spacing w:before="100" w:beforeAutospacing="1" w:after="100" w:afterAutospacing="1" w:line="240" w:lineRule="auto"/>
        <w:ind w:left="570"/>
        <w:rPr>
          <w:rFonts w:eastAsia="Times New Roman" w:cstheme="minorHAnsi"/>
          <w:color w:val="000000"/>
          <w:sz w:val="24"/>
          <w:szCs w:val="24"/>
        </w:rPr>
      </w:pPr>
      <w:hyperlink r:id="rId86" w:history="1">
        <w:r w:rsidR="00EB1111" w:rsidRPr="00EB1111">
          <w:rPr>
            <w:rFonts w:eastAsia="Times New Roman" w:cstheme="minorHAnsi"/>
            <w:b/>
            <w:bCs/>
            <w:color w:val="0050C5"/>
            <w:sz w:val="24"/>
            <w:szCs w:val="24"/>
          </w:rPr>
          <w:t>UserVoice</w:t>
        </w:r>
      </w:hyperlink>
      <w:r w:rsidR="00EB1111" w:rsidRPr="00EB1111">
        <w:rPr>
          <w:rFonts w:eastAsia="Times New Roman" w:cstheme="minorHAnsi"/>
          <w:color w:val="000000"/>
          <w:sz w:val="24"/>
          <w:szCs w:val="24"/>
        </w:rPr>
        <w:t xml:space="preserve"> - For filing new feature requests.</w:t>
      </w:r>
    </w:p>
    <w:p w14:paraId="4D785378" w14:textId="1C271011" w:rsidR="00163C10" w:rsidRDefault="00163C10" w:rsidP="00163C10">
      <w:pPr>
        <w:spacing w:before="100" w:beforeAutospacing="1" w:after="100" w:afterAutospacing="1" w:line="240" w:lineRule="auto"/>
        <w:rPr>
          <w:rFonts w:eastAsia="Times New Roman" w:cstheme="minorHAnsi"/>
          <w:color w:val="000000"/>
          <w:sz w:val="24"/>
          <w:szCs w:val="24"/>
        </w:rPr>
      </w:pPr>
    </w:p>
    <w:p w14:paraId="16B01262" w14:textId="77777777" w:rsidR="00163C10" w:rsidRDefault="00163C10" w:rsidP="00163C10">
      <w:pPr>
        <w:pStyle w:val="Footer"/>
        <w:spacing w:after="120"/>
        <w:rPr>
          <w:rFonts w:cstheme="minorHAnsi"/>
          <w:b/>
          <w:sz w:val="24"/>
          <w:szCs w:val="18"/>
        </w:rPr>
      </w:pPr>
      <w:r w:rsidRPr="00197D8A">
        <w:rPr>
          <w:rFonts w:cstheme="minorHAnsi"/>
          <w:b/>
          <w:sz w:val="24"/>
          <w:szCs w:val="18"/>
        </w:rPr>
        <w:t>IMPORTANT NOTICES</w:t>
      </w:r>
    </w:p>
    <w:p w14:paraId="7BBDF6E4" w14:textId="77777777" w:rsidR="00163C10" w:rsidRPr="00197D8A" w:rsidRDefault="00163C10" w:rsidP="00163C10">
      <w:pPr>
        <w:pStyle w:val="Footer"/>
        <w:spacing w:after="120"/>
        <w:rPr>
          <w:rFonts w:cstheme="minorHAnsi"/>
          <w:b/>
          <w:sz w:val="24"/>
          <w:szCs w:val="18"/>
        </w:rPr>
      </w:pPr>
    </w:p>
    <w:p w14:paraId="41B578FF" w14:textId="77777777" w:rsidR="00163C10" w:rsidRPr="006501AF" w:rsidRDefault="00163C10" w:rsidP="00163C10">
      <w:pPr>
        <w:pStyle w:val="NormalWeb"/>
        <w:textAlignment w:val="top"/>
        <w:rPr>
          <w:rFonts w:asciiTheme="minorHAnsi" w:hAnsiTheme="minorHAnsi" w:cstheme="minorHAnsi"/>
          <w:color w:val="1A1A1A"/>
          <w:sz w:val="22"/>
          <w:szCs w:val="22"/>
        </w:rPr>
      </w:pPr>
      <w:r w:rsidRPr="006501AF">
        <w:rPr>
          <w:rFonts w:asciiTheme="minorHAnsi" w:hAnsiTheme="minorHAnsi" w:cstheme="minorHAnsi"/>
          <w:color w:val="1A1A1A"/>
          <w:sz w:val="22"/>
          <w:szCs w:val="22"/>
        </w:rPr>
        <w:t xml:space="preserve">© </w:t>
      </w:r>
      <w:r w:rsidRPr="006501AF">
        <w:rPr>
          <w:rFonts w:asciiTheme="minorHAnsi" w:hAnsiTheme="minorHAnsi" w:cstheme="minorHAnsi"/>
          <w:sz w:val="22"/>
          <w:szCs w:val="22"/>
        </w:rPr>
        <w:t xml:space="preserve">2018 </w:t>
      </w:r>
      <w:r w:rsidRPr="006501AF">
        <w:rPr>
          <w:rFonts w:asciiTheme="minorHAnsi" w:hAnsiTheme="minorHAnsi" w:cstheme="minorHAnsi"/>
          <w:color w:val="1A1A1A"/>
          <w:sz w:val="22"/>
          <w:szCs w:val="22"/>
        </w:rPr>
        <w:t xml:space="preserve">Microsoft Corporation.  All rights reserved.  This document is provided "as-is." Information and views expressed in this document, including URL and other Internet Web site references, may change without notice. You bear the risk of using it. </w:t>
      </w:r>
      <w:r w:rsidRPr="006501AF">
        <w:rPr>
          <w:rFonts w:asciiTheme="minorHAnsi" w:hAnsiTheme="minorHAnsi" w:cstheme="minorHAnsi"/>
          <w:color w:val="1A1A1A"/>
          <w:sz w:val="22"/>
          <w:szCs w:val="22"/>
        </w:rPr>
        <w:br/>
        <w:t xml:space="preserve">Some examples are for illustration only and are fictitious. No real association is intended or inferred. </w:t>
      </w:r>
      <w:r w:rsidRPr="006501AF">
        <w:rPr>
          <w:rFonts w:asciiTheme="minorHAnsi" w:hAnsiTheme="minorHAnsi" w:cstheme="minorHAnsi"/>
          <w:color w:val="1A1A1A"/>
          <w:sz w:val="22"/>
          <w:szCs w:val="22"/>
        </w:rPr>
        <w:br/>
        <w:t> </w:t>
      </w:r>
      <w:r w:rsidRPr="006501AF">
        <w:rPr>
          <w:rFonts w:asciiTheme="minorHAnsi" w:hAnsiTheme="minorHAnsi" w:cstheme="minorHAnsi"/>
          <w:color w:val="1A1A1A"/>
          <w:sz w:val="22"/>
          <w:szCs w:val="22"/>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1A01E1D" w14:textId="77777777" w:rsidR="00163C10" w:rsidRPr="00EB1111" w:rsidRDefault="00163C10" w:rsidP="00163C10">
      <w:pPr>
        <w:spacing w:before="100" w:beforeAutospacing="1" w:after="100" w:afterAutospacing="1" w:line="240" w:lineRule="auto"/>
        <w:rPr>
          <w:rFonts w:eastAsia="Times New Roman" w:cstheme="minorHAnsi"/>
          <w:color w:val="000000"/>
          <w:sz w:val="24"/>
          <w:szCs w:val="24"/>
        </w:rPr>
      </w:pPr>
    </w:p>
    <w:p w14:paraId="585DDDAD" w14:textId="50893A00" w:rsidR="00496BA6" w:rsidRPr="007932DB" w:rsidRDefault="00496BA6" w:rsidP="00EB1111">
      <w:pPr>
        <w:rPr>
          <w:b/>
        </w:rPr>
      </w:pPr>
    </w:p>
    <w:sectPr w:rsidR="00496BA6" w:rsidRPr="007932DB" w:rsidSect="00A33B6A">
      <w:headerReference w:type="default" r:id="rId8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C565D" w14:textId="77777777" w:rsidR="00A27C9C" w:rsidRDefault="00A27C9C">
      <w:pPr>
        <w:spacing w:after="0" w:line="240" w:lineRule="auto"/>
      </w:pPr>
      <w:r>
        <w:separator/>
      </w:r>
    </w:p>
  </w:endnote>
  <w:endnote w:type="continuationSeparator" w:id="0">
    <w:p w14:paraId="6E372959" w14:textId="77777777" w:rsidR="00A27C9C" w:rsidRDefault="00A27C9C">
      <w:pPr>
        <w:spacing w:after="0" w:line="240" w:lineRule="auto"/>
      </w:pPr>
      <w:r>
        <w:continuationSeparator/>
      </w:r>
    </w:p>
  </w:endnote>
  <w:endnote w:type="continuationNotice" w:id="1">
    <w:p w14:paraId="32591324" w14:textId="77777777" w:rsidR="00A27C9C" w:rsidRDefault="00A27C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044A6" w14:textId="77777777" w:rsidR="002828C0" w:rsidRDefault="002828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7F7F5" w14:textId="77777777" w:rsidR="002828C0" w:rsidRDefault="002828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BFBAF" w14:textId="77777777" w:rsidR="002828C0" w:rsidRDefault="00282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E180D" w14:textId="77777777" w:rsidR="00A27C9C" w:rsidRDefault="00A27C9C">
      <w:pPr>
        <w:spacing w:after="0" w:line="240" w:lineRule="auto"/>
      </w:pPr>
      <w:r>
        <w:separator/>
      </w:r>
    </w:p>
  </w:footnote>
  <w:footnote w:type="continuationSeparator" w:id="0">
    <w:p w14:paraId="529338E0" w14:textId="77777777" w:rsidR="00A27C9C" w:rsidRDefault="00A27C9C">
      <w:pPr>
        <w:spacing w:after="0" w:line="240" w:lineRule="auto"/>
      </w:pPr>
      <w:r>
        <w:continuationSeparator/>
      </w:r>
    </w:p>
  </w:footnote>
  <w:footnote w:type="continuationNotice" w:id="1">
    <w:p w14:paraId="2F918652" w14:textId="77777777" w:rsidR="00A27C9C" w:rsidRDefault="00A27C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1162A" w14:textId="77777777" w:rsidR="002828C0" w:rsidRDefault="002828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C9F44" w14:textId="69EFA554" w:rsidR="002828C0" w:rsidRDefault="002828C0" w:rsidP="00DA3E31">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14E7" w14:textId="77777777" w:rsidR="002828C0" w:rsidRDefault="002828C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E2180" w14:textId="0EF2ADA8" w:rsidR="002828C0" w:rsidRDefault="00282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0FE8"/>
    <w:multiLevelType w:val="multilevel"/>
    <w:tmpl w:val="F5AE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F27533"/>
    <w:multiLevelType w:val="multilevel"/>
    <w:tmpl w:val="E02A3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E9"/>
    <w:multiLevelType w:val="hybridMultilevel"/>
    <w:tmpl w:val="F78C6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4812FB"/>
    <w:multiLevelType w:val="multilevel"/>
    <w:tmpl w:val="D28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22520B"/>
    <w:multiLevelType w:val="multilevel"/>
    <w:tmpl w:val="818E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1E18A0"/>
    <w:multiLevelType w:val="multilevel"/>
    <w:tmpl w:val="D850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3E2722C"/>
    <w:multiLevelType w:val="hybridMultilevel"/>
    <w:tmpl w:val="A1E20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B394E"/>
    <w:multiLevelType w:val="multilevel"/>
    <w:tmpl w:val="495E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627E86"/>
    <w:multiLevelType w:val="multilevel"/>
    <w:tmpl w:val="4AFAA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C51D8B"/>
    <w:multiLevelType w:val="multilevel"/>
    <w:tmpl w:val="2A92AA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E0103"/>
    <w:multiLevelType w:val="multilevel"/>
    <w:tmpl w:val="E2A2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A63E18"/>
    <w:multiLevelType w:val="multilevel"/>
    <w:tmpl w:val="D28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90B63"/>
    <w:multiLevelType w:val="multilevel"/>
    <w:tmpl w:val="F3FEE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744194"/>
    <w:multiLevelType w:val="multilevel"/>
    <w:tmpl w:val="3D66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FE7F00"/>
    <w:multiLevelType w:val="multilevel"/>
    <w:tmpl w:val="0206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712768"/>
    <w:multiLevelType w:val="multilevel"/>
    <w:tmpl w:val="F8A2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1D45AD"/>
    <w:multiLevelType w:val="multilevel"/>
    <w:tmpl w:val="D28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DA036A2"/>
    <w:multiLevelType w:val="multilevel"/>
    <w:tmpl w:val="687E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7484218">
    <w:abstractNumId w:val="3"/>
  </w:num>
  <w:num w:numId="2" w16cid:durableId="1515421070">
    <w:abstractNumId w:val="19"/>
  </w:num>
  <w:num w:numId="3" w16cid:durableId="1237978371">
    <w:abstractNumId w:val="10"/>
  </w:num>
  <w:num w:numId="4" w16cid:durableId="22480591">
    <w:abstractNumId w:val="5"/>
  </w:num>
  <w:num w:numId="5" w16cid:durableId="876744089">
    <w:abstractNumId w:val="29"/>
  </w:num>
  <w:num w:numId="6" w16cid:durableId="591085931">
    <w:abstractNumId w:val="2"/>
  </w:num>
  <w:num w:numId="7" w16cid:durableId="953291006">
    <w:abstractNumId w:val="13"/>
  </w:num>
  <w:num w:numId="8" w16cid:durableId="1685017133">
    <w:abstractNumId w:val="1"/>
  </w:num>
  <w:num w:numId="9" w16cid:durableId="2024165635">
    <w:abstractNumId w:val="21"/>
  </w:num>
  <w:num w:numId="10" w16cid:durableId="1193345988">
    <w:abstractNumId w:val="14"/>
  </w:num>
  <w:num w:numId="11" w16cid:durableId="229003621">
    <w:abstractNumId w:val="38"/>
  </w:num>
  <w:num w:numId="12" w16cid:durableId="1537229292">
    <w:abstractNumId w:val="24"/>
  </w:num>
  <w:num w:numId="13" w16cid:durableId="1215198392">
    <w:abstractNumId w:val="36"/>
  </w:num>
  <w:num w:numId="14" w16cid:durableId="2021001200">
    <w:abstractNumId w:val="22"/>
  </w:num>
  <w:num w:numId="15" w16cid:durableId="987250625">
    <w:abstractNumId w:val="23"/>
  </w:num>
  <w:num w:numId="16" w16cid:durableId="1375421722">
    <w:abstractNumId w:val="7"/>
  </w:num>
  <w:num w:numId="17" w16cid:durableId="460922862">
    <w:abstractNumId w:val="9"/>
  </w:num>
  <w:num w:numId="18" w16cid:durableId="226385311">
    <w:abstractNumId w:val="6"/>
  </w:num>
  <w:num w:numId="19" w16cid:durableId="584613205">
    <w:abstractNumId w:val="26"/>
  </w:num>
  <w:num w:numId="20" w16cid:durableId="1931624427">
    <w:abstractNumId w:val="18"/>
  </w:num>
  <w:num w:numId="21" w16cid:durableId="1207063967">
    <w:abstractNumId w:val="15"/>
  </w:num>
  <w:num w:numId="22" w16cid:durableId="395513767">
    <w:abstractNumId w:val="16"/>
  </w:num>
  <w:num w:numId="23" w16cid:durableId="563680125">
    <w:abstractNumId w:val="20"/>
  </w:num>
  <w:num w:numId="24" w16cid:durableId="613902670">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05858315">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559440008">
    <w:abstractNumId w:val="4"/>
  </w:num>
  <w:num w:numId="27" w16cid:durableId="907686178">
    <w:abstractNumId w:val="8"/>
  </w:num>
  <w:num w:numId="28" w16cid:durableId="1456171944">
    <w:abstractNumId w:val="0"/>
  </w:num>
  <w:num w:numId="29" w16cid:durableId="622157505">
    <w:abstractNumId w:val="27"/>
  </w:num>
  <w:num w:numId="30" w16cid:durableId="1660768232">
    <w:abstractNumId w:val="33"/>
  </w:num>
  <w:num w:numId="31" w16cid:durableId="597180964">
    <w:abstractNumId w:val="31"/>
  </w:num>
  <w:num w:numId="32" w16cid:durableId="611740857">
    <w:abstractNumId w:val="39"/>
  </w:num>
  <w:num w:numId="33" w16cid:durableId="1108155909">
    <w:abstractNumId w:val="25"/>
  </w:num>
  <w:num w:numId="34" w16cid:durableId="682971109">
    <w:abstractNumId w:val="34"/>
  </w:num>
  <w:num w:numId="35" w16cid:durableId="121269390">
    <w:abstractNumId w:val="32"/>
  </w:num>
  <w:num w:numId="36" w16cid:durableId="952707516">
    <w:abstractNumId w:val="17"/>
  </w:num>
  <w:num w:numId="37" w16cid:durableId="469438636">
    <w:abstractNumId w:val="11"/>
  </w:num>
  <w:num w:numId="38" w16cid:durableId="133836592">
    <w:abstractNumId w:val="37"/>
  </w:num>
  <w:num w:numId="39" w16cid:durableId="1845707024">
    <w:abstractNumId w:val="28"/>
  </w:num>
  <w:num w:numId="40" w16cid:durableId="889537742">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41" w16cid:durableId="1151992376">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42" w16cid:durableId="1744256066">
    <w:abstractNumId w:val="30"/>
    <w:lvlOverride w:ilvl="0">
      <w:lvl w:ilvl="0">
        <w:numFmt w:val="bullet"/>
        <w:lvlText w:val="o"/>
        <w:lvlJc w:val="left"/>
        <w:pPr>
          <w:tabs>
            <w:tab w:val="num" w:pos="720"/>
          </w:tabs>
          <w:ind w:left="720" w:hanging="360"/>
        </w:pPr>
        <w:rPr>
          <w:rFonts w:ascii="Courier New" w:hAnsi="Courier New" w:hint="default"/>
          <w:sz w:val="20"/>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E2"/>
    <w:rsid w:val="00020034"/>
    <w:rsid w:val="000202E8"/>
    <w:rsid w:val="0002048E"/>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588"/>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4FD"/>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838"/>
    <w:rsid w:val="00072A5E"/>
    <w:rsid w:val="00072D42"/>
    <w:rsid w:val="00072DA0"/>
    <w:rsid w:val="000730B9"/>
    <w:rsid w:val="000736A7"/>
    <w:rsid w:val="00073CFE"/>
    <w:rsid w:val="00074274"/>
    <w:rsid w:val="00074367"/>
    <w:rsid w:val="000756B2"/>
    <w:rsid w:val="000767C1"/>
    <w:rsid w:val="000769A2"/>
    <w:rsid w:val="00076A0C"/>
    <w:rsid w:val="000779C4"/>
    <w:rsid w:val="00077C8C"/>
    <w:rsid w:val="00080564"/>
    <w:rsid w:val="0008073B"/>
    <w:rsid w:val="000808DA"/>
    <w:rsid w:val="0008272A"/>
    <w:rsid w:val="000836DB"/>
    <w:rsid w:val="00083C26"/>
    <w:rsid w:val="00084436"/>
    <w:rsid w:val="0008502B"/>
    <w:rsid w:val="000852EA"/>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4A"/>
    <w:rsid w:val="000B3472"/>
    <w:rsid w:val="000B3544"/>
    <w:rsid w:val="000B3B14"/>
    <w:rsid w:val="000B3E66"/>
    <w:rsid w:val="000B4671"/>
    <w:rsid w:val="000B491B"/>
    <w:rsid w:val="000B498A"/>
    <w:rsid w:val="000B4F85"/>
    <w:rsid w:val="000B519C"/>
    <w:rsid w:val="000B5420"/>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5D3C"/>
    <w:rsid w:val="000C60FA"/>
    <w:rsid w:val="000C6111"/>
    <w:rsid w:val="000C61C5"/>
    <w:rsid w:val="000C6222"/>
    <w:rsid w:val="000C62B4"/>
    <w:rsid w:val="000C663D"/>
    <w:rsid w:val="000C6DC0"/>
    <w:rsid w:val="000C6ED6"/>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5D4"/>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3B19"/>
    <w:rsid w:val="000E4180"/>
    <w:rsid w:val="000E4431"/>
    <w:rsid w:val="000E5284"/>
    <w:rsid w:val="000E5914"/>
    <w:rsid w:val="000E59A6"/>
    <w:rsid w:val="000E6009"/>
    <w:rsid w:val="000E61FC"/>
    <w:rsid w:val="000E639C"/>
    <w:rsid w:val="000E6B63"/>
    <w:rsid w:val="000E721E"/>
    <w:rsid w:val="000E7616"/>
    <w:rsid w:val="000E7CCE"/>
    <w:rsid w:val="000F028E"/>
    <w:rsid w:val="000F0327"/>
    <w:rsid w:val="000F0F2F"/>
    <w:rsid w:val="000F1260"/>
    <w:rsid w:val="000F161F"/>
    <w:rsid w:val="000F279E"/>
    <w:rsid w:val="000F2A1A"/>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37E9E"/>
    <w:rsid w:val="0014005E"/>
    <w:rsid w:val="00141222"/>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3C10"/>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5FEE"/>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3DC"/>
    <w:rsid w:val="001B45E7"/>
    <w:rsid w:val="001B48BD"/>
    <w:rsid w:val="001B4BD4"/>
    <w:rsid w:val="001B4FF5"/>
    <w:rsid w:val="001B5117"/>
    <w:rsid w:val="001B51CE"/>
    <w:rsid w:val="001B6093"/>
    <w:rsid w:val="001B6112"/>
    <w:rsid w:val="001B6348"/>
    <w:rsid w:val="001B6A6D"/>
    <w:rsid w:val="001B6E65"/>
    <w:rsid w:val="001B7A73"/>
    <w:rsid w:val="001B7BA9"/>
    <w:rsid w:val="001B7D69"/>
    <w:rsid w:val="001C0062"/>
    <w:rsid w:val="001C016C"/>
    <w:rsid w:val="001C01DB"/>
    <w:rsid w:val="001C0A14"/>
    <w:rsid w:val="001C19E9"/>
    <w:rsid w:val="001C1D11"/>
    <w:rsid w:val="001C1FBE"/>
    <w:rsid w:val="001C2771"/>
    <w:rsid w:val="001C29B2"/>
    <w:rsid w:val="001C29D9"/>
    <w:rsid w:val="001C2C5B"/>
    <w:rsid w:val="001C3668"/>
    <w:rsid w:val="001C3AC1"/>
    <w:rsid w:val="001C4040"/>
    <w:rsid w:val="001C473F"/>
    <w:rsid w:val="001C4C37"/>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4BE6"/>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59A2"/>
    <w:rsid w:val="00247C04"/>
    <w:rsid w:val="00250005"/>
    <w:rsid w:val="00250F1F"/>
    <w:rsid w:val="00251859"/>
    <w:rsid w:val="002518B9"/>
    <w:rsid w:val="00252525"/>
    <w:rsid w:val="00253562"/>
    <w:rsid w:val="002536BC"/>
    <w:rsid w:val="002537B6"/>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6F4A"/>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8C0"/>
    <w:rsid w:val="00282B49"/>
    <w:rsid w:val="00282F7E"/>
    <w:rsid w:val="00283E15"/>
    <w:rsid w:val="00284201"/>
    <w:rsid w:val="00284B0B"/>
    <w:rsid w:val="00285977"/>
    <w:rsid w:val="002864AB"/>
    <w:rsid w:val="00286652"/>
    <w:rsid w:val="002873DA"/>
    <w:rsid w:val="00287536"/>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2A4"/>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BCF"/>
    <w:rsid w:val="002D0ECB"/>
    <w:rsid w:val="002D192E"/>
    <w:rsid w:val="002D1FAA"/>
    <w:rsid w:val="002D260F"/>
    <w:rsid w:val="002D26BE"/>
    <w:rsid w:val="002D4934"/>
    <w:rsid w:val="002D49C8"/>
    <w:rsid w:val="002D5108"/>
    <w:rsid w:val="002D5B81"/>
    <w:rsid w:val="002D5D05"/>
    <w:rsid w:val="002D69FD"/>
    <w:rsid w:val="002D724E"/>
    <w:rsid w:val="002D751B"/>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2EEA"/>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9C2"/>
    <w:rsid w:val="00302A1F"/>
    <w:rsid w:val="00302E39"/>
    <w:rsid w:val="0030379C"/>
    <w:rsid w:val="00303E3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2874"/>
    <w:rsid w:val="0031347C"/>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924"/>
    <w:rsid w:val="00323B94"/>
    <w:rsid w:val="00324CDF"/>
    <w:rsid w:val="00324E16"/>
    <w:rsid w:val="0032537F"/>
    <w:rsid w:val="003256EE"/>
    <w:rsid w:val="00325FCA"/>
    <w:rsid w:val="003266E8"/>
    <w:rsid w:val="00327044"/>
    <w:rsid w:val="0032738D"/>
    <w:rsid w:val="00327756"/>
    <w:rsid w:val="003278ED"/>
    <w:rsid w:val="00330962"/>
    <w:rsid w:val="00330AD2"/>
    <w:rsid w:val="00330E6D"/>
    <w:rsid w:val="003319F7"/>
    <w:rsid w:val="00331B76"/>
    <w:rsid w:val="00331D9A"/>
    <w:rsid w:val="00332025"/>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B3"/>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200F"/>
    <w:rsid w:val="003531AA"/>
    <w:rsid w:val="003539A5"/>
    <w:rsid w:val="003540D2"/>
    <w:rsid w:val="00354432"/>
    <w:rsid w:val="00354EFC"/>
    <w:rsid w:val="00354FD6"/>
    <w:rsid w:val="0035598B"/>
    <w:rsid w:val="00356123"/>
    <w:rsid w:val="003566E0"/>
    <w:rsid w:val="00356A19"/>
    <w:rsid w:val="00357345"/>
    <w:rsid w:val="00357784"/>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519"/>
    <w:rsid w:val="00366A4C"/>
    <w:rsid w:val="00366DD5"/>
    <w:rsid w:val="0036707C"/>
    <w:rsid w:val="0036725C"/>
    <w:rsid w:val="003677BD"/>
    <w:rsid w:val="00367E44"/>
    <w:rsid w:val="00371957"/>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30"/>
    <w:rsid w:val="00383DED"/>
    <w:rsid w:val="00384301"/>
    <w:rsid w:val="00384DF7"/>
    <w:rsid w:val="003856C2"/>
    <w:rsid w:val="00385978"/>
    <w:rsid w:val="0038653E"/>
    <w:rsid w:val="00386EA1"/>
    <w:rsid w:val="00386FF0"/>
    <w:rsid w:val="00387068"/>
    <w:rsid w:val="0038706E"/>
    <w:rsid w:val="00387109"/>
    <w:rsid w:val="00387269"/>
    <w:rsid w:val="0038757B"/>
    <w:rsid w:val="003879F5"/>
    <w:rsid w:val="00387DE0"/>
    <w:rsid w:val="00390746"/>
    <w:rsid w:val="00390802"/>
    <w:rsid w:val="00390D18"/>
    <w:rsid w:val="00391684"/>
    <w:rsid w:val="0039249D"/>
    <w:rsid w:val="0039268F"/>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5E1"/>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27E"/>
    <w:rsid w:val="003B132E"/>
    <w:rsid w:val="003B14FC"/>
    <w:rsid w:val="003B1CAE"/>
    <w:rsid w:val="003B25C3"/>
    <w:rsid w:val="003B2EDE"/>
    <w:rsid w:val="003B2F1A"/>
    <w:rsid w:val="003B39CF"/>
    <w:rsid w:val="003B3BF8"/>
    <w:rsid w:val="003B5807"/>
    <w:rsid w:val="003B5817"/>
    <w:rsid w:val="003B5B4B"/>
    <w:rsid w:val="003B5EF7"/>
    <w:rsid w:val="003B6C0E"/>
    <w:rsid w:val="003B7449"/>
    <w:rsid w:val="003B7FC2"/>
    <w:rsid w:val="003C2338"/>
    <w:rsid w:val="003C28A1"/>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67BF"/>
    <w:rsid w:val="003D78D1"/>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39A3"/>
    <w:rsid w:val="003F497B"/>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4"/>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038"/>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96B"/>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5EC2"/>
    <w:rsid w:val="00486236"/>
    <w:rsid w:val="00486492"/>
    <w:rsid w:val="00486A3D"/>
    <w:rsid w:val="0048732D"/>
    <w:rsid w:val="0049019A"/>
    <w:rsid w:val="004905E1"/>
    <w:rsid w:val="00490EF6"/>
    <w:rsid w:val="00491320"/>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97FCC"/>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DB1"/>
    <w:rsid w:val="004B4EA3"/>
    <w:rsid w:val="004B5275"/>
    <w:rsid w:val="004B59E4"/>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13A"/>
    <w:rsid w:val="004C6EFF"/>
    <w:rsid w:val="004C72AB"/>
    <w:rsid w:val="004D0234"/>
    <w:rsid w:val="004D1107"/>
    <w:rsid w:val="004D1243"/>
    <w:rsid w:val="004D177C"/>
    <w:rsid w:val="004D17BF"/>
    <w:rsid w:val="004D196C"/>
    <w:rsid w:val="004D25A7"/>
    <w:rsid w:val="004D25D4"/>
    <w:rsid w:val="004D282A"/>
    <w:rsid w:val="004D30A3"/>
    <w:rsid w:val="004D3421"/>
    <w:rsid w:val="004D385A"/>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0A1"/>
    <w:rsid w:val="0050519C"/>
    <w:rsid w:val="00505857"/>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505"/>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445"/>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47178"/>
    <w:rsid w:val="005501CC"/>
    <w:rsid w:val="00550B30"/>
    <w:rsid w:val="00551606"/>
    <w:rsid w:val="00551A9C"/>
    <w:rsid w:val="00551F25"/>
    <w:rsid w:val="005520A4"/>
    <w:rsid w:val="00552E9F"/>
    <w:rsid w:val="005536E5"/>
    <w:rsid w:val="00553A3C"/>
    <w:rsid w:val="00553BE2"/>
    <w:rsid w:val="00553CE5"/>
    <w:rsid w:val="00554E29"/>
    <w:rsid w:val="005550CA"/>
    <w:rsid w:val="0055539E"/>
    <w:rsid w:val="00555812"/>
    <w:rsid w:val="0055587C"/>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36F"/>
    <w:rsid w:val="00581C03"/>
    <w:rsid w:val="005824F8"/>
    <w:rsid w:val="0058297C"/>
    <w:rsid w:val="00583333"/>
    <w:rsid w:val="005834C0"/>
    <w:rsid w:val="00583A07"/>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AD"/>
    <w:rsid w:val="00596A14"/>
    <w:rsid w:val="00596B3A"/>
    <w:rsid w:val="00596C5D"/>
    <w:rsid w:val="00596CA6"/>
    <w:rsid w:val="00597616"/>
    <w:rsid w:val="005977E6"/>
    <w:rsid w:val="00597C5D"/>
    <w:rsid w:val="005A0BF8"/>
    <w:rsid w:val="005A1361"/>
    <w:rsid w:val="005A1740"/>
    <w:rsid w:val="005A1942"/>
    <w:rsid w:val="005A30EB"/>
    <w:rsid w:val="005A31F9"/>
    <w:rsid w:val="005A421C"/>
    <w:rsid w:val="005A4894"/>
    <w:rsid w:val="005A48D8"/>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AE"/>
    <w:rsid w:val="005C3DB5"/>
    <w:rsid w:val="005C5204"/>
    <w:rsid w:val="005C578E"/>
    <w:rsid w:val="005C5D76"/>
    <w:rsid w:val="005C5D94"/>
    <w:rsid w:val="005C5E06"/>
    <w:rsid w:val="005C6129"/>
    <w:rsid w:val="005C696C"/>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3E3"/>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36A"/>
    <w:rsid w:val="005E74C5"/>
    <w:rsid w:val="005F01E5"/>
    <w:rsid w:val="005F10ED"/>
    <w:rsid w:val="005F1255"/>
    <w:rsid w:val="005F2307"/>
    <w:rsid w:val="005F2392"/>
    <w:rsid w:val="005F265E"/>
    <w:rsid w:val="005F2D5C"/>
    <w:rsid w:val="005F2FBF"/>
    <w:rsid w:val="005F34D0"/>
    <w:rsid w:val="005F3D0D"/>
    <w:rsid w:val="005F3D89"/>
    <w:rsid w:val="005F3FDB"/>
    <w:rsid w:val="005F4196"/>
    <w:rsid w:val="005F4765"/>
    <w:rsid w:val="005F4A03"/>
    <w:rsid w:val="005F5831"/>
    <w:rsid w:val="005F5CCB"/>
    <w:rsid w:val="005F5D6B"/>
    <w:rsid w:val="005F66CF"/>
    <w:rsid w:val="005F6E01"/>
    <w:rsid w:val="00600099"/>
    <w:rsid w:val="00600110"/>
    <w:rsid w:val="0060043D"/>
    <w:rsid w:val="00600E8D"/>
    <w:rsid w:val="0060103E"/>
    <w:rsid w:val="006017C5"/>
    <w:rsid w:val="00601C5A"/>
    <w:rsid w:val="0060257E"/>
    <w:rsid w:val="00602AE7"/>
    <w:rsid w:val="00602B83"/>
    <w:rsid w:val="00602EF4"/>
    <w:rsid w:val="006035CC"/>
    <w:rsid w:val="00603748"/>
    <w:rsid w:val="006037C3"/>
    <w:rsid w:val="00604303"/>
    <w:rsid w:val="00604906"/>
    <w:rsid w:val="00604BF3"/>
    <w:rsid w:val="00604CBC"/>
    <w:rsid w:val="00605067"/>
    <w:rsid w:val="006057A9"/>
    <w:rsid w:val="00606C00"/>
    <w:rsid w:val="00606FA1"/>
    <w:rsid w:val="0060722F"/>
    <w:rsid w:val="00607350"/>
    <w:rsid w:val="00607676"/>
    <w:rsid w:val="0060783D"/>
    <w:rsid w:val="00607896"/>
    <w:rsid w:val="00607AE9"/>
    <w:rsid w:val="0061017D"/>
    <w:rsid w:val="006102C8"/>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3A9"/>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0E"/>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01AF"/>
    <w:rsid w:val="006512AA"/>
    <w:rsid w:val="006514CE"/>
    <w:rsid w:val="00652061"/>
    <w:rsid w:val="0065233C"/>
    <w:rsid w:val="006524F8"/>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05B"/>
    <w:rsid w:val="006617C1"/>
    <w:rsid w:val="0066293A"/>
    <w:rsid w:val="00662C20"/>
    <w:rsid w:val="0066305C"/>
    <w:rsid w:val="00663175"/>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9F6"/>
    <w:rsid w:val="00674F13"/>
    <w:rsid w:val="00675907"/>
    <w:rsid w:val="0067597B"/>
    <w:rsid w:val="00675EA2"/>
    <w:rsid w:val="006762C3"/>
    <w:rsid w:val="00676859"/>
    <w:rsid w:val="006769AA"/>
    <w:rsid w:val="00677D44"/>
    <w:rsid w:val="006808B5"/>
    <w:rsid w:val="00680C36"/>
    <w:rsid w:val="00680D18"/>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047"/>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378"/>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093"/>
    <w:rsid w:val="006E33A2"/>
    <w:rsid w:val="006E3BDA"/>
    <w:rsid w:val="006E4DF7"/>
    <w:rsid w:val="006E5C8E"/>
    <w:rsid w:val="006E5F15"/>
    <w:rsid w:val="006E6017"/>
    <w:rsid w:val="006E6228"/>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61B"/>
    <w:rsid w:val="0072077B"/>
    <w:rsid w:val="007208C8"/>
    <w:rsid w:val="00721077"/>
    <w:rsid w:val="00721CA7"/>
    <w:rsid w:val="00722B8C"/>
    <w:rsid w:val="007233C4"/>
    <w:rsid w:val="007235B6"/>
    <w:rsid w:val="00723925"/>
    <w:rsid w:val="0072430E"/>
    <w:rsid w:val="007257F2"/>
    <w:rsid w:val="00725837"/>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347B"/>
    <w:rsid w:val="007442F6"/>
    <w:rsid w:val="00744478"/>
    <w:rsid w:val="00744683"/>
    <w:rsid w:val="00744689"/>
    <w:rsid w:val="0074575C"/>
    <w:rsid w:val="00745D8A"/>
    <w:rsid w:val="0074605F"/>
    <w:rsid w:val="0074621F"/>
    <w:rsid w:val="007469FA"/>
    <w:rsid w:val="007470E4"/>
    <w:rsid w:val="00747725"/>
    <w:rsid w:val="00750645"/>
    <w:rsid w:val="0075064F"/>
    <w:rsid w:val="0075106C"/>
    <w:rsid w:val="007515CF"/>
    <w:rsid w:val="007519AF"/>
    <w:rsid w:val="00751C04"/>
    <w:rsid w:val="00752790"/>
    <w:rsid w:val="00753322"/>
    <w:rsid w:val="00753468"/>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625"/>
    <w:rsid w:val="0076791D"/>
    <w:rsid w:val="0077050C"/>
    <w:rsid w:val="00770D54"/>
    <w:rsid w:val="007714F3"/>
    <w:rsid w:val="00771D2C"/>
    <w:rsid w:val="007724DE"/>
    <w:rsid w:val="0077295B"/>
    <w:rsid w:val="0077338C"/>
    <w:rsid w:val="00773621"/>
    <w:rsid w:val="00773624"/>
    <w:rsid w:val="00774652"/>
    <w:rsid w:val="00774D0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12DA"/>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2FDE"/>
    <w:rsid w:val="007A32CB"/>
    <w:rsid w:val="007A3437"/>
    <w:rsid w:val="007A37E3"/>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37F2"/>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CC5"/>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47A"/>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147"/>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4EE"/>
    <w:rsid w:val="008147C3"/>
    <w:rsid w:val="0081488B"/>
    <w:rsid w:val="00814B09"/>
    <w:rsid w:val="00815478"/>
    <w:rsid w:val="00815685"/>
    <w:rsid w:val="00815876"/>
    <w:rsid w:val="00815A64"/>
    <w:rsid w:val="008168C8"/>
    <w:rsid w:val="00817C64"/>
    <w:rsid w:val="008201FE"/>
    <w:rsid w:val="00820C6F"/>
    <w:rsid w:val="00821AAB"/>
    <w:rsid w:val="00821AD1"/>
    <w:rsid w:val="00821D40"/>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DAE"/>
    <w:rsid w:val="00841FA0"/>
    <w:rsid w:val="008423C0"/>
    <w:rsid w:val="008424B0"/>
    <w:rsid w:val="00842618"/>
    <w:rsid w:val="0084305B"/>
    <w:rsid w:val="0084353E"/>
    <w:rsid w:val="00843739"/>
    <w:rsid w:val="008438DC"/>
    <w:rsid w:val="00843A5F"/>
    <w:rsid w:val="00844F42"/>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43E"/>
    <w:rsid w:val="00855555"/>
    <w:rsid w:val="008556E9"/>
    <w:rsid w:val="0085661C"/>
    <w:rsid w:val="00857575"/>
    <w:rsid w:val="00857634"/>
    <w:rsid w:val="008602D0"/>
    <w:rsid w:val="008604B6"/>
    <w:rsid w:val="008605D5"/>
    <w:rsid w:val="00860F1E"/>
    <w:rsid w:val="008610B5"/>
    <w:rsid w:val="008611C8"/>
    <w:rsid w:val="008615EB"/>
    <w:rsid w:val="008618DF"/>
    <w:rsid w:val="0086208D"/>
    <w:rsid w:val="00862230"/>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38E"/>
    <w:rsid w:val="00883E80"/>
    <w:rsid w:val="00884219"/>
    <w:rsid w:val="0088448F"/>
    <w:rsid w:val="008850C3"/>
    <w:rsid w:val="008851D3"/>
    <w:rsid w:val="00885ACC"/>
    <w:rsid w:val="00885AD2"/>
    <w:rsid w:val="00885E01"/>
    <w:rsid w:val="00885ECF"/>
    <w:rsid w:val="00885FC7"/>
    <w:rsid w:val="0088603F"/>
    <w:rsid w:val="00886673"/>
    <w:rsid w:val="008867B5"/>
    <w:rsid w:val="00886D04"/>
    <w:rsid w:val="00886EC4"/>
    <w:rsid w:val="008873DD"/>
    <w:rsid w:val="008906D7"/>
    <w:rsid w:val="00891C4A"/>
    <w:rsid w:val="00892565"/>
    <w:rsid w:val="00893130"/>
    <w:rsid w:val="00893508"/>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1C39"/>
    <w:rsid w:val="008D1D1E"/>
    <w:rsid w:val="008D23D7"/>
    <w:rsid w:val="008D24F0"/>
    <w:rsid w:val="008D3520"/>
    <w:rsid w:val="008D379F"/>
    <w:rsid w:val="008D3B40"/>
    <w:rsid w:val="008D3F8F"/>
    <w:rsid w:val="008D4BEA"/>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013"/>
    <w:rsid w:val="008E62FB"/>
    <w:rsid w:val="008E6FE3"/>
    <w:rsid w:val="008E77CE"/>
    <w:rsid w:val="008E77E4"/>
    <w:rsid w:val="008E7B95"/>
    <w:rsid w:val="008E7CEB"/>
    <w:rsid w:val="008F0AB2"/>
    <w:rsid w:val="008F0D27"/>
    <w:rsid w:val="008F183D"/>
    <w:rsid w:val="008F2270"/>
    <w:rsid w:val="008F22CB"/>
    <w:rsid w:val="008F2904"/>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522"/>
    <w:rsid w:val="00910907"/>
    <w:rsid w:val="00910FA1"/>
    <w:rsid w:val="00911571"/>
    <w:rsid w:val="00911726"/>
    <w:rsid w:val="0091264C"/>
    <w:rsid w:val="009129AF"/>
    <w:rsid w:val="00912E22"/>
    <w:rsid w:val="00913080"/>
    <w:rsid w:val="00913234"/>
    <w:rsid w:val="00913406"/>
    <w:rsid w:val="00913B67"/>
    <w:rsid w:val="00914E1A"/>
    <w:rsid w:val="009167DC"/>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A8B"/>
    <w:rsid w:val="00931E4D"/>
    <w:rsid w:val="00932607"/>
    <w:rsid w:val="00932641"/>
    <w:rsid w:val="009334D1"/>
    <w:rsid w:val="00934C8B"/>
    <w:rsid w:val="00934DAA"/>
    <w:rsid w:val="00935224"/>
    <w:rsid w:val="00935A42"/>
    <w:rsid w:val="00936238"/>
    <w:rsid w:val="00936461"/>
    <w:rsid w:val="009375EE"/>
    <w:rsid w:val="00940426"/>
    <w:rsid w:val="00940B77"/>
    <w:rsid w:val="00940FAD"/>
    <w:rsid w:val="00941991"/>
    <w:rsid w:val="00941CCF"/>
    <w:rsid w:val="00942B9D"/>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9D4"/>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C24"/>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80C"/>
    <w:rsid w:val="009E0A73"/>
    <w:rsid w:val="009E0C79"/>
    <w:rsid w:val="009E1123"/>
    <w:rsid w:val="009E2288"/>
    <w:rsid w:val="009E27A9"/>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942"/>
    <w:rsid w:val="009E6C99"/>
    <w:rsid w:val="009E7035"/>
    <w:rsid w:val="009E7064"/>
    <w:rsid w:val="009E74F0"/>
    <w:rsid w:val="009E7D3C"/>
    <w:rsid w:val="009F0416"/>
    <w:rsid w:val="009F0B1D"/>
    <w:rsid w:val="009F106C"/>
    <w:rsid w:val="009F33B1"/>
    <w:rsid w:val="009F3997"/>
    <w:rsid w:val="009F3ABA"/>
    <w:rsid w:val="009F3D1E"/>
    <w:rsid w:val="009F42EE"/>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6E29"/>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0A0"/>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27C9C"/>
    <w:rsid w:val="00A30217"/>
    <w:rsid w:val="00A30635"/>
    <w:rsid w:val="00A30A43"/>
    <w:rsid w:val="00A30E2A"/>
    <w:rsid w:val="00A3186B"/>
    <w:rsid w:val="00A31CBB"/>
    <w:rsid w:val="00A31E30"/>
    <w:rsid w:val="00A31EE9"/>
    <w:rsid w:val="00A322D5"/>
    <w:rsid w:val="00A32618"/>
    <w:rsid w:val="00A329C5"/>
    <w:rsid w:val="00A337F1"/>
    <w:rsid w:val="00A33B6A"/>
    <w:rsid w:val="00A341B9"/>
    <w:rsid w:val="00A343E1"/>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C3A"/>
    <w:rsid w:val="00A46F52"/>
    <w:rsid w:val="00A47B60"/>
    <w:rsid w:val="00A47DF0"/>
    <w:rsid w:val="00A50B97"/>
    <w:rsid w:val="00A51879"/>
    <w:rsid w:val="00A51B9D"/>
    <w:rsid w:val="00A51D13"/>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3C49"/>
    <w:rsid w:val="00A644B1"/>
    <w:rsid w:val="00A64522"/>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0F6"/>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3EF"/>
    <w:rsid w:val="00AC279C"/>
    <w:rsid w:val="00AC351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42E"/>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19D"/>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63B1"/>
    <w:rsid w:val="00B46861"/>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3ECE"/>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15D"/>
    <w:rsid w:val="00B722AD"/>
    <w:rsid w:val="00B7260A"/>
    <w:rsid w:val="00B72824"/>
    <w:rsid w:val="00B72AFE"/>
    <w:rsid w:val="00B7378E"/>
    <w:rsid w:val="00B73BF0"/>
    <w:rsid w:val="00B74154"/>
    <w:rsid w:val="00B74265"/>
    <w:rsid w:val="00B74274"/>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18A3"/>
    <w:rsid w:val="00BE2588"/>
    <w:rsid w:val="00BE2D9D"/>
    <w:rsid w:val="00BE3021"/>
    <w:rsid w:val="00BE3F3C"/>
    <w:rsid w:val="00BE4789"/>
    <w:rsid w:val="00BE4BF8"/>
    <w:rsid w:val="00BE4D47"/>
    <w:rsid w:val="00BE508B"/>
    <w:rsid w:val="00BE50A0"/>
    <w:rsid w:val="00BE5DB5"/>
    <w:rsid w:val="00BE64BE"/>
    <w:rsid w:val="00BE64FE"/>
    <w:rsid w:val="00BE679F"/>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3155"/>
    <w:rsid w:val="00C1419A"/>
    <w:rsid w:val="00C14A0F"/>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171F"/>
    <w:rsid w:val="00C523F4"/>
    <w:rsid w:val="00C52BDD"/>
    <w:rsid w:val="00C52CAD"/>
    <w:rsid w:val="00C52D61"/>
    <w:rsid w:val="00C533B7"/>
    <w:rsid w:val="00C5397C"/>
    <w:rsid w:val="00C53D20"/>
    <w:rsid w:val="00C53F71"/>
    <w:rsid w:val="00C54506"/>
    <w:rsid w:val="00C56DEE"/>
    <w:rsid w:val="00C56EA3"/>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AAB"/>
    <w:rsid w:val="00C65E36"/>
    <w:rsid w:val="00C6616C"/>
    <w:rsid w:val="00C664C3"/>
    <w:rsid w:val="00C668FC"/>
    <w:rsid w:val="00C66ABF"/>
    <w:rsid w:val="00C7043C"/>
    <w:rsid w:val="00C7191A"/>
    <w:rsid w:val="00C7208C"/>
    <w:rsid w:val="00C7250B"/>
    <w:rsid w:val="00C72EEC"/>
    <w:rsid w:val="00C72F5F"/>
    <w:rsid w:val="00C72FC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2FC"/>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98C"/>
    <w:rsid w:val="00CB1A00"/>
    <w:rsid w:val="00CB1C31"/>
    <w:rsid w:val="00CB217E"/>
    <w:rsid w:val="00CB2952"/>
    <w:rsid w:val="00CB2DFB"/>
    <w:rsid w:val="00CB2F34"/>
    <w:rsid w:val="00CB2FB1"/>
    <w:rsid w:val="00CB30EF"/>
    <w:rsid w:val="00CB335F"/>
    <w:rsid w:val="00CB43B3"/>
    <w:rsid w:val="00CB4DBF"/>
    <w:rsid w:val="00CB5C03"/>
    <w:rsid w:val="00CB643F"/>
    <w:rsid w:val="00CB64CA"/>
    <w:rsid w:val="00CB71F0"/>
    <w:rsid w:val="00CC07D4"/>
    <w:rsid w:val="00CC0C65"/>
    <w:rsid w:val="00CC1251"/>
    <w:rsid w:val="00CC1A95"/>
    <w:rsid w:val="00CC1BAF"/>
    <w:rsid w:val="00CC1D88"/>
    <w:rsid w:val="00CC2266"/>
    <w:rsid w:val="00CC248B"/>
    <w:rsid w:val="00CC2645"/>
    <w:rsid w:val="00CC2D96"/>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7ED"/>
    <w:rsid w:val="00CF3DBE"/>
    <w:rsid w:val="00CF3EF8"/>
    <w:rsid w:val="00CF4798"/>
    <w:rsid w:val="00CF49A1"/>
    <w:rsid w:val="00CF4CAA"/>
    <w:rsid w:val="00CF5216"/>
    <w:rsid w:val="00CF5392"/>
    <w:rsid w:val="00CF6D44"/>
    <w:rsid w:val="00CF7DD4"/>
    <w:rsid w:val="00D00D0A"/>
    <w:rsid w:val="00D00F65"/>
    <w:rsid w:val="00D022E2"/>
    <w:rsid w:val="00D02603"/>
    <w:rsid w:val="00D028AF"/>
    <w:rsid w:val="00D0401E"/>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2B42"/>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54A"/>
    <w:rsid w:val="00D35C3C"/>
    <w:rsid w:val="00D35DD2"/>
    <w:rsid w:val="00D369F6"/>
    <w:rsid w:val="00D37199"/>
    <w:rsid w:val="00D37330"/>
    <w:rsid w:val="00D3744B"/>
    <w:rsid w:val="00D375DD"/>
    <w:rsid w:val="00D4011E"/>
    <w:rsid w:val="00D408D9"/>
    <w:rsid w:val="00D41981"/>
    <w:rsid w:val="00D41A4A"/>
    <w:rsid w:val="00D41F85"/>
    <w:rsid w:val="00D42171"/>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517E"/>
    <w:rsid w:val="00D6607B"/>
    <w:rsid w:val="00D66A22"/>
    <w:rsid w:val="00D67113"/>
    <w:rsid w:val="00D6746D"/>
    <w:rsid w:val="00D70604"/>
    <w:rsid w:val="00D70FF9"/>
    <w:rsid w:val="00D71267"/>
    <w:rsid w:val="00D712FA"/>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756"/>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606"/>
    <w:rsid w:val="00DB3B69"/>
    <w:rsid w:val="00DB3F76"/>
    <w:rsid w:val="00DB444E"/>
    <w:rsid w:val="00DB458B"/>
    <w:rsid w:val="00DB48D3"/>
    <w:rsid w:val="00DB4C44"/>
    <w:rsid w:val="00DB728E"/>
    <w:rsid w:val="00DC0079"/>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1C51"/>
    <w:rsid w:val="00DD208A"/>
    <w:rsid w:val="00DD39B3"/>
    <w:rsid w:val="00DD3CBC"/>
    <w:rsid w:val="00DD4FF8"/>
    <w:rsid w:val="00DD50B3"/>
    <w:rsid w:val="00DD5172"/>
    <w:rsid w:val="00DD5264"/>
    <w:rsid w:val="00DD5CFC"/>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C30"/>
    <w:rsid w:val="00DE5CD0"/>
    <w:rsid w:val="00DE6641"/>
    <w:rsid w:val="00DE724D"/>
    <w:rsid w:val="00DE7B5F"/>
    <w:rsid w:val="00DE7E6B"/>
    <w:rsid w:val="00DF0010"/>
    <w:rsid w:val="00DF01B2"/>
    <w:rsid w:val="00DF067E"/>
    <w:rsid w:val="00DF0895"/>
    <w:rsid w:val="00DF0C3A"/>
    <w:rsid w:val="00DF134D"/>
    <w:rsid w:val="00DF1463"/>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9B3"/>
    <w:rsid w:val="00E15D41"/>
    <w:rsid w:val="00E164C4"/>
    <w:rsid w:val="00E20EF2"/>
    <w:rsid w:val="00E21025"/>
    <w:rsid w:val="00E21057"/>
    <w:rsid w:val="00E2173B"/>
    <w:rsid w:val="00E222F7"/>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811"/>
    <w:rsid w:val="00E63BE2"/>
    <w:rsid w:val="00E63DDC"/>
    <w:rsid w:val="00E63FD5"/>
    <w:rsid w:val="00E647B5"/>
    <w:rsid w:val="00E649BA"/>
    <w:rsid w:val="00E64AA5"/>
    <w:rsid w:val="00E66638"/>
    <w:rsid w:val="00E6686B"/>
    <w:rsid w:val="00E66B83"/>
    <w:rsid w:val="00E6750E"/>
    <w:rsid w:val="00E6772B"/>
    <w:rsid w:val="00E67C87"/>
    <w:rsid w:val="00E701EF"/>
    <w:rsid w:val="00E70289"/>
    <w:rsid w:val="00E705DC"/>
    <w:rsid w:val="00E70635"/>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111"/>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3FD2"/>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1111"/>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E7D"/>
    <w:rsid w:val="00EC5F58"/>
    <w:rsid w:val="00EC649F"/>
    <w:rsid w:val="00EC7601"/>
    <w:rsid w:val="00EC7829"/>
    <w:rsid w:val="00EC7887"/>
    <w:rsid w:val="00EC7CBA"/>
    <w:rsid w:val="00ED027A"/>
    <w:rsid w:val="00ED03E7"/>
    <w:rsid w:val="00ED0609"/>
    <w:rsid w:val="00ED074F"/>
    <w:rsid w:val="00ED170E"/>
    <w:rsid w:val="00ED1A00"/>
    <w:rsid w:val="00ED2928"/>
    <w:rsid w:val="00ED2ABA"/>
    <w:rsid w:val="00ED33CE"/>
    <w:rsid w:val="00ED373B"/>
    <w:rsid w:val="00ED3CBB"/>
    <w:rsid w:val="00ED40A9"/>
    <w:rsid w:val="00ED452B"/>
    <w:rsid w:val="00ED4AD9"/>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882"/>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02F"/>
    <w:rsid w:val="00F101B8"/>
    <w:rsid w:val="00F109B5"/>
    <w:rsid w:val="00F116A7"/>
    <w:rsid w:val="00F11884"/>
    <w:rsid w:val="00F11A86"/>
    <w:rsid w:val="00F11F02"/>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6B2"/>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A64"/>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570CC"/>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777B7"/>
    <w:rsid w:val="00F813C6"/>
    <w:rsid w:val="00F81879"/>
    <w:rsid w:val="00F82063"/>
    <w:rsid w:val="00F82700"/>
    <w:rsid w:val="00F827F9"/>
    <w:rsid w:val="00F82AB1"/>
    <w:rsid w:val="00F82CAE"/>
    <w:rsid w:val="00F84046"/>
    <w:rsid w:val="00F85559"/>
    <w:rsid w:val="00F8576C"/>
    <w:rsid w:val="00F857A0"/>
    <w:rsid w:val="00F85F24"/>
    <w:rsid w:val="00F860B9"/>
    <w:rsid w:val="00F86F55"/>
    <w:rsid w:val="00F90BBC"/>
    <w:rsid w:val="00F91457"/>
    <w:rsid w:val="00F91490"/>
    <w:rsid w:val="00F91F36"/>
    <w:rsid w:val="00F923A9"/>
    <w:rsid w:val="00F9434A"/>
    <w:rsid w:val="00F94392"/>
    <w:rsid w:val="00F94418"/>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279"/>
    <w:rsid w:val="00FB0517"/>
    <w:rsid w:val="00FB0F0F"/>
    <w:rsid w:val="00FB2525"/>
    <w:rsid w:val="00FB4120"/>
    <w:rsid w:val="00FB46DC"/>
    <w:rsid w:val="00FB49DB"/>
    <w:rsid w:val="00FB570E"/>
    <w:rsid w:val="00FB5BEA"/>
    <w:rsid w:val="00FB5C25"/>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370"/>
    <w:rsid w:val="00FC47D4"/>
    <w:rsid w:val="00FC4A9E"/>
    <w:rsid w:val="00FC4AF2"/>
    <w:rsid w:val="00FC4C47"/>
    <w:rsid w:val="00FC4C7A"/>
    <w:rsid w:val="00FC5120"/>
    <w:rsid w:val="00FC5710"/>
    <w:rsid w:val="00FC5E9C"/>
    <w:rsid w:val="00FC6B64"/>
    <w:rsid w:val="00FC755B"/>
    <w:rsid w:val="00FC7607"/>
    <w:rsid w:val="00FC7A43"/>
    <w:rsid w:val="00FC7C26"/>
    <w:rsid w:val="00FD1098"/>
    <w:rsid w:val="00FD13A2"/>
    <w:rsid w:val="00FD163C"/>
    <w:rsid w:val="00FD1B0A"/>
    <w:rsid w:val="00FD1B95"/>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C24E9"/>
  <w15:chartTrackingRefBased/>
  <w15:docId w15:val="{02FE055D-B73B-4B05-9370-3466B12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17"/>
      </w:numPr>
    </w:pPr>
  </w:style>
  <w:style w:type="numbering" w:customStyle="1" w:styleId="STepsinSTeps">
    <w:name w:val="STepsinSTeps"/>
    <w:uiPriority w:val="99"/>
    <w:rsid w:val="00BA239E"/>
    <w:pPr>
      <w:numPr>
        <w:numId w:val="18"/>
      </w:numPr>
    </w:pPr>
  </w:style>
  <w:style w:type="character" w:styleId="Emphasis">
    <w:name w:val="Emphasis"/>
    <w:basedOn w:val="DefaultParagraphFont"/>
    <w:uiPriority w:val="20"/>
    <w:qFormat/>
    <w:rsid w:val="002202FC"/>
    <w:rPr>
      <w:i/>
      <w:iCs/>
    </w:rPr>
  </w:style>
  <w:style w:type="character" w:styleId="Strong">
    <w:name w:val="Strong"/>
    <w:basedOn w:val="DefaultParagraphFont"/>
    <w:uiPriority w:val="22"/>
    <w:qFormat/>
    <w:rsid w:val="00C7043C"/>
    <w:rPr>
      <w:b/>
      <w:bCs/>
    </w:rPr>
  </w:style>
  <w:style w:type="character" w:styleId="HTMLCode">
    <w:name w:val="HTML Code"/>
    <w:basedOn w:val="DefaultParagraphFont"/>
    <w:uiPriority w:val="99"/>
    <w:semiHidden/>
    <w:unhideWhenUsed/>
    <w:rsid w:val="00C7043C"/>
    <w:rPr>
      <w:rFonts w:ascii="Courier New" w:eastAsia="Times New Roman" w:hAnsi="Courier New" w:cs="Courier New"/>
      <w:sz w:val="20"/>
      <w:szCs w:val="20"/>
    </w:rPr>
  </w:style>
  <w:style w:type="paragraph" w:styleId="Caption">
    <w:name w:val="caption"/>
    <w:basedOn w:val="Normal"/>
    <w:next w:val="Normal"/>
    <w:link w:val="CaptionChar"/>
    <w:unhideWhenUsed/>
    <w:qFormat/>
    <w:rsid w:val="00F8576C"/>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8576C"/>
    <w:rPr>
      <w:rFonts w:ascii="Segoe UI" w:eastAsiaTheme="minorEastAsia" w:hAnsi="Segoe UI"/>
      <w:bCs/>
      <w:color w:val="008AC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2723452">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368184246">
      <w:bodyDiv w:val="1"/>
      <w:marLeft w:val="0"/>
      <w:marRight w:val="0"/>
      <w:marTop w:val="0"/>
      <w:marBottom w:val="0"/>
      <w:divBdr>
        <w:top w:val="none" w:sz="0" w:space="0" w:color="auto"/>
        <w:left w:val="none" w:sz="0" w:space="0" w:color="auto"/>
        <w:bottom w:val="none" w:sz="0" w:space="0" w:color="auto"/>
        <w:right w:val="none" w:sz="0" w:space="0" w:color="auto"/>
      </w:divBdr>
    </w:div>
    <w:div w:id="425228513">
      <w:bodyDiv w:val="1"/>
      <w:marLeft w:val="0"/>
      <w:marRight w:val="0"/>
      <w:marTop w:val="0"/>
      <w:marBottom w:val="0"/>
      <w:divBdr>
        <w:top w:val="none" w:sz="0" w:space="0" w:color="auto"/>
        <w:left w:val="none" w:sz="0" w:space="0" w:color="auto"/>
        <w:bottom w:val="none" w:sz="0" w:space="0" w:color="auto"/>
        <w:right w:val="none" w:sz="0" w:space="0" w:color="auto"/>
      </w:divBdr>
    </w:div>
    <w:div w:id="432825338">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55735136">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2862069">
      <w:bodyDiv w:val="1"/>
      <w:marLeft w:val="0"/>
      <w:marRight w:val="0"/>
      <w:marTop w:val="0"/>
      <w:marBottom w:val="0"/>
      <w:divBdr>
        <w:top w:val="none" w:sz="0" w:space="0" w:color="auto"/>
        <w:left w:val="none" w:sz="0" w:space="0" w:color="auto"/>
        <w:bottom w:val="none" w:sz="0" w:space="0" w:color="auto"/>
        <w:right w:val="none" w:sz="0" w:space="0" w:color="auto"/>
      </w:divBdr>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6611800">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180466345">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523667180">
      <w:bodyDiv w:val="1"/>
      <w:marLeft w:val="0"/>
      <w:marRight w:val="0"/>
      <w:marTop w:val="0"/>
      <w:marBottom w:val="0"/>
      <w:divBdr>
        <w:top w:val="none" w:sz="0" w:space="0" w:color="auto"/>
        <w:left w:val="none" w:sz="0" w:space="0" w:color="auto"/>
        <w:bottom w:val="none" w:sz="0" w:space="0" w:color="auto"/>
        <w:right w:val="none" w:sz="0" w:space="0" w:color="auto"/>
      </w:divBdr>
    </w:div>
    <w:div w:id="1553469526">
      <w:bodyDiv w:val="1"/>
      <w:marLeft w:val="0"/>
      <w:marRight w:val="0"/>
      <w:marTop w:val="0"/>
      <w:marBottom w:val="0"/>
      <w:divBdr>
        <w:top w:val="none" w:sz="0" w:space="0" w:color="auto"/>
        <w:left w:val="none" w:sz="0" w:space="0" w:color="auto"/>
        <w:bottom w:val="none" w:sz="0" w:space="0" w:color="auto"/>
        <w:right w:val="none" w:sz="0" w:space="0" w:color="auto"/>
      </w:divBdr>
    </w:div>
    <w:div w:id="1606695007">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4458044">
      <w:bodyDiv w:val="1"/>
      <w:marLeft w:val="0"/>
      <w:marRight w:val="0"/>
      <w:marTop w:val="0"/>
      <w:marBottom w:val="0"/>
      <w:divBdr>
        <w:top w:val="none" w:sz="0" w:space="0" w:color="auto"/>
        <w:left w:val="none" w:sz="0" w:space="0" w:color="auto"/>
        <w:bottom w:val="none" w:sz="0" w:space="0" w:color="auto"/>
        <w:right w:val="none" w:sz="0" w:space="0" w:color="auto"/>
      </w:divBdr>
    </w:div>
    <w:div w:id="1647465362">
      <w:bodyDiv w:val="1"/>
      <w:marLeft w:val="0"/>
      <w:marRight w:val="0"/>
      <w:marTop w:val="0"/>
      <w:marBottom w:val="0"/>
      <w:divBdr>
        <w:top w:val="none" w:sz="0" w:space="0" w:color="auto"/>
        <w:left w:val="none" w:sz="0" w:space="0" w:color="auto"/>
        <w:bottom w:val="none" w:sz="0" w:space="0" w:color="auto"/>
        <w:right w:val="none" w:sz="0" w:space="0" w:color="auto"/>
      </w:divBdr>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28808408">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7301679">
      <w:bodyDiv w:val="1"/>
      <w:marLeft w:val="0"/>
      <w:marRight w:val="0"/>
      <w:marTop w:val="0"/>
      <w:marBottom w:val="0"/>
      <w:divBdr>
        <w:top w:val="none" w:sz="0" w:space="0" w:color="auto"/>
        <w:left w:val="none" w:sz="0" w:space="0" w:color="auto"/>
        <w:bottom w:val="none" w:sz="0" w:space="0" w:color="auto"/>
        <w:right w:val="none" w:sz="0" w:space="0" w:color="auto"/>
      </w:divBdr>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10.png"/><Relationship Id="rId42" Type="http://schemas.openxmlformats.org/officeDocument/2006/relationships/hyperlink" Target="https://docs.microsoft.com/en-us/azure/active-directory/active-directory-azureadjoin-overview" TargetMode="External"/><Relationship Id="rId47" Type="http://schemas.openxmlformats.org/officeDocument/2006/relationships/hyperlink" Target="https://docs.microsoft.com/en-us/azure/active-directory/connect/active-directory-aadconnect-pass-through-authentication"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https://docs.microsoft.com/en-us/azure/active-directory/connect/active-directory-aadconnect-sso-faq" TargetMode="External"/><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5.png"/><Relationship Id="rId53" Type="http://schemas.openxmlformats.org/officeDocument/2006/relationships/hyperlink" Target="https://aka.ms/modernauthga" TargetMode="External"/><Relationship Id="rId58" Type="http://schemas.openxmlformats.org/officeDocument/2006/relationships/image" Target="media/image21.png"/><Relationship Id="rId74" Type="http://schemas.openxmlformats.org/officeDocument/2006/relationships/hyperlink" Target="https://docs.microsoft.com/en-us/azure/active-directory/active-directory-assign-admin-roles-azure-portal" TargetMode="External"/><Relationship Id="rId79" Type="http://schemas.openxmlformats.org/officeDocument/2006/relationships/hyperlink" Target="https://myapps.microsoft.com/contoso.onmicrosoft.com" TargetMode="External"/><Relationship Id="rId5" Type="http://schemas.openxmlformats.org/officeDocument/2006/relationships/customXml" Target="../customXml/item5.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package" Target="embeddings/Microsoft_Excel_Worksheet.xlsx"/><Relationship Id="rId35" Type="http://schemas.openxmlformats.org/officeDocument/2006/relationships/hyperlink" Target="https://www.microsoft.com/download/details.aspx?id=53554" TargetMode="External"/><Relationship Id="rId43" Type="http://schemas.openxmlformats.org/officeDocument/2006/relationships/image" Target="media/image18.png"/><Relationship Id="rId48" Type="http://schemas.openxmlformats.org/officeDocument/2006/relationships/hyperlink" Target="https://docs.microsoft.com/en-us/azure/active-directory/connect/active-directory-aadconnectsync-implement-password-hash-synchronization" TargetMode="External"/><Relationship Id="rId56" Type="http://schemas.openxmlformats.org/officeDocument/2006/relationships/hyperlink" Target="http://contoso/" TargetMode="External"/><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 TargetMode="External"/><Relationship Id="rId77" Type="http://schemas.openxmlformats.org/officeDocument/2006/relationships/hyperlink" Target="https://docs.microsoft.com/en-us/azure/active-directory/connect/active-directory-aadconnect-sso-quick-start" TargetMode="External"/><Relationship Id="rId8" Type="http://schemas.openxmlformats.org/officeDocument/2006/relationships/settings" Target="settings.xml"/><Relationship Id="rId51" Type="http://schemas.openxmlformats.org/officeDocument/2006/relationships/image" Target="media/image19.png"/><Relationship Id="rId72" Type="http://schemas.openxmlformats.org/officeDocument/2006/relationships/image" Target="media/image32.png"/><Relationship Id="rId80" Type="http://schemas.openxmlformats.org/officeDocument/2006/relationships/hyperlink" Target="https://myapps.microsoft.com/contoso.com" TargetMode="External"/><Relationship Id="rId85" Type="http://schemas.openxmlformats.org/officeDocument/2006/relationships/hyperlink" Target="https://docs.microsoft.com/en-us/azure/active-directory/connect/active-directory-aadconnect-troubleshoot-ss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hyperlink" Target="https://docs.microsoft.com/en-us/azure/active-directory/connect/active-directory-aadconnectsync-implement-password-hash-synchronization" TargetMode="External"/><Relationship Id="rId38" Type="http://schemas.openxmlformats.org/officeDocument/2006/relationships/hyperlink" Target="https://docs.microsoft.com/en-us/azure/active-directory/connect/active-directory-aadconnect-sso-quick-start" TargetMode="External"/><Relationship Id="rId46" Type="http://schemas.openxmlformats.org/officeDocument/2006/relationships/hyperlink" Target="https://dev.chromium.org/administrators/policy-list-3" TargetMode="External"/><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hyperlink" Target="https://docs.microsoft.com/en-us/azure/active-directory/active-directory-azureadjoin-overview" TargetMode="External"/><Relationship Id="rId54" Type="http://schemas.openxmlformats.org/officeDocument/2006/relationships/hyperlink" Target="https://autologon.microsoftazuread-sso.com/" TargetMode="External"/><Relationship Id="rId62" Type="http://schemas.openxmlformats.org/officeDocument/2006/relationships/image" Target="media/image24.png"/><Relationship Id="rId70" Type="http://schemas.openxmlformats.org/officeDocument/2006/relationships/hyperlink" Target="https://docs.microsoft.com/en-us/azure/active-directory/connect/active-directory-aadconnect-get-started-custom" TargetMode="External"/><Relationship Id="rId75" Type="http://schemas.openxmlformats.org/officeDocument/2006/relationships/hyperlink" Target="https://aad.portal.azure.com/" TargetMode="External"/><Relationship Id="rId83" Type="http://schemas.openxmlformats.org/officeDocument/2006/relationships/hyperlink" Target="https://docs.microsoft.com/en-us/azure/active-directory/connect/active-directory-aadconnect-sso-quick-star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yperlink" Target="https://contoso.sharepoint.com" TargetMode="External"/><Relationship Id="rId49" Type="http://schemas.openxmlformats.org/officeDocument/2006/relationships/hyperlink" Target="https://www.microsoft.com/download/details.aspx?id=41653" TargetMode="External"/><Relationship Id="rId57" Type="http://schemas.openxmlformats.org/officeDocument/2006/relationships/hyperlink" Target="http://intranet.contoso.com/" TargetMode="Externa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hyperlink" Target="https://autologon.microsoftazuread-sso.com/" TargetMode="External"/><Relationship Id="rId52" Type="http://schemas.openxmlformats.org/officeDocument/2006/relationships/hyperlink" Target="https://docs.microsoft.com/en-us/azure/active-directory/connect/active-directory-aadconnect-topologies" TargetMode="External"/><Relationship Id="rId60" Type="http://schemas.openxmlformats.org/officeDocument/2006/relationships/hyperlink" Target="https://autologon.microsoftazuread-sso.com/" TargetMode="External"/><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hyperlink" Target="https://myapps.microsoft.com/" TargetMode="External"/><Relationship Id="rId81" Type="http://schemas.openxmlformats.org/officeDocument/2006/relationships/hyperlink" Target="https://docs.microsoft.com/en-us/azure/active-directory/connect/active-directory-aadconnect-sso-how-it-works" TargetMode="External"/><Relationship Id="rId86" Type="http://schemas.openxmlformats.org/officeDocument/2006/relationships/hyperlink" Target="https://feedback.azure.com/forums/169401-azure-active-directory/category/160611-directory-synchronization-aad-connect"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6.png"/><Relationship Id="rId34" Type="http://schemas.openxmlformats.org/officeDocument/2006/relationships/hyperlink" Target="https://docs.microsoft.com/en-us/azure/active-directory/connect/active-directory-aadconnect-pass-through-authentication" TargetMode="External"/><Relationship Id="rId50" Type="http://schemas.openxmlformats.org/officeDocument/2006/relationships/hyperlink" Target="https://docs.microsoft.com/azure/active-directory/connect/active-directory-aadconnect-version-history#116470" TargetMode="External"/><Relationship Id="rId55" Type="http://schemas.openxmlformats.org/officeDocument/2006/relationships/image" Target="media/image20.png"/><Relationship Id="rId76" Type="http://schemas.openxmlformats.org/officeDocument/2006/relationships/image" Target="media/image34.png"/><Relationship Id="rId7" Type="http://schemas.openxmlformats.org/officeDocument/2006/relationships/styles" Target="style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header" Target="header2.xml"/><Relationship Id="rId40" Type="http://schemas.openxmlformats.org/officeDocument/2006/relationships/image" Target="media/image17.png"/><Relationship Id="rId45" Type="http://schemas.openxmlformats.org/officeDocument/2006/relationships/hyperlink" Target="http://www.isaca.org/Groups/Professional-English/identity-management/GroupDocuments/Integrating-OS-X-with-Active-Directory.pdf" TargetMode="External"/><Relationship Id="rId66" Type="http://schemas.openxmlformats.org/officeDocument/2006/relationships/image" Target="media/image28.png"/><Relationship Id="rId87" Type="http://schemas.openxmlformats.org/officeDocument/2006/relationships/header" Target="header4.xml"/><Relationship Id="rId61" Type="http://schemas.openxmlformats.org/officeDocument/2006/relationships/image" Target="media/image23.png"/><Relationship Id="rId82" Type="http://schemas.openxmlformats.org/officeDocument/2006/relationships/image" Target="media/image35.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enable Azure AD Seamless Single Sign-On for &lt;Insert Company Name&gt; as part of the Modern IT initiative being undertaken by the IAM Business Group.</Abstract>
  <CompanyAddress/>
  <CompanyPhone/>
  <CompanyFax/>
  <CompanyEmail>tperkins@f128.info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astSharedByUser xmlns="2f4ce27d-5312-4f35-bee8-25b1bd889599">jitheshr@microsoft.com</LastSharedByUser>
    <SharedWithUsers xmlns="2f4ce27d-5312-4f35-bee8-25b1bd889599">
      <UserInfo>
        <DisplayName>Debbie Seres</DisplayName>
        <AccountId>55</AccountId>
        <AccountType/>
      </UserInfo>
      <UserInfo>
        <DisplayName>Paresh Nhathalal</DisplayName>
        <AccountId>27</AccountId>
        <AccountType/>
      </UserInfo>
      <UserInfo>
        <DisplayName>Swaroop Krishnamurthy</DisplayName>
        <AccountId>18</AccountId>
        <AccountType/>
      </UserInfo>
      <UserInfo>
        <DisplayName>Arvind Harinder</DisplayName>
        <AccountId>15</AccountId>
        <AccountType/>
      </UserInfo>
      <UserInfo>
        <DisplayName>Chad Hasbrook</DisplayName>
        <AccountId>6</AccountId>
        <AccountType/>
      </UserInfo>
    </SharedWithUsers>
    <LastSharedByTime xmlns="2f4ce27d-5312-4f35-bee8-25b1bd889599">2018-08-02T00:30:01+00:00</LastSharedByTime>
    <Current_x0020_Status xmlns="20b429da-18df-4b60-8667-ecabe588cf91">Final Review</Current_x0020_Status>
    <last_x0020_version_x0020_published xmlns="20b429da-18df-4b60-8667-ecabe588cf91">V 1.0</last_x0020_version_x0020_published>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E6C676-1ACE-41EE-9A6D-E9C1D80769F3}">
  <ds:schemaRefs>
    <ds:schemaRef ds:uri="http://schemas.openxmlformats.org/officeDocument/2006/bibliography"/>
  </ds:schemaRefs>
</ds:datastoreItem>
</file>

<file path=customXml/itemProps3.xml><?xml version="1.0" encoding="utf-8"?>
<ds:datastoreItem xmlns:ds="http://schemas.openxmlformats.org/officeDocument/2006/customXml" ds:itemID="{3F1E916C-2107-4804-9FDA-06495314D8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5.xml><?xml version="1.0" encoding="utf-8"?>
<ds:datastoreItem xmlns:ds="http://schemas.openxmlformats.org/officeDocument/2006/customXml" ds:itemID="{74B81C44-961B-497F-AB4A-64BFB3D5802A}">
  <ds:schemaRefs>
    <ds:schemaRef ds:uri="http://schemas.microsoft.com/office/2006/metadata/properties"/>
    <ds:schemaRef ds:uri="http://schemas.microsoft.com/office/infopath/2007/PartnerControls"/>
    <ds:schemaRef ds:uri="2f4ce27d-5312-4f35-bee8-25b1bd889599"/>
    <ds:schemaRef ds:uri="20b429da-18df-4b60-8667-ecabe588cf91"/>
    <ds:schemaRef ds:uri="http://schemas.microsoft.com/sharepoint/v3/fields"/>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27</Pages>
  <Words>4068</Words>
  <Characters>21566</Characters>
  <Application>Microsoft Office Word</Application>
  <DocSecurity>0</DocSecurity>
  <Lines>179</Lines>
  <Paragraphs>51</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Azure Active Directory Seamless Single Sign-On Configuration</dc:subject>
  <dc:creator>Rainier Amara</dc:creator>
  <cp:keywords/>
  <dc:description/>
  <cp:lastModifiedBy>Robin Johansson</cp:lastModifiedBy>
  <cp:revision>4</cp:revision>
  <dcterms:created xsi:type="dcterms:W3CDTF">2018-08-02T16:00:00Z</dcterms:created>
  <dcterms:modified xsi:type="dcterms:W3CDTF">2024-09-06T00:09:00Z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