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ayout w:type="fixed"/>
        <w:tblLook w:val="0000" w:firstRow="0" w:lastRow="0" w:firstColumn="0" w:lastColumn="0" w:noHBand="0" w:noVBand="0"/>
      </w:tblPr>
      <w:tblGrid>
        <w:gridCol w:w="5160"/>
        <w:gridCol w:w="5046"/>
      </w:tblGrid>
      <w:tr w:rsidR="005326BC" w14:paraId="7C1A1319" w14:textId="77777777">
        <w:tc>
          <w:tcPr>
            <w:tcW w:w="5160" w:type="dxa"/>
            <w:noWrap/>
          </w:tcPr>
          <w:p w14:paraId="4761B477" w14:textId="77777777" w:rsidR="005326BC" w:rsidRDefault="005326BC">
            <w:pPr>
              <w:pStyle w:val="TableStyle"/>
              <w:ind w:left="0"/>
              <w:rPr>
                <w:noProof w:val="0"/>
              </w:rPr>
            </w:pPr>
          </w:p>
        </w:tc>
        <w:tc>
          <w:tcPr>
            <w:tcW w:w="5046" w:type="dxa"/>
          </w:tcPr>
          <w:p w14:paraId="0A550E81" w14:textId="77777777" w:rsidR="005326BC" w:rsidRDefault="005326BC">
            <w:pPr>
              <w:pStyle w:val="TableStyle"/>
              <w:ind w:left="0"/>
              <w:rPr>
                <w:noProof w:val="0"/>
              </w:rPr>
            </w:pPr>
            <w:bookmarkStart w:id="0" w:name="Present"/>
            <w:bookmarkEnd w:id="0"/>
          </w:p>
        </w:tc>
      </w:tr>
    </w:tbl>
    <w:p w14:paraId="0F5B94AE" w14:textId="77777777" w:rsidR="005326BC" w:rsidRDefault="005326BC">
      <w:pPr>
        <w:pStyle w:val="TableStyle"/>
      </w:pPr>
    </w:p>
    <w:p w14:paraId="47638E95" w14:textId="77777777" w:rsidR="005326BC" w:rsidRDefault="005326BC" w:rsidP="0083260E">
      <w:pPr>
        <w:pStyle w:val="Text"/>
      </w:pPr>
    </w:p>
    <w:p w14:paraId="5161CCE2" w14:textId="77777777" w:rsidR="005326BC" w:rsidRDefault="005326BC">
      <w:pPr>
        <w:pStyle w:val="BodyText"/>
      </w:pPr>
    </w:p>
    <w:p w14:paraId="2FFDE361" w14:textId="77777777" w:rsidR="005326BC" w:rsidRDefault="005326BC">
      <w:pPr>
        <w:pStyle w:val="BodyText"/>
      </w:pPr>
    </w:p>
    <w:bookmarkStart w:id="1" w:name="Title"/>
    <w:p w14:paraId="3A08BB95" w14:textId="5999217F" w:rsidR="005326BC" w:rsidRDefault="00E73593">
      <w:pPr>
        <w:pStyle w:val="Title"/>
      </w:pPr>
      <w:r>
        <w:fldChar w:fldCharType="begin"/>
      </w:r>
      <w:r w:rsidR="005326BC">
        <w:instrText xml:space="preserve"> DOCPROPERTY "Title" \* MERGEFORMAT </w:instrText>
      </w:r>
      <w:r>
        <w:fldChar w:fldCharType="separate"/>
      </w:r>
      <w:r w:rsidR="006849E9">
        <w:t>eVIP Elements and Traffic Handling</w:t>
      </w:r>
      <w:r>
        <w:fldChar w:fldCharType="end"/>
      </w:r>
      <w:bookmarkStart w:id="2" w:name="_GoBack"/>
      <w:bookmarkEnd w:id="1"/>
      <w:bookmarkEnd w:id="2"/>
    </w:p>
    <w:p w14:paraId="7C111792" w14:textId="77777777" w:rsidR="00871DF5" w:rsidRDefault="00871DF5" w:rsidP="00871DF5">
      <w:pPr>
        <w:pStyle w:val="Heading"/>
      </w:pPr>
      <w:bookmarkStart w:id="3" w:name="YourInfo"/>
      <w:bookmarkEnd w:id="3"/>
      <w:r>
        <w:t>Abstract</w:t>
      </w:r>
    </w:p>
    <w:p w14:paraId="36C23114" w14:textId="77777777" w:rsidR="00871DF5" w:rsidRPr="00871DF5" w:rsidRDefault="00871DF5" w:rsidP="00871DF5">
      <w:pPr>
        <w:pStyle w:val="Heading"/>
      </w:pPr>
      <w:r w:rsidRPr="005439DC">
        <w:rPr>
          <w:i/>
          <w:sz w:val="24"/>
          <w:szCs w:val="24"/>
        </w:rPr>
        <w:t xml:space="preserve">this document describes </w:t>
      </w:r>
      <w:r w:rsidR="00A21DB5">
        <w:rPr>
          <w:i/>
          <w:sz w:val="24"/>
          <w:szCs w:val="24"/>
        </w:rPr>
        <w:t>some</w:t>
      </w:r>
      <w:r w:rsidRPr="005439DC">
        <w:rPr>
          <w:i/>
          <w:sz w:val="24"/>
          <w:szCs w:val="24"/>
        </w:rPr>
        <w:t xml:space="preserve"> elements </w:t>
      </w:r>
      <w:r w:rsidR="00A21DB5">
        <w:rPr>
          <w:i/>
          <w:sz w:val="24"/>
          <w:szCs w:val="24"/>
        </w:rPr>
        <w:t xml:space="preserve">(lbeagent, lberep, seselector, pnagent, lbeselector and repDB) </w:t>
      </w:r>
      <w:r w:rsidRPr="005439DC">
        <w:rPr>
          <w:i/>
          <w:sz w:val="24"/>
          <w:szCs w:val="24"/>
        </w:rPr>
        <w:t>on EVIP and the solution to handle traffics.</w:t>
      </w:r>
    </w:p>
    <w:p w14:paraId="52E19B9D" w14:textId="77777777" w:rsidR="00871DF5" w:rsidRPr="00871DF5" w:rsidRDefault="00871DF5" w:rsidP="00871DF5">
      <w:pPr>
        <w:pStyle w:val="BodyText"/>
      </w:pPr>
    </w:p>
    <w:p w14:paraId="341BBD96" w14:textId="77777777" w:rsidR="00871DF5" w:rsidRDefault="00871DF5">
      <w:pPr>
        <w:rPr>
          <w:lang w:val="en-US"/>
        </w:rPr>
      </w:pPr>
      <w:r>
        <w:br w:type="page"/>
      </w:r>
    </w:p>
    <w:p w14:paraId="2744FE62" w14:textId="77777777" w:rsidR="00871DF5" w:rsidRPr="00852E71" w:rsidRDefault="00871DF5" w:rsidP="00871DF5">
      <w:pPr>
        <w:pStyle w:val="BodyText"/>
        <w:ind w:left="0"/>
      </w:pPr>
    </w:p>
    <w:p w14:paraId="1CDFB5BE" w14:textId="77777777" w:rsidR="00345158" w:rsidRDefault="00537223" w:rsidP="00537223">
      <w:pPr>
        <w:pStyle w:val="Contents"/>
        <w:tabs>
          <w:tab w:val="left" w:pos="3403"/>
          <w:tab w:val="right" w:leader="dot" w:pos="10206"/>
        </w:tabs>
      </w:pPr>
      <w:r>
        <w:t>Contents</w:t>
      </w:r>
      <w:bookmarkStart w:id="4" w:name="Contents"/>
      <w:bookmarkEnd w:id="4"/>
      <w:r>
        <w:fldChar w:fldCharType="begin"/>
      </w:r>
      <w:r>
        <w:instrText xml:space="preserve"> TOC \o "1-1" \h \z </w:instrText>
      </w:r>
      <w:r>
        <w:fldChar w:fldCharType="separate"/>
      </w:r>
    </w:p>
    <w:p w14:paraId="4D4C0015" w14:textId="77777777" w:rsidR="00345158" w:rsidRDefault="006849E9">
      <w:pPr>
        <w:pStyle w:val="TOC1"/>
        <w:tabs>
          <w:tab w:val="left" w:pos="3402"/>
        </w:tabs>
        <w:rPr>
          <w:rFonts w:asciiTheme="minorHAnsi" w:eastAsiaTheme="minorEastAsia" w:hAnsiTheme="minorHAnsi" w:cstheme="minorBidi"/>
          <w:b w:val="0"/>
          <w:sz w:val="22"/>
          <w:szCs w:val="22"/>
          <w:lang w:eastAsia="zh-CN"/>
        </w:rPr>
      </w:pPr>
      <w:hyperlink w:anchor="_Toc485818270" w:history="1">
        <w:r w:rsidR="00345158" w:rsidRPr="00B33190">
          <w:rPr>
            <w:rStyle w:val="Hyperlink"/>
          </w:rPr>
          <w:t>1</w:t>
        </w:r>
        <w:r w:rsidR="00345158">
          <w:rPr>
            <w:rFonts w:asciiTheme="minorHAnsi" w:eastAsiaTheme="minorEastAsia" w:hAnsiTheme="minorHAnsi" w:cstheme="minorBidi"/>
            <w:b w:val="0"/>
            <w:sz w:val="22"/>
            <w:szCs w:val="22"/>
            <w:lang w:eastAsia="zh-CN"/>
          </w:rPr>
          <w:tab/>
        </w:r>
        <w:r w:rsidR="00345158" w:rsidRPr="00B33190">
          <w:rPr>
            <w:rStyle w:val="Hyperlink"/>
          </w:rPr>
          <w:t>Abbreviations</w:t>
        </w:r>
        <w:r w:rsidR="00345158">
          <w:rPr>
            <w:webHidden/>
          </w:rPr>
          <w:tab/>
        </w:r>
        <w:r w:rsidR="00345158">
          <w:rPr>
            <w:webHidden/>
          </w:rPr>
          <w:fldChar w:fldCharType="begin"/>
        </w:r>
        <w:r w:rsidR="00345158">
          <w:rPr>
            <w:webHidden/>
          </w:rPr>
          <w:instrText xml:space="preserve"> PAGEREF _Toc485818270 \h </w:instrText>
        </w:r>
        <w:r w:rsidR="00345158">
          <w:rPr>
            <w:webHidden/>
          </w:rPr>
        </w:r>
        <w:r w:rsidR="00345158">
          <w:rPr>
            <w:webHidden/>
          </w:rPr>
          <w:fldChar w:fldCharType="separate"/>
        </w:r>
        <w:r w:rsidR="00345158">
          <w:rPr>
            <w:webHidden/>
          </w:rPr>
          <w:t>3</w:t>
        </w:r>
        <w:r w:rsidR="00345158">
          <w:rPr>
            <w:webHidden/>
          </w:rPr>
          <w:fldChar w:fldCharType="end"/>
        </w:r>
      </w:hyperlink>
    </w:p>
    <w:p w14:paraId="77ABF919" w14:textId="77777777" w:rsidR="00345158" w:rsidRDefault="006849E9">
      <w:pPr>
        <w:pStyle w:val="TOC1"/>
        <w:tabs>
          <w:tab w:val="left" w:pos="3402"/>
        </w:tabs>
        <w:rPr>
          <w:rFonts w:asciiTheme="minorHAnsi" w:eastAsiaTheme="minorEastAsia" w:hAnsiTheme="minorHAnsi" w:cstheme="minorBidi"/>
          <w:b w:val="0"/>
          <w:sz w:val="22"/>
          <w:szCs w:val="22"/>
          <w:lang w:eastAsia="zh-CN"/>
        </w:rPr>
      </w:pPr>
      <w:hyperlink w:anchor="_Toc485818271" w:history="1">
        <w:r w:rsidR="00345158" w:rsidRPr="00B33190">
          <w:rPr>
            <w:rStyle w:val="Hyperlink"/>
          </w:rPr>
          <w:t>2</w:t>
        </w:r>
        <w:r w:rsidR="00345158">
          <w:rPr>
            <w:rFonts w:asciiTheme="minorHAnsi" w:eastAsiaTheme="minorEastAsia" w:hAnsiTheme="minorHAnsi" w:cstheme="minorBidi"/>
            <w:b w:val="0"/>
            <w:sz w:val="22"/>
            <w:szCs w:val="22"/>
            <w:lang w:eastAsia="zh-CN"/>
          </w:rPr>
          <w:tab/>
        </w:r>
        <w:r w:rsidR="00345158" w:rsidRPr="00B33190">
          <w:rPr>
            <w:rStyle w:val="Hyperlink"/>
          </w:rPr>
          <w:t>Overview</w:t>
        </w:r>
        <w:r w:rsidR="00345158">
          <w:rPr>
            <w:webHidden/>
          </w:rPr>
          <w:tab/>
        </w:r>
        <w:r w:rsidR="00345158">
          <w:rPr>
            <w:webHidden/>
          </w:rPr>
          <w:fldChar w:fldCharType="begin"/>
        </w:r>
        <w:r w:rsidR="00345158">
          <w:rPr>
            <w:webHidden/>
          </w:rPr>
          <w:instrText xml:space="preserve"> PAGEREF _Toc485818271 \h </w:instrText>
        </w:r>
        <w:r w:rsidR="00345158">
          <w:rPr>
            <w:webHidden/>
          </w:rPr>
        </w:r>
        <w:r w:rsidR="00345158">
          <w:rPr>
            <w:webHidden/>
          </w:rPr>
          <w:fldChar w:fldCharType="separate"/>
        </w:r>
        <w:r w:rsidR="00345158">
          <w:rPr>
            <w:webHidden/>
          </w:rPr>
          <w:t>4</w:t>
        </w:r>
        <w:r w:rsidR="00345158">
          <w:rPr>
            <w:webHidden/>
          </w:rPr>
          <w:fldChar w:fldCharType="end"/>
        </w:r>
      </w:hyperlink>
    </w:p>
    <w:p w14:paraId="1B801B43" w14:textId="77777777" w:rsidR="00345158" w:rsidRDefault="006849E9">
      <w:pPr>
        <w:pStyle w:val="TOC1"/>
        <w:tabs>
          <w:tab w:val="left" w:pos="3402"/>
        </w:tabs>
        <w:rPr>
          <w:rFonts w:asciiTheme="minorHAnsi" w:eastAsiaTheme="minorEastAsia" w:hAnsiTheme="minorHAnsi" w:cstheme="minorBidi"/>
          <w:b w:val="0"/>
          <w:sz w:val="22"/>
          <w:szCs w:val="22"/>
          <w:lang w:eastAsia="zh-CN"/>
        </w:rPr>
      </w:pPr>
      <w:hyperlink w:anchor="_Toc485818272" w:history="1">
        <w:r w:rsidR="00345158" w:rsidRPr="00B33190">
          <w:rPr>
            <w:rStyle w:val="Hyperlink"/>
          </w:rPr>
          <w:t>3</w:t>
        </w:r>
        <w:r w:rsidR="00345158">
          <w:rPr>
            <w:rFonts w:asciiTheme="minorHAnsi" w:eastAsiaTheme="minorEastAsia" w:hAnsiTheme="minorHAnsi" w:cstheme="minorBidi"/>
            <w:b w:val="0"/>
            <w:sz w:val="22"/>
            <w:szCs w:val="22"/>
            <w:lang w:eastAsia="zh-CN"/>
          </w:rPr>
          <w:tab/>
        </w:r>
        <w:r w:rsidR="00345158" w:rsidRPr="00B33190">
          <w:rPr>
            <w:rStyle w:val="Hyperlink"/>
          </w:rPr>
          <w:t>SE selector</w:t>
        </w:r>
        <w:r w:rsidR="00345158">
          <w:rPr>
            <w:webHidden/>
          </w:rPr>
          <w:tab/>
        </w:r>
        <w:r w:rsidR="00345158">
          <w:rPr>
            <w:webHidden/>
          </w:rPr>
          <w:fldChar w:fldCharType="begin"/>
        </w:r>
        <w:r w:rsidR="00345158">
          <w:rPr>
            <w:webHidden/>
          </w:rPr>
          <w:instrText xml:space="preserve"> PAGEREF _Toc485818272 \h </w:instrText>
        </w:r>
        <w:r w:rsidR="00345158">
          <w:rPr>
            <w:webHidden/>
          </w:rPr>
        </w:r>
        <w:r w:rsidR="00345158">
          <w:rPr>
            <w:webHidden/>
          </w:rPr>
          <w:fldChar w:fldCharType="separate"/>
        </w:r>
        <w:r w:rsidR="00345158">
          <w:rPr>
            <w:webHidden/>
          </w:rPr>
          <w:t>4</w:t>
        </w:r>
        <w:r w:rsidR="00345158">
          <w:rPr>
            <w:webHidden/>
          </w:rPr>
          <w:fldChar w:fldCharType="end"/>
        </w:r>
      </w:hyperlink>
    </w:p>
    <w:p w14:paraId="1CA29177" w14:textId="77777777" w:rsidR="00345158" w:rsidRDefault="006849E9">
      <w:pPr>
        <w:pStyle w:val="TOC1"/>
        <w:tabs>
          <w:tab w:val="left" w:pos="3402"/>
        </w:tabs>
        <w:rPr>
          <w:rFonts w:asciiTheme="minorHAnsi" w:eastAsiaTheme="minorEastAsia" w:hAnsiTheme="minorHAnsi" w:cstheme="minorBidi"/>
          <w:b w:val="0"/>
          <w:sz w:val="22"/>
          <w:szCs w:val="22"/>
          <w:lang w:eastAsia="zh-CN"/>
        </w:rPr>
      </w:pPr>
      <w:hyperlink w:anchor="_Toc485818273" w:history="1">
        <w:r w:rsidR="00345158" w:rsidRPr="00B33190">
          <w:rPr>
            <w:rStyle w:val="Hyperlink"/>
          </w:rPr>
          <w:t>4</w:t>
        </w:r>
        <w:r w:rsidR="00345158">
          <w:rPr>
            <w:rFonts w:asciiTheme="minorHAnsi" w:eastAsiaTheme="minorEastAsia" w:hAnsiTheme="minorHAnsi" w:cstheme="minorBidi"/>
            <w:b w:val="0"/>
            <w:sz w:val="22"/>
            <w:szCs w:val="22"/>
            <w:lang w:eastAsia="zh-CN"/>
          </w:rPr>
          <w:tab/>
        </w:r>
        <w:r w:rsidR="00345158" w:rsidRPr="00B33190">
          <w:rPr>
            <w:rStyle w:val="Hyperlink"/>
          </w:rPr>
          <w:t>LBE Agent</w:t>
        </w:r>
        <w:r w:rsidR="00345158">
          <w:rPr>
            <w:webHidden/>
          </w:rPr>
          <w:tab/>
        </w:r>
        <w:r w:rsidR="00345158">
          <w:rPr>
            <w:webHidden/>
          </w:rPr>
          <w:fldChar w:fldCharType="begin"/>
        </w:r>
        <w:r w:rsidR="00345158">
          <w:rPr>
            <w:webHidden/>
          </w:rPr>
          <w:instrText xml:space="preserve"> PAGEREF _Toc485818273 \h </w:instrText>
        </w:r>
        <w:r w:rsidR="00345158">
          <w:rPr>
            <w:webHidden/>
          </w:rPr>
        </w:r>
        <w:r w:rsidR="00345158">
          <w:rPr>
            <w:webHidden/>
          </w:rPr>
          <w:fldChar w:fldCharType="separate"/>
        </w:r>
        <w:r w:rsidR="00345158">
          <w:rPr>
            <w:webHidden/>
          </w:rPr>
          <w:t>4</w:t>
        </w:r>
        <w:r w:rsidR="00345158">
          <w:rPr>
            <w:webHidden/>
          </w:rPr>
          <w:fldChar w:fldCharType="end"/>
        </w:r>
      </w:hyperlink>
    </w:p>
    <w:p w14:paraId="23B33795" w14:textId="77777777" w:rsidR="00345158" w:rsidRDefault="006849E9">
      <w:pPr>
        <w:pStyle w:val="TOC1"/>
        <w:tabs>
          <w:tab w:val="left" w:pos="3402"/>
        </w:tabs>
        <w:rPr>
          <w:rFonts w:asciiTheme="minorHAnsi" w:eastAsiaTheme="minorEastAsia" w:hAnsiTheme="minorHAnsi" w:cstheme="minorBidi"/>
          <w:b w:val="0"/>
          <w:sz w:val="22"/>
          <w:szCs w:val="22"/>
          <w:lang w:eastAsia="zh-CN"/>
        </w:rPr>
      </w:pPr>
      <w:hyperlink w:anchor="_Toc485818274" w:history="1">
        <w:r w:rsidR="00345158" w:rsidRPr="00B33190">
          <w:rPr>
            <w:rStyle w:val="Hyperlink"/>
          </w:rPr>
          <w:t>5</w:t>
        </w:r>
        <w:r w:rsidR="00345158">
          <w:rPr>
            <w:rFonts w:asciiTheme="minorHAnsi" w:eastAsiaTheme="minorEastAsia" w:hAnsiTheme="minorHAnsi" w:cstheme="minorBidi"/>
            <w:b w:val="0"/>
            <w:sz w:val="22"/>
            <w:szCs w:val="22"/>
            <w:lang w:eastAsia="zh-CN"/>
          </w:rPr>
          <w:tab/>
        </w:r>
        <w:r w:rsidR="00345158" w:rsidRPr="00B33190">
          <w:rPr>
            <w:rStyle w:val="Hyperlink"/>
          </w:rPr>
          <w:t>LBE Rep</w:t>
        </w:r>
        <w:r w:rsidR="00345158">
          <w:rPr>
            <w:webHidden/>
          </w:rPr>
          <w:tab/>
        </w:r>
        <w:r w:rsidR="00345158">
          <w:rPr>
            <w:webHidden/>
          </w:rPr>
          <w:fldChar w:fldCharType="begin"/>
        </w:r>
        <w:r w:rsidR="00345158">
          <w:rPr>
            <w:webHidden/>
          </w:rPr>
          <w:instrText xml:space="preserve"> PAGEREF _Toc485818274 \h </w:instrText>
        </w:r>
        <w:r w:rsidR="00345158">
          <w:rPr>
            <w:webHidden/>
          </w:rPr>
        </w:r>
        <w:r w:rsidR="00345158">
          <w:rPr>
            <w:webHidden/>
          </w:rPr>
          <w:fldChar w:fldCharType="separate"/>
        </w:r>
        <w:r w:rsidR="00345158">
          <w:rPr>
            <w:webHidden/>
          </w:rPr>
          <w:t>4</w:t>
        </w:r>
        <w:r w:rsidR="00345158">
          <w:rPr>
            <w:webHidden/>
          </w:rPr>
          <w:fldChar w:fldCharType="end"/>
        </w:r>
      </w:hyperlink>
    </w:p>
    <w:p w14:paraId="2D680F32" w14:textId="77777777" w:rsidR="00345158" w:rsidRDefault="006849E9">
      <w:pPr>
        <w:pStyle w:val="TOC1"/>
        <w:tabs>
          <w:tab w:val="left" w:pos="3402"/>
        </w:tabs>
        <w:rPr>
          <w:rFonts w:asciiTheme="minorHAnsi" w:eastAsiaTheme="minorEastAsia" w:hAnsiTheme="minorHAnsi" w:cstheme="minorBidi"/>
          <w:b w:val="0"/>
          <w:sz w:val="22"/>
          <w:szCs w:val="22"/>
          <w:lang w:eastAsia="zh-CN"/>
        </w:rPr>
      </w:pPr>
      <w:hyperlink w:anchor="_Toc485818275" w:history="1">
        <w:r w:rsidR="00345158" w:rsidRPr="00B33190">
          <w:rPr>
            <w:rStyle w:val="Hyperlink"/>
          </w:rPr>
          <w:t>6</w:t>
        </w:r>
        <w:r w:rsidR="00345158">
          <w:rPr>
            <w:rFonts w:asciiTheme="minorHAnsi" w:eastAsiaTheme="minorEastAsia" w:hAnsiTheme="minorHAnsi" w:cstheme="minorBidi"/>
            <w:b w:val="0"/>
            <w:sz w:val="22"/>
            <w:szCs w:val="22"/>
            <w:lang w:eastAsia="zh-CN"/>
          </w:rPr>
          <w:tab/>
        </w:r>
        <w:r w:rsidR="00345158" w:rsidRPr="00B33190">
          <w:rPr>
            <w:rStyle w:val="Hyperlink"/>
          </w:rPr>
          <w:t>PN Agent</w:t>
        </w:r>
        <w:r w:rsidR="00345158">
          <w:rPr>
            <w:webHidden/>
          </w:rPr>
          <w:tab/>
        </w:r>
        <w:r w:rsidR="00345158">
          <w:rPr>
            <w:webHidden/>
          </w:rPr>
          <w:fldChar w:fldCharType="begin"/>
        </w:r>
        <w:r w:rsidR="00345158">
          <w:rPr>
            <w:webHidden/>
          </w:rPr>
          <w:instrText xml:space="preserve"> PAGEREF _Toc485818275 \h </w:instrText>
        </w:r>
        <w:r w:rsidR="00345158">
          <w:rPr>
            <w:webHidden/>
          </w:rPr>
        </w:r>
        <w:r w:rsidR="00345158">
          <w:rPr>
            <w:webHidden/>
          </w:rPr>
          <w:fldChar w:fldCharType="separate"/>
        </w:r>
        <w:r w:rsidR="00345158">
          <w:rPr>
            <w:webHidden/>
          </w:rPr>
          <w:t>6</w:t>
        </w:r>
        <w:r w:rsidR="00345158">
          <w:rPr>
            <w:webHidden/>
          </w:rPr>
          <w:fldChar w:fldCharType="end"/>
        </w:r>
      </w:hyperlink>
    </w:p>
    <w:p w14:paraId="0C1BB042" w14:textId="77777777" w:rsidR="00345158" w:rsidRDefault="006849E9">
      <w:pPr>
        <w:pStyle w:val="TOC1"/>
        <w:tabs>
          <w:tab w:val="left" w:pos="3402"/>
        </w:tabs>
        <w:rPr>
          <w:rFonts w:asciiTheme="minorHAnsi" w:eastAsiaTheme="minorEastAsia" w:hAnsiTheme="minorHAnsi" w:cstheme="minorBidi"/>
          <w:b w:val="0"/>
          <w:sz w:val="22"/>
          <w:szCs w:val="22"/>
          <w:lang w:eastAsia="zh-CN"/>
        </w:rPr>
      </w:pPr>
      <w:hyperlink w:anchor="_Toc485818276" w:history="1">
        <w:r w:rsidR="00345158" w:rsidRPr="00B33190">
          <w:rPr>
            <w:rStyle w:val="Hyperlink"/>
          </w:rPr>
          <w:t>7</w:t>
        </w:r>
        <w:r w:rsidR="00345158">
          <w:rPr>
            <w:rFonts w:asciiTheme="minorHAnsi" w:eastAsiaTheme="minorEastAsia" w:hAnsiTheme="minorHAnsi" w:cstheme="minorBidi"/>
            <w:b w:val="0"/>
            <w:sz w:val="22"/>
            <w:szCs w:val="22"/>
            <w:lang w:eastAsia="zh-CN"/>
          </w:rPr>
          <w:tab/>
        </w:r>
        <w:r w:rsidR="00345158" w:rsidRPr="00B33190">
          <w:rPr>
            <w:rStyle w:val="Hyperlink"/>
          </w:rPr>
          <w:t>LBE Selector</w:t>
        </w:r>
        <w:r w:rsidR="00345158">
          <w:rPr>
            <w:webHidden/>
          </w:rPr>
          <w:tab/>
        </w:r>
        <w:r w:rsidR="00345158">
          <w:rPr>
            <w:webHidden/>
          </w:rPr>
          <w:fldChar w:fldCharType="begin"/>
        </w:r>
        <w:r w:rsidR="00345158">
          <w:rPr>
            <w:webHidden/>
          </w:rPr>
          <w:instrText xml:space="preserve"> PAGEREF _Toc485818276 \h </w:instrText>
        </w:r>
        <w:r w:rsidR="00345158">
          <w:rPr>
            <w:webHidden/>
          </w:rPr>
        </w:r>
        <w:r w:rsidR="00345158">
          <w:rPr>
            <w:webHidden/>
          </w:rPr>
          <w:fldChar w:fldCharType="separate"/>
        </w:r>
        <w:r w:rsidR="00345158">
          <w:rPr>
            <w:webHidden/>
          </w:rPr>
          <w:t>6</w:t>
        </w:r>
        <w:r w:rsidR="00345158">
          <w:rPr>
            <w:webHidden/>
          </w:rPr>
          <w:fldChar w:fldCharType="end"/>
        </w:r>
      </w:hyperlink>
    </w:p>
    <w:p w14:paraId="1D458535" w14:textId="77777777" w:rsidR="00345158" w:rsidRDefault="006849E9">
      <w:pPr>
        <w:pStyle w:val="TOC1"/>
        <w:tabs>
          <w:tab w:val="left" w:pos="3402"/>
        </w:tabs>
        <w:rPr>
          <w:rFonts w:asciiTheme="minorHAnsi" w:eastAsiaTheme="minorEastAsia" w:hAnsiTheme="minorHAnsi" w:cstheme="minorBidi"/>
          <w:b w:val="0"/>
          <w:sz w:val="22"/>
          <w:szCs w:val="22"/>
          <w:lang w:eastAsia="zh-CN"/>
        </w:rPr>
      </w:pPr>
      <w:hyperlink w:anchor="_Toc485818277" w:history="1">
        <w:r w:rsidR="00345158" w:rsidRPr="00B33190">
          <w:rPr>
            <w:rStyle w:val="Hyperlink"/>
          </w:rPr>
          <w:t>8</w:t>
        </w:r>
        <w:r w:rsidR="00345158">
          <w:rPr>
            <w:rFonts w:asciiTheme="minorHAnsi" w:eastAsiaTheme="minorEastAsia" w:hAnsiTheme="minorHAnsi" w:cstheme="minorBidi"/>
            <w:b w:val="0"/>
            <w:sz w:val="22"/>
            <w:szCs w:val="22"/>
            <w:lang w:eastAsia="zh-CN"/>
          </w:rPr>
          <w:tab/>
        </w:r>
        <w:r w:rsidR="00345158" w:rsidRPr="00B33190">
          <w:rPr>
            <w:rStyle w:val="Hyperlink"/>
          </w:rPr>
          <w:t>repDB</w:t>
        </w:r>
        <w:r w:rsidR="00345158">
          <w:rPr>
            <w:webHidden/>
          </w:rPr>
          <w:tab/>
        </w:r>
        <w:r w:rsidR="00345158">
          <w:rPr>
            <w:webHidden/>
          </w:rPr>
          <w:fldChar w:fldCharType="begin"/>
        </w:r>
        <w:r w:rsidR="00345158">
          <w:rPr>
            <w:webHidden/>
          </w:rPr>
          <w:instrText xml:space="preserve"> PAGEREF _Toc485818277 \h </w:instrText>
        </w:r>
        <w:r w:rsidR="00345158">
          <w:rPr>
            <w:webHidden/>
          </w:rPr>
        </w:r>
        <w:r w:rsidR="00345158">
          <w:rPr>
            <w:webHidden/>
          </w:rPr>
          <w:fldChar w:fldCharType="separate"/>
        </w:r>
        <w:r w:rsidR="00345158">
          <w:rPr>
            <w:webHidden/>
          </w:rPr>
          <w:t>6</w:t>
        </w:r>
        <w:r w:rsidR="00345158">
          <w:rPr>
            <w:webHidden/>
          </w:rPr>
          <w:fldChar w:fldCharType="end"/>
        </w:r>
      </w:hyperlink>
    </w:p>
    <w:p w14:paraId="0F1402B2" w14:textId="77777777" w:rsidR="00345158" w:rsidRDefault="006849E9">
      <w:pPr>
        <w:pStyle w:val="TOC1"/>
        <w:tabs>
          <w:tab w:val="left" w:pos="3402"/>
        </w:tabs>
        <w:rPr>
          <w:rFonts w:asciiTheme="minorHAnsi" w:eastAsiaTheme="minorEastAsia" w:hAnsiTheme="minorHAnsi" w:cstheme="minorBidi"/>
          <w:b w:val="0"/>
          <w:sz w:val="22"/>
          <w:szCs w:val="22"/>
          <w:lang w:eastAsia="zh-CN"/>
        </w:rPr>
      </w:pPr>
      <w:hyperlink w:anchor="_Toc485818278" w:history="1">
        <w:r w:rsidR="00345158" w:rsidRPr="00B33190">
          <w:rPr>
            <w:rStyle w:val="Hyperlink"/>
          </w:rPr>
          <w:t>9</w:t>
        </w:r>
        <w:r w:rsidR="00345158">
          <w:rPr>
            <w:rFonts w:asciiTheme="minorHAnsi" w:eastAsiaTheme="minorEastAsia" w:hAnsiTheme="minorHAnsi" w:cstheme="minorBidi"/>
            <w:b w:val="0"/>
            <w:sz w:val="22"/>
            <w:szCs w:val="22"/>
            <w:lang w:eastAsia="zh-CN"/>
          </w:rPr>
          <w:tab/>
        </w:r>
        <w:r w:rsidR="00345158" w:rsidRPr="00B33190">
          <w:rPr>
            <w:rStyle w:val="Hyperlink"/>
          </w:rPr>
          <w:t>Packet Handling on LBE</w:t>
        </w:r>
        <w:r w:rsidR="00345158">
          <w:rPr>
            <w:webHidden/>
          </w:rPr>
          <w:tab/>
        </w:r>
        <w:r w:rsidR="00345158">
          <w:rPr>
            <w:webHidden/>
          </w:rPr>
          <w:fldChar w:fldCharType="begin"/>
        </w:r>
        <w:r w:rsidR="00345158">
          <w:rPr>
            <w:webHidden/>
          </w:rPr>
          <w:instrText xml:space="preserve"> PAGEREF _Toc485818278 \h </w:instrText>
        </w:r>
        <w:r w:rsidR="00345158">
          <w:rPr>
            <w:webHidden/>
          </w:rPr>
        </w:r>
        <w:r w:rsidR="00345158">
          <w:rPr>
            <w:webHidden/>
          </w:rPr>
          <w:fldChar w:fldCharType="separate"/>
        </w:r>
        <w:r w:rsidR="00345158">
          <w:rPr>
            <w:webHidden/>
          </w:rPr>
          <w:t>6</w:t>
        </w:r>
        <w:r w:rsidR="00345158">
          <w:rPr>
            <w:webHidden/>
          </w:rPr>
          <w:fldChar w:fldCharType="end"/>
        </w:r>
      </w:hyperlink>
    </w:p>
    <w:p w14:paraId="0DB8223C" w14:textId="77777777" w:rsidR="00345158" w:rsidRDefault="006849E9">
      <w:pPr>
        <w:pStyle w:val="TOC1"/>
        <w:tabs>
          <w:tab w:val="left" w:pos="3402"/>
        </w:tabs>
        <w:rPr>
          <w:rFonts w:asciiTheme="minorHAnsi" w:eastAsiaTheme="minorEastAsia" w:hAnsiTheme="minorHAnsi" w:cstheme="minorBidi"/>
          <w:b w:val="0"/>
          <w:sz w:val="22"/>
          <w:szCs w:val="22"/>
          <w:lang w:eastAsia="zh-CN"/>
        </w:rPr>
      </w:pPr>
      <w:hyperlink w:anchor="_Toc485818279" w:history="1">
        <w:r w:rsidR="00345158" w:rsidRPr="00B33190">
          <w:rPr>
            <w:rStyle w:val="Hyperlink"/>
          </w:rPr>
          <w:t>10</w:t>
        </w:r>
        <w:r w:rsidR="00345158">
          <w:rPr>
            <w:rFonts w:asciiTheme="minorHAnsi" w:eastAsiaTheme="minorEastAsia" w:hAnsiTheme="minorHAnsi" w:cstheme="minorBidi"/>
            <w:b w:val="0"/>
            <w:sz w:val="22"/>
            <w:szCs w:val="22"/>
            <w:lang w:eastAsia="zh-CN"/>
          </w:rPr>
          <w:tab/>
        </w:r>
        <w:r w:rsidR="00345158" w:rsidRPr="00B33190">
          <w:rPr>
            <w:rStyle w:val="Hyperlink"/>
          </w:rPr>
          <w:t>Packet handling on PN</w:t>
        </w:r>
        <w:r w:rsidR="00345158">
          <w:rPr>
            <w:webHidden/>
          </w:rPr>
          <w:tab/>
        </w:r>
        <w:r w:rsidR="00345158">
          <w:rPr>
            <w:webHidden/>
          </w:rPr>
          <w:fldChar w:fldCharType="begin"/>
        </w:r>
        <w:r w:rsidR="00345158">
          <w:rPr>
            <w:webHidden/>
          </w:rPr>
          <w:instrText xml:space="preserve"> PAGEREF _Toc485818279 \h </w:instrText>
        </w:r>
        <w:r w:rsidR="00345158">
          <w:rPr>
            <w:webHidden/>
          </w:rPr>
        </w:r>
        <w:r w:rsidR="00345158">
          <w:rPr>
            <w:webHidden/>
          </w:rPr>
          <w:fldChar w:fldCharType="separate"/>
        </w:r>
        <w:r w:rsidR="00345158">
          <w:rPr>
            <w:webHidden/>
          </w:rPr>
          <w:t>9</w:t>
        </w:r>
        <w:r w:rsidR="00345158">
          <w:rPr>
            <w:webHidden/>
          </w:rPr>
          <w:fldChar w:fldCharType="end"/>
        </w:r>
      </w:hyperlink>
    </w:p>
    <w:p w14:paraId="6C061AC8" w14:textId="77777777" w:rsidR="00345158" w:rsidRDefault="006849E9">
      <w:pPr>
        <w:pStyle w:val="TOC1"/>
        <w:rPr>
          <w:rFonts w:asciiTheme="minorHAnsi" w:eastAsiaTheme="minorEastAsia" w:hAnsiTheme="minorHAnsi" w:cstheme="minorBidi"/>
          <w:b w:val="0"/>
          <w:sz w:val="22"/>
          <w:szCs w:val="22"/>
          <w:lang w:eastAsia="zh-CN"/>
        </w:rPr>
      </w:pPr>
      <w:hyperlink w:anchor="_Toc485818280" w:history="1">
        <w:r w:rsidR="00345158" w:rsidRPr="00B33190">
          <w:rPr>
            <w:rStyle w:val="Hyperlink"/>
          </w:rPr>
          <w:t>Reference</w:t>
        </w:r>
        <w:r w:rsidR="00345158">
          <w:rPr>
            <w:webHidden/>
          </w:rPr>
          <w:tab/>
        </w:r>
        <w:r w:rsidR="00345158">
          <w:rPr>
            <w:webHidden/>
          </w:rPr>
          <w:fldChar w:fldCharType="begin"/>
        </w:r>
        <w:r w:rsidR="00345158">
          <w:rPr>
            <w:webHidden/>
          </w:rPr>
          <w:instrText xml:space="preserve"> PAGEREF _Toc485818280 \h </w:instrText>
        </w:r>
        <w:r w:rsidR="00345158">
          <w:rPr>
            <w:webHidden/>
          </w:rPr>
        </w:r>
        <w:r w:rsidR="00345158">
          <w:rPr>
            <w:webHidden/>
          </w:rPr>
          <w:fldChar w:fldCharType="separate"/>
        </w:r>
        <w:r w:rsidR="00345158">
          <w:rPr>
            <w:webHidden/>
          </w:rPr>
          <w:t>10</w:t>
        </w:r>
        <w:r w:rsidR="00345158">
          <w:rPr>
            <w:webHidden/>
          </w:rPr>
          <w:fldChar w:fldCharType="end"/>
        </w:r>
      </w:hyperlink>
    </w:p>
    <w:p w14:paraId="413E5355" w14:textId="77777777" w:rsidR="00871DF5" w:rsidRDefault="00537223" w:rsidP="00537223">
      <w:pPr>
        <w:pStyle w:val="Contents"/>
      </w:pPr>
      <w:r>
        <w:fldChar w:fldCharType="end"/>
      </w:r>
    </w:p>
    <w:p w14:paraId="0F0FB448" w14:textId="77777777" w:rsidR="00871DF5" w:rsidRPr="00852E71" w:rsidRDefault="00871DF5" w:rsidP="00871DF5">
      <w:pPr>
        <w:pStyle w:val="BodyText"/>
        <w:ind w:left="0"/>
        <w:rPr>
          <w:sz w:val="24"/>
          <w:szCs w:val="24"/>
        </w:rPr>
      </w:pPr>
    </w:p>
    <w:p w14:paraId="6883DDCF" w14:textId="77777777" w:rsidR="003C5288" w:rsidRDefault="00871DF5" w:rsidP="003C5288">
      <w:pPr>
        <w:pStyle w:val="Heading1"/>
      </w:pPr>
      <w:r>
        <w:br w:type="page"/>
      </w:r>
      <w:bookmarkStart w:id="5" w:name="_Toc485818270"/>
      <w:r w:rsidR="003C5288" w:rsidRPr="003C5288">
        <w:lastRenderedPageBreak/>
        <w:t>Abbreviations</w:t>
      </w:r>
      <w:bookmarkEnd w:id="5"/>
    </w:p>
    <w:p w14:paraId="25E13C1F" w14:textId="77777777" w:rsidR="003C5288" w:rsidRDefault="003C5288" w:rsidP="003C5288">
      <w:pPr>
        <w:pStyle w:val="BodyText"/>
        <w:ind w:left="0"/>
        <w:rPr>
          <w:sz w:val="24"/>
          <w:szCs w:val="24"/>
        </w:rPr>
      </w:pPr>
      <w:r w:rsidRPr="00852E71">
        <w:rPr>
          <w:sz w:val="24"/>
          <w:szCs w:val="24"/>
        </w:rPr>
        <w:t>PN: payload node</w:t>
      </w:r>
      <w:r>
        <w:rPr>
          <w:sz w:val="24"/>
          <w:szCs w:val="24"/>
        </w:rPr>
        <w:t>.</w:t>
      </w:r>
    </w:p>
    <w:p w14:paraId="4CCC36A5" w14:textId="77777777" w:rsidR="003C5288" w:rsidRDefault="003C5288" w:rsidP="003C5288">
      <w:pPr>
        <w:pStyle w:val="BodyText"/>
        <w:ind w:left="0"/>
      </w:pPr>
      <w:r>
        <w:t>IPVS: IP virtual server.</w:t>
      </w:r>
    </w:p>
    <w:p w14:paraId="5159396C" w14:textId="77777777" w:rsidR="00871DF5" w:rsidRPr="00537223" w:rsidRDefault="003C5288" w:rsidP="00871DF5">
      <w:pPr>
        <w:rPr>
          <w:lang w:val="en-US"/>
        </w:rPr>
      </w:pPr>
      <w:r>
        <w:br w:type="page"/>
      </w:r>
    </w:p>
    <w:p w14:paraId="66FCCA23" w14:textId="77777777" w:rsidR="00871DF5" w:rsidRDefault="00871DF5" w:rsidP="00871DF5">
      <w:pPr>
        <w:pStyle w:val="Heading1"/>
      </w:pPr>
      <w:bookmarkStart w:id="6" w:name="_Toc485818271"/>
      <w:r>
        <w:lastRenderedPageBreak/>
        <w:t>Overview</w:t>
      </w:r>
      <w:bookmarkEnd w:id="6"/>
    </w:p>
    <w:p w14:paraId="0AE37BC2" w14:textId="77777777" w:rsidR="00871DF5" w:rsidRDefault="00871DF5" w:rsidP="00871DF5">
      <w:pPr>
        <w:ind w:firstLine="720"/>
        <w:rPr>
          <w:lang w:val="en"/>
        </w:rPr>
      </w:pPr>
      <w:r>
        <w:t>LBE (Load Balancing Element) uses</w:t>
      </w:r>
      <w:r w:rsidRPr="00CF3EEA">
        <w:t xml:space="preserve"> </w:t>
      </w:r>
      <w:r>
        <w:t>IPVS</w:t>
      </w:r>
      <w:r w:rsidRPr="00CF3EEA">
        <w:t xml:space="preserve"> to distribute incoming connections over </w:t>
      </w:r>
      <w:r>
        <w:t xml:space="preserve">PNs depending on </w:t>
      </w:r>
      <w:r w:rsidRPr="00CF3EEA">
        <w:t xml:space="preserve">the configured distribution algorithm (WRR is used </w:t>
      </w:r>
      <w:r>
        <w:t>in SBG</w:t>
      </w:r>
      <w:r w:rsidRPr="00CF3EEA">
        <w:t>).</w:t>
      </w:r>
      <w:r>
        <w:t xml:space="preserve"> </w:t>
      </w:r>
      <w:r w:rsidRPr="001D0CBC">
        <w:rPr>
          <w:lang w:val="en"/>
        </w:rPr>
        <w:t xml:space="preserve">On an LBE, </w:t>
      </w:r>
      <w:r>
        <w:t>the following</w:t>
      </w:r>
      <w:r w:rsidRPr="001D0CBC">
        <w:rPr>
          <w:lang w:val="en"/>
        </w:rPr>
        <w:t xml:space="preserve"> eVIP subsystems/entities </w:t>
      </w:r>
      <w:r>
        <w:rPr>
          <w:lang w:val="en"/>
        </w:rPr>
        <w:t>are involved.</w:t>
      </w:r>
    </w:p>
    <w:p w14:paraId="540F6930" w14:textId="77777777" w:rsidR="00871DF5" w:rsidRDefault="00871DF5" w:rsidP="00871DF5">
      <w:pPr>
        <w:pStyle w:val="ListParagraph"/>
        <w:numPr>
          <w:ilvl w:val="0"/>
          <w:numId w:val="31"/>
        </w:numPr>
        <w:rPr>
          <w:lang w:val="en"/>
        </w:rPr>
      </w:pPr>
      <w:r>
        <w:rPr>
          <w:lang w:val="en"/>
        </w:rPr>
        <w:t>SE selector</w:t>
      </w:r>
    </w:p>
    <w:p w14:paraId="6E433A9D" w14:textId="77777777" w:rsidR="00871DF5" w:rsidRDefault="00871DF5" w:rsidP="00871DF5">
      <w:pPr>
        <w:pStyle w:val="ListParagraph"/>
        <w:numPr>
          <w:ilvl w:val="0"/>
          <w:numId w:val="31"/>
        </w:numPr>
        <w:rPr>
          <w:lang w:val="en"/>
        </w:rPr>
      </w:pPr>
      <w:r>
        <w:rPr>
          <w:lang w:val="en"/>
        </w:rPr>
        <w:t>LBE Agent</w:t>
      </w:r>
    </w:p>
    <w:p w14:paraId="242C939F" w14:textId="77777777" w:rsidR="00871DF5" w:rsidRPr="00F634D0" w:rsidRDefault="00871DF5" w:rsidP="00871DF5">
      <w:pPr>
        <w:pStyle w:val="ListParagraph"/>
        <w:numPr>
          <w:ilvl w:val="0"/>
          <w:numId w:val="31"/>
        </w:numPr>
        <w:rPr>
          <w:lang w:val="en"/>
        </w:rPr>
      </w:pPr>
      <w:r>
        <w:rPr>
          <w:lang w:val="en"/>
        </w:rPr>
        <w:t>LBE Rep</w:t>
      </w:r>
    </w:p>
    <w:p w14:paraId="5D27F488" w14:textId="77777777" w:rsidR="00871DF5" w:rsidRDefault="00871DF5" w:rsidP="00871DF5">
      <w:pPr>
        <w:pStyle w:val="Heading1"/>
      </w:pPr>
      <w:bookmarkStart w:id="7" w:name="_Toc485818272"/>
      <w:r>
        <w:t>SE selector</w:t>
      </w:r>
      <w:bookmarkEnd w:id="7"/>
    </w:p>
    <w:p w14:paraId="60DCE0F8" w14:textId="77777777" w:rsidR="00871DF5" w:rsidRDefault="00871DF5" w:rsidP="00871DF5">
      <w:pPr>
        <w:rPr>
          <w:lang w:val="en"/>
        </w:rPr>
      </w:pPr>
      <w:r>
        <w:rPr>
          <w:lang w:val="en"/>
        </w:rPr>
        <w:t>The SE selector agent runs on LBE to forward an outgoing packet to a suitable SE with the help of HMARK.</w:t>
      </w:r>
    </w:p>
    <w:p w14:paraId="14AF6296" w14:textId="77777777" w:rsidR="00871DF5" w:rsidRDefault="00871DF5" w:rsidP="00871DF5">
      <w:pPr>
        <w:rPr>
          <w:lang w:val="en"/>
        </w:rPr>
      </w:pPr>
      <w:r>
        <w:rPr>
          <w:lang w:val="en"/>
        </w:rPr>
        <w:t>The HMARK [2] module is activated by LBE agent when generating the IPTABLE rules. There is a rule jumping to chain “</w:t>
      </w:r>
      <w:r w:rsidRPr="00844242">
        <w:t>EVIP_HMARK_FORWARDING</w:t>
      </w:r>
      <w:r>
        <w:t xml:space="preserve">” </w:t>
      </w:r>
      <w:r>
        <w:rPr>
          <w:lang w:val="en"/>
        </w:rPr>
        <w:t xml:space="preserve">resides in the PREROUTING chain of the mangle table. </w:t>
      </w:r>
    </w:p>
    <w:p w14:paraId="2765DBD3" w14:textId="77777777" w:rsidR="00871DF5" w:rsidRDefault="00871DF5" w:rsidP="00871DF5">
      <w:pPr>
        <w:rPr>
          <w:lang w:val="en"/>
        </w:rPr>
      </w:pPr>
      <w:r>
        <w:rPr>
          <w:lang w:val="en"/>
        </w:rPr>
        <w:t xml:space="preserve">When an outgoing packet traverses the LBE agent, the HMARK module assigns a fwmark for this connection, which can make sure that the packets return to the same SE as the incoming connections. The below values are used to calculate the fwmark in </w:t>
      </w:r>
      <w:r w:rsidRPr="00852E71">
        <w:rPr>
          <w:i/>
          <w:lang w:val="en"/>
        </w:rPr>
        <w:t>sesel_sd.c</w:t>
      </w:r>
      <w:r>
        <w:rPr>
          <w:lang w:val="en"/>
        </w:rPr>
        <w:t xml:space="preserve"> :</w:t>
      </w:r>
    </w:p>
    <w:p w14:paraId="09AF047F" w14:textId="77777777" w:rsidR="00871DF5" w:rsidRPr="005439DC" w:rsidRDefault="00871DF5" w:rsidP="00871DF5">
      <w:pPr>
        <w:ind w:left="720"/>
        <w:rPr>
          <w:rFonts w:cs="Arial"/>
          <w:i/>
          <w:sz w:val="24"/>
          <w:szCs w:val="24"/>
        </w:rPr>
      </w:pPr>
      <w:r w:rsidRPr="005439DC">
        <w:rPr>
          <w:rFonts w:cs="Arial"/>
          <w:i/>
          <w:sz w:val="24"/>
          <w:szCs w:val="24"/>
        </w:rPr>
        <w:t>--hmark-mod: 256;</w:t>
      </w:r>
    </w:p>
    <w:p w14:paraId="1A4C439F" w14:textId="77777777" w:rsidR="00871DF5" w:rsidRPr="005439DC" w:rsidRDefault="00871DF5" w:rsidP="00871DF5">
      <w:pPr>
        <w:ind w:left="720"/>
        <w:rPr>
          <w:rStyle w:val="apple-converted-space"/>
          <w:rFonts w:eastAsia="Microsoft YaHei" w:cs="Arial"/>
          <w:i/>
          <w:color w:val="000000"/>
          <w:sz w:val="24"/>
          <w:szCs w:val="24"/>
        </w:rPr>
      </w:pPr>
      <w:r w:rsidRPr="005439DC">
        <w:rPr>
          <w:rFonts w:cs="Arial"/>
          <w:i/>
          <w:sz w:val="24"/>
          <w:szCs w:val="24"/>
        </w:rPr>
        <w:t>--hmark-tuple</w:t>
      </w:r>
      <w:r w:rsidRPr="005439DC">
        <w:rPr>
          <w:rStyle w:val="apple-converted-space"/>
          <w:rFonts w:eastAsia="Microsoft YaHei" w:cs="Arial"/>
          <w:i/>
          <w:color w:val="000000"/>
          <w:sz w:val="24"/>
          <w:szCs w:val="24"/>
        </w:rPr>
        <w:t> {src,dst};</w:t>
      </w:r>
    </w:p>
    <w:p w14:paraId="7ACAE92C" w14:textId="77777777" w:rsidR="00871DF5" w:rsidRPr="005439DC" w:rsidRDefault="00871DF5" w:rsidP="00871DF5">
      <w:pPr>
        <w:ind w:left="720"/>
        <w:rPr>
          <w:rFonts w:cs="Arial"/>
          <w:i/>
          <w:sz w:val="24"/>
          <w:szCs w:val="24"/>
        </w:rPr>
      </w:pPr>
      <w:r w:rsidRPr="005439DC">
        <w:rPr>
          <w:rFonts w:cs="Arial"/>
          <w:i/>
          <w:sz w:val="24"/>
          <w:szCs w:val="24"/>
        </w:rPr>
        <w:t>--hmark-offset: 999 (v4); 998(v6);</w:t>
      </w:r>
    </w:p>
    <w:p w14:paraId="556048F3" w14:textId="77777777" w:rsidR="00871DF5" w:rsidRDefault="00871DF5" w:rsidP="00871DF5">
      <w:pPr>
        <w:ind w:left="720"/>
        <w:rPr>
          <w:rFonts w:cs="Arial"/>
          <w:i/>
          <w:sz w:val="24"/>
          <w:szCs w:val="24"/>
        </w:rPr>
      </w:pPr>
      <w:r w:rsidRPr="005439DC">
        <w:rPr>
          <w:rFonts w:cs="Arial"/>
          <w:i/>
          <w:sz w:val="24"/>
          <w:szCs w:val="24"/>
        </w:rPr>
        <w:t>--hmark-rnd: 0xc175a3b8</w:t>
      </w:r>
    </w:p>
    <w:p w14:paraId="69DB77CE" w14:textId="77777777" w:rsidR="00871DF5" w:rsidRPr="00215EBE" w:rsidRDefault="00871DF5" w:rsidP="00871DF5">
      <w:pPr>
        <w:rPr>
          <w:rFonts w:cs="Arial"/>
          <w:sz w:val="24"/>
          <w:szCs w:val="24"/>
          <w:lang w:val="en"/>
        </w:rPr>
      </w:pPr>
      <w:r w:rsidRPr="00215EBE">
        <w:rPr>
          <w:rFonts w:cs="Arial"/>
          <w:sz w:val="24"/>
          <w:szCs w:val="24"/>
          <w:lang w:val="en"/>
        </w:rPr>
        <w:t>They are also used to generate a iptables output  rule:</w:t>
      </w:r>
    </w:p>
    <w:p w14:paraId="238FF866" w14:textId="77777777" w:rsidR="00871DF5" w:rsidRPr="005439DC" w:rsidRDefault="00871DF5" w:rsidP="00871DF5">
      <w:pPr>
        <w:spacing w:before="0" w:after="0"/>
        <w:rPr>
          <w:b/>
          <w:i/>
          <w:sz w:val="18"/>
          <w:szCs w:val="18"/>
        </w:rPr>
      </w:pPr>
      <w:r w:rsidRPr="005439DC">
        <w:rPr>
          <w:b/>
          <w:i/>
          <w:sz w:val="18"/>
          <w:szCs w:val="18"/>
        </w:rPr>
        <w:t xml:space="preserve">    </w:t>
      </w:r>
      <w:r>
        <w:rPr>
          <w:b/>
          <w:i/>
          <w:sz w:val="18"/>
          <w:szCs w:val="18"/>
        </w:rPr>
        <w:t xml:space="preserve"> </w:t>
      </w:r>
      <w:r w:rsidRPr="005439DC">
        <w:rPr>
          <w:b/>
          <w:i/>
          <w:sz w:val="18"/>
          <w:szCs w:val="18"/>
        </w:rPr>
        <w:t>Chain EVIP_HMARK_FORWARDING (2 references)</w:t>
      </w:r>
    </w:p>
    <w:p w14:paraId="65391D5F" w14:textId="77777777" w:rsidR="00871DF5" w:rsidRPr="005439DC" w:rsidRDefault="00871DF5" w:rsidP="00871DF5">
      <w:pPr>
        <w:spacing w:before="0" w:after="0"/>
        <w:rPr>
          <w:i/>
          <w:sz w:val="18"/>
          <w:szCs w:val="18"/>
        </w:rPr>
      </w:pPr>
      <w:r w:rsidRPr="005439DC">
        <w:rPr>
          <w:i/>
          <w:sz w:val="18"/>
          <w:szCs w:val="18"/>
        </w:rPr>
        <w:t xml:space="preserve">     pkts bytes target     prot opt </w:t>
      </w:r>
      <w:r>
        <w:rPr>
          <w:i/>
          <w:sz w:val="18"/>
          <w:szCs w:val="18"/>
        </w:rPr>
        <w:t xml:space="preserve">   </w:t>
      </w:r>
      <w:r w:rsidRPr="005439DC">
        <w:rPr>
          <w:i/>
          <w:sz w:val="18"/>
          <w:szCs w:val="18"/>
        </w:rPr>
        <w:t>in     out</w:t>
      </w:r>
      <w:r>
        <w:rPr>
          <w:i/>
          <w:sz w:val="18"/>
          <w:szCs w:val="18"/>
        </w:rPr>
        <w:t xml:space="preserve">  </w:t>
      </w:r>
      <w:r w:rsidRPr="005439DC">
        <w:rPr>
          <w:i/>
          <w:sz w:val="18"/>
          <w:szCs w:val="18"/>
        </w:rPr>
        <w:t xml:space="preserve">source               destination         </w:t>
      </w:r>
    </w:p>
    <w:p w14:paraId="5B28A7D1" w14:textId="77777777" w:rsidR="00871DF5" w:rsidRPr="005439DC" w:rsidRDefault="00871DF5" w:rsidP="00871DF5">
      <w:pPr>
        <w:spacing w:before="0" w:after="0"/>
        <w:rPr>
          <w:i/>
          <w:sz w:val="18"/>
          <w:szCs w:val="18"/>
        </w:rPr>
      </w:pPr>
      <w:r w:rsidRPr="005439DC">
        <w:rPr>
          <w:i/>
          <w:sz w:val="18"/>
          <w:szCs w:val="18"/>
        </w:rPr>
        <w:t xml:space="preserve">     0     0 HMARK      all </w:t>
      </w:r>
      <w:r>
        <w:rPr>
          <w:i/>
          <w:sz w:val="18"/>
          <w:szCs w:val="18"/>
        </w:rPr>
        <w:t xml:space="preserve">      </w:t>
      </w:r>
      <w:r w:rsidRPr="005439DC">
        <w:rPr>
          <w:i/>
          <w:sz w:val="18"/>
          <w:szCs w:val="18"/>
        </w:rPr>
        <w:t xml:space="preserve"> --  </w:t>
      </w:r>
      <w:r>
        <w:rPr>
          <w:i/>
          <w:sz w:val="18"/>
          <w:szCs w:val="18"/>
        </w:rPr>
        <w:t xml:space="preserve">   *      *      10.21.0.5           </w:t>
      </w:r>
      <w:r w:rsidRPr="005439DC">
        <w:rPr>
          <w:i/>
          <w:sz w:val="18"/>
          <w:szCs w:val="18"/>
        </w:rPr>
        <w:t xml:space="preserve">0.0.0.0/0            HMARK mod 256 + 0xc00 src-prefix </w:t>
      </w:r>
      <w:r>
        <w:rPr>
          <w:i/>
          <w:sz w:val="18"/>
          <w:szCs w:val="18"/>
        </w:rPr>
        <w:t xml:space="preserve">                       </w:t>
      </w:r>
      <w:r w:rsidRPr="005439DC">
        <w:rPr>
          <w:i/>
          <w:sz w:val="18"/>
          <w:szCs w:val="18"/>
        </w:rPr>
        <w:t>32 dst-prefix 32 rnd 0xc175a3b8</w:t>
      </w:r>
    </w:p>
    <w:p w14:paraId="41BAE2C1" w14:textId="77777777" w:rsidR="00871DF5" w:rsidRDefault="00871DF5" w:rsidP="00871DF5">
      <w:pPr>
        <w:spacing w:before="0" w:after="0"/>
        <w:ind w:firstLine="270"/>
        <w:rPr>
          <w:b/>
          <w:i/>
          <w:sz w:val="18"/>
          <w:szCs w:val="18"/>
        </w:rPr>
      </w:pPr>
    </w:p>
    <w:p w14:paraId="3999DA2F" w14:textId="77777777" w:rsidR="00871DF5" w:rsidRPr="005439DC" w:rsidRDefault="00871DF5" w:rsidP="00871DF5">
      <w:pPr>
        <w:spacing w:before="0" w:after="0"/>
        <w:ind w:firstLine="270"/>
        <w:rPr>
          <w:b/>
          <w:i/>
          <w:sz w:val="18"/>
          <w:szCs w:val="18"/>
        </w:rPr>
      </w:pPr>
      <w:r w:rsidRPr="005439DC">
        <w:rPr>
          <w:b/>
          <w:i/>
          <w:sz w:val="18"/>
          <w:szCs w:val="18"/>
        </w:rPr>
        <w:t xml:space="preserve">llb1lbe_0_15: ~# ip rule show  </w:t>
      </w:r>
    </w:p>
    <w:p w14:paraId="5E540F45" w14:textId="77777777" w:rsidR="00871DF5" w:rsidRPr="005439DC" w:rsidRDefault="00871DF5" w:rsidP="00871DF5">
      <w:pPr>
        <w:spacing w:before="0" w:after="0"/>
        <w:ind w:firstLine="270"/>
        <w:rPr>
          <w:i/>
          <w:sz w:val="18"/>
          <w:szCs w:val="18"/>
        </w:rPr>
      </w:pPr>
      <w:r w:rsidRPr="005439DC">
        <w:rPr>
          <w:i/>
          <w:sz w:val="18"/>
          <w:szCs w:val="18"/>
        </w:rPr>
        <w:t>100:    from all fwmark 0xc00/0xffffff00 lookup 4071</w:t>
      </w:r>
    </w:p>
    <w:p w14:paraId="59DAADDF" w14:textId="77777777" w:rsidR="00871DF5" w:rsidRDefault="00871DF5" w:rsidP="00871DF5">
      <w:pPr>
        <w:spacing w:before="0" w:after="0"/>
        <w:ind w:firstLine="270"/>
        <w:rPr>
          <w:b/>
          <w:i/>
          <w:sz w:val="18"/>
          <w:szCs w:val="18"/>
        </w:rPr>
      </w:pPr>
    </w:p>
    <w:p w14:paraId="354D1BC1" w14:textId="77777777" w:rsidR="00871DF5" w:rsidRPr="005439DC" w:rsidRDefault="00871DF5" w:rsidP="00871DF5">
      <w:pPr>
        <w:spacing w:before="0" w:after="0"/>
        <w:ind w:firstLine="270"/>
        <w:rPr>
          <w:b/>
          <w:i/>
          <w:sz w:val="18"/>
          <w:szCs w:val="18"/>
        </w:rPr>
      </w:pPr>
      <w:r w:rsidRPr="005439DC">
        <w:rPr>
          <w:b/>
          <w:i/>
          <w:sz w:val="18"/>
          <w:szCs w:val="18"/>
        </w:rPr>
        <w:t>llb1lbe_0_15: ~# ip route show table 4071</w:t>
      </w:r>
    </w:p>
    <w:p w14:paraId="6A2E897C" w14:textId="77777777" w:rsidR="00871DF5" w:rsidRDefault="00871DF5" w:rsidP="00871DF5">
      <w:pPr>
        <w:spacing w:before="0" w:after="0"/>
        <w:ind w:firstLine="270"/>
        <w:rPr>
          <w:i/>
          <w:sz w:val="18"/>
          <w:szCs w:val="18"/>
        </w:rPr>
      </w:pPr>
      <w:r w:rsidRPr="005439DC">
        <w:rPr>
          <w:i/>
          <w:sz w:val="18"/>
          <w:szCs w:val="18"/>
        </w:rPr>
        <w:t>default dev se scope link</w:t>
      </w:r>
    </w:p>
    <w:p w14:paraId="165D5A1A" w14:textId="77777777" w:rsidR="00871DF5" w:rsidRPr="005439DC" w:rsidRDefault="00871DF5" w:rsidP="00871DF5">
      <w:pPr>
        <w:ind w:firstLine="270"/>
        <w:rPr>
          <w:i/>
          <w:sz w:val="18"/>
          <w:szCs w:val="18"/>
        </w:rPr>
      </w:pPr>
    </w:p>
    <w:p w14:paraId="16565B2F" w14:textId="77777777" w:rsidR="00871DF5" w:rsidRDefault="00871DF5" w:rsidP="00871DF5">
      <w:pPr>
        <w:pStyle w:val="Heading1"/>
      </w:pPr>
      <w:bookmarkStart w:id="8" w:name="_Toc485818273"/>
      <w:r>
        <w:t>LBE Agent</w:t>
      </w:r>
      <w:bookmarkEnd w:id="8"/>
    </w:p>
    <w:p w14:paraId="09F4D559" w14:textId="77777777" w:rsidR="00871DF5" w:rsidRPr="001B4673" w:rsidRDefault="00871DF5" w:rsidP="00871DF5"/>
    <w:p w14:paraId="10A95E73" w14:textId="77777777" w:rsidR="00871DF5" w:rsidRPr="003978CA" w:rsidRDefault="00871DF5" w:rsidP="00871DF5">
      <w:pPr>
        <w:pStyle w:val="Heading1"/>
      </w:pPr>
      <w:bookmarkStart w:id="9" w:name="_Toc485818274"/>
      <w:r>
        <w:t>LBE Rep</w:t>
      </w:r>
      <w:bookmarkEnd w:id="9"/>
    </w:p>
    <w:p w14:paraId="4C990E36" w14:textId="77777777" w:rsidR="00871DF5" w:rsidRPr="004B0C70" w:rsidRDefault="00871DF5" w:rsidP="00871DF5">
      <w:pPr>
        <w:rPr>
          <w:rFonts w:cs="Arial"/>
        </w:rPr>
      </w:pPr>
      <w:r>
        <w:rPr>
          <w:rFonts w:cs="Arial"/>
        </w:rPr>
        <w:t xml:space="preserve">  </w:t>
      </w:r>
      <w:r w:rsidRPr="004B0C70">
        <w:rPr>
          <w:rFonts w:cs="Arial"/>
        </w:rPr>
        <w:t>Load Balancer Element Replicator</w:t>
      </w:r>
      <w:r>
        <w:rPr>
          <w:rFonts w:cs="Arial"/>
        </w:rPr>
        <w:t xml:space="preserve">, </w:t>
      </w:r>
      <w:r w:rsidRPr="004B0C70">
        <w:rPr>
          <w:rFonts w:cs="Arial"/>
        </w:rPr>
        <w:t xml:space="preserve">replicates connection information to </w:t>
      </w:r>
      <w:r>
        <w:rPr>
          <w:rFonts w:cs="Arial"/>
        </w:rPr>
        <w:t xml:space="preserve">all repDBs on all </w:t>
      </w:r>
      <w:r w:rsidRPr="004B0C70">
        <w:rPr>
          <w:rFonts w:cs="Arial"/>
        </w:rPr>
        <w:t>payloads</w:t>
      </w:r>
      <w:r>
        <w:rPr>
          <w:rFonts w:cs="Arial"/>
        </w:rPr>
        <w:t xml:space="preserve"> and also receive replicated connections from repDBs.</w:t>
      </w:r>
    </w:p>
    <w:p w14:paraId="26C2FC72" w14:textId="77777777" w:rsidR="00871DF5" w:rsidRPr="004B0C70" w:rsidRDefault="00871DF5" w:rsidP="00871DF5">
      <w:pPr>
        <w:autoSpaceDE w:val="0"/>
        <w:autoSpaceDN w:val="0"/>
        <w:adjustRightInd w:val="0"/>
        <w:spacing w:before="0" w:after="0"/>
        <w:rPr>
          <w:rFonts w:cs="Arial"/>
          <w:sz w:val="24"/>
          <w:szCs w:val="24"/>
        </w:rPr>
      </w:pPr>
      <w:r>
        <w:rPr>
          <w:rFonts w:cs="Arial"/>
          <w:sz w:val="24"/>
          <w:szCs w:val="24"/>
        </w:rPr>
        <w:lastRenderedPageBreak/>
        <w:t xml:space="preserve">  </w:t>
      </w:r>
      <w:r w:rsidRPr="004B0C70">
        <w:rPr>
          <w:rFonts w:cs="Arial"/>
          <w:sz w:val="24"/>
          <w:szCs w:val="24"/>
          <w:lang w:val="x-none"/>
        </w:rPr>
        <w:t xml:space="preserve">When an LBE fails, the saved/replicated information can be used to move the replicated connections to surviving LBEs. </w:t>
      </w:r>
      <w:r w:rsidRPr="004B0C70">
        <w:rPr>
          <w:rFonts w:cs="Arial"/>
          <w:sz w:val="24"/>
          <w:szCs w:val="24"/>
        </w:rPr>
        <w:t xml:space="preserve"> </w:t>
      </w:r>
      <w:r w:rsidRPr="004B0C70">
        <w:rPr>
          <w:rFonts w:cs="Arial"/>
          <w:sz w:val="24"/>
          <w:szCs w:val="24"/>
          <w:lang w:val="x-none"/>
        </w:rPr>
        <w:t>UDP is used to replicate connection information</w:t>
      </w:r>
      <w:r>
        <w:rPr>
          <w:rFonts w:cs="Arial"/>
          <w:sz w:val="24"/>
          <w:szCs w:val="24"/>
        </w:rPr>
        <w:t xml:space="preserve"> </w:t>
      </w:r>
      <w:r w:rsidRPr="004B0C70">
        <w:rPr>
          <w:rFonts w:cs="Arial"/>
          <w:sz w:val="24"/>
          <w:szCs w:val="24"/>
          <w:lang w:val="x-none"/>
        </w:rPr>
        <w:t>.</w:t>
      </w:r>
      <w:r>
        <w:rPr>
          <w:rFonts w:cs="Arial"/>
          <w:sz w:val="24"/>
          <w:szCs w:val="24"/>
        </w:rPr>
        <w:t xml:space="preserve"> TCP is used to inject connection information from repDB into kernel space.</w:t>
      </w:r>
    </w:p>
    <w:p w14:paraId="215B5830" w14:textId="77777777" w:rsidR="00871DF5" w:rsidRPr="004B0C70" w:rsidRDefault="00871DF5" w:rsidP="00871DF5">
      <w:pPr>
        <w:autoSpaceDE w:val="0"/>
        <w:autoSpaceDN w:val="0"/>
        <w:adjustRightInd w:val="0"/>
        <w:spacing w:before="0" w:after="0"/>
        <w:rPr>
          <w:rFonts w:cs="Arial"/>
          <w:color w:val="0000FF"/>
          <w:sz w:val="24"/>
          <w:szCs w:val="24"/>
          <w:u w:val="single"/>
          <w:lang w:val="x-none"/>
        </w:rPr>
      </w:pPr>
    </w:p>
    <w:p w14:paraId="4852FACF" w14:textId="77777777" w:rsidR="00871DF5" w:rsidRDefault="00871DF5" w:rsidP="00871DF5">
      <w:pPr>
        <w:autoSpaceDE w:val="0"/>
        <w:autoSpaceDN w:val="0"/>
        <w:adjustRightInd w:val="0"/>
        <w:spacing w:before="0" w:after="0"/>
        <w:rPr>
          <w:rFonts w:ascii="Times New Roman" w:hAnsi="Times New Roman"/>
          <w:sz w:val="24"/>
          <w:szCs w:val="24"/>
          <w:lang w:val="x-none"/>
        </w:rPr>
      </w:pPr>
    </w:p>
    <w:p w14:paraId="326CBB14" w14:textId="77777777" w:rsidR="00871DF5" w:rsidRDefault="00871DF5" w:rsidP="00537223">
      <w:pPr>
        <w:pStyle w:val="Heading2"/>
      </w:pPr>
      <w:r>
        <w:t>PVS Daemon</w:t>
      </w:r>
    </w:p>
    <w:p w14:paraId="1051CCFA" w14:textId="77777777" w:rsidR="00871DF5" w:rsidRDefault="00871DF5" w:rsidP="00871DF5">
      <w:r>
        <w:t xml:space="preserve">  At startup, lberep creates two IPVS daemon: master daemon and backup daemaon [4][6] , </w:t>
      </w:r>
    </w:p>
    <w:p w14:paraId="2D315D13" w14:textId="77777777" w:rsidR="00871DF5" w:rsidRDefault="00871DF5" w:rsidP="00871DF5">
      <w:pPr>
        <w:ind w:firstLine="720"/>
      </w:pPr>
      <w:r>
        <w:t>Ipvsadm –start-deamon master –mcast-interface=lo –syncid 0</w:t>
      </w:r>
    </w:p>
    <w:p w14:paraId="59CC7BF7" w14:textId="77777777" w:rsidR="00871DF5" w:rsidRDefault="00871DF5" w:rsidP="00871DF5">
      <w:r>
        <w:tab/>
        <w:t>pvsadm –start-deamon backup –mcast-interface=lo –syncid 1</w:t>
      </w:r>
    </w:p>
    <w:p w14:paraId="14BC994F" w14:textId="77777777" w:rsidR="00871DF5" w:rsidRDefault="00871DF5" w:rsidP="00871DF5">
      <w:r>
        <w:t>and multicast route is also created, “ip route add 224.0.0.81  dev lo”.</w:t>
      </w:r>
    </w:p>
    <w:p w14:paraId="225238BA" w14:textId="77777777" w:rsidR="00871DF5" w:rsidRDefault="00871DF5" w:rsidP="00871DF5">
      <w:r>
        <w:t>The lbeRep also creates two UDP sockets for receiving and sending connection information from/into IPVS daemon on “224.0.0.81:8848” when starting up.</w:t>
      </w:r>
    </w:p>
    <w:p w14:paraId="475706EB" w14:textId="77777777" w:rsidR="00871DF5" w:rsidRDefault="00871DF5" w:rsidP="00871DF5">
      <w:r>
        <w:t xml:space="preserve">IPVS master daemon replicates connection information to lbeRep though UDP multicast and lbeRep picks up those packets and inserts into a Queue according to the destination </w:t>
      </w:r>
      <w:r w:rsidRPr="00E741D8">
        <w:t xml:space="preserve">address. The connection information in the UDP message are separated with respect to their destination address and </w:t>
      </w:r>
      <w:r>
        <w:t>t</w:t>
      </w:r>
      <w:r w:rsidRPr="00E741D8">
        <w:t>his makes the replication database distributed over the PNs.</w:t>
      </w:r>
    </w:p>
    <w:p w14:paraId="70B14CEB" w14:textId="77777777" w:rsidR="00871DF5" w:rsidRDefault="00871DF5" w:rsidP="00537223">
      <w:pPr>
        <w:pStyle w:val="Heading2"/>
      </w:pPr>
      <w:r>
        <w:t>Queue System.</w:t>
      </w:r>
    </w:p>
    <w:p w14:paraId="5CE0D49F" w14:textId="77777777" w:rsidR="00871DF5" w:rsidRPr="00206553" w:rsidRDefault="00871DF5" w:rsidP="00871DF5">
      <w:r>
        <w:t>lbeRep uses Parlux Protocol E to connect to every repDB servers at the port 25105 [3].  Each repDB address has one queue on lbeRep to cache the packets that incoming from kernel space.</w:t>
      </w:r>
      <w:r w:rsidRPr="00206553">
        <w:rPr>
          <w:rFonts w:ascii="Courier New" w:hAnsi="Courier New" w:cs="Courier New"/>
          <w:sz w:val="24"/>
          <w:szCs w:val="24"/>
          <w:lang w:val="x-none"/>
        </w:rPr>
        <w:t xml:space="preserve"> </w:t>
      </w:r>
      <w:r>
        <w:t>T</w:t>
      </w:r>
      <w:r w:rsidRPr="00206553">
        <w:t>he allocated memory for each queue is set to the MTU-siz</w:t>
      </w:r>
      <w:r>
        <w:t>e.</w:t>
      </w:r>
      <w:r w:rsidRPr="00206553">
        <w:rPr>
          <w:rFonts w:ascii="Courier New" w:hAnsi="Courier New" w:cs="Courier New"/>
          <w:sz w:val="24"/>
          <w:szCs w:val="24"/>
          <w:lang w:val="x-none"/>
        </w:rPr>
        <w:t xml:space="preserve"> </w:t>
      </w:r>
    </w:p>
    <w:p w14:paraId="3849BE57" w14:textId="77777777" w:rsidR="00871DF5" w:rsidRDefault="00871DF5" w:rsidP="00871DF5">
      <w:pPr>
        <w:rPr>
          <w:shd w:val="clear" w:color="auto" w:fill="FFFFFF"/>
        </w:rPr>
      </w:pPr>
      <w:r>
        <w:rPr>
          <w:rStyle w:val="apple-converted-space"/>
          <w:rFonts w:ascii="Helvetica" w:hAnsi="Helvetica" w:cs="Helvetica"/>
          <w:color w:val="000000"/>
          <w:sz w:val="19"/>
          <w:szCs w:val="19"/>
          <w:shd w:val="clear" w:color="auto" w:fill="FFFFFF"/>
        </w:rPr>
        <w:t>T</w:t>
      </w:r>
      <w:r>
        <w:rPr>
          <w:shd w:val="clear" w:color="auto" w:fill="FFFFFF"/>
        </w:rPr>
        <w:t xml:space="preserve">he queue system on the lberep is set up to handle sorting/sending of the connection information. </w:t>
      </w:r>
      <w:r w:rsidRPr="00DB5F4E">
        <w:t xml:space="preserve">PNID is used to sort the connections. lberep has received a mapping from eVIP-C to be able to translate the PNID to control traffic addresses. </w:t>
      </w:r>
      <w:r w:rsidRPr="00DB5F4E">
        <w:rPr>
          <w:bCs/>
        </w:rPr>
        <w:t>This translation is made at send time for each queue with API “convert_pnid_to_addr”</w:t>
      </w:r>
      <w:r w:rsidRPr="00DB5F4E">
        <w:t>.</w:t>
      </w:r>
    </w:p>
    <w:p w14:paraId="0017DCA3" w14:textId="77777777" w:rsidR="00871DF5" w:rsidRDefault="00871DF5" w:rsidP="00871DF5">
      <w:pPr>
        <w:autoSpaceDE w:val="0"/>
        <w:autoSpaceDN w:val="0"/>
        <w:adjustRightInd w:val="0"/>
        <w:spacing w:before="0" w:after="0"/>
        <w:rPr>
          <w:rFonts w:ascii="Courier New" w:hAnsi="Courier New" w:cs="Courier New"/>
          <w:sz w:val="24"/>
          <w:szCs w:val="24"/>
          <w:lang w:val="x-none"/>
        </w:rPr>
      </w:pPr>
    </w:p>
    <w:p w14:paraId="2E780234" w14:textId="77777777" w:rsidR="00871DF5" w:rsidRPr="00DB5F4E" w:rsidRDefault="00871DF5" w:rsidP="00871DF5">
      <w:pPr>
        <w:autoSpaceDE w:val="0"/>
        <w:autoSpaceDN w:val="0"/>
        <w:adjustRightInd w:val="0"/>
        <w:spacing w:before="0" w:after="0"/>
        <w:rPr>
          <w:rFonts w:cs="Arial"/>
          <w:sz w:val="24"/>
          <w:szCs w:val="24"/>
          <w:lang w:val="x-none"/>
        </w:rPr>
      </w:pPr>
      <w:r w:rsidRPr="00DB5F4E">
        <w:rPr>
          <w:rFonts w:cs="Arial"/>
          <w:sz w:val="24"/>
          <w:szCs w:val="24"/>
          <w:lang w:val="x-none"/>
        </w:rPr>
        <w:t>A queue is sent to the corresponding </w:t>
      </w:r>
      <w:r w:rsidRPr="00DB5F4E">
        <w:rPr>
          <w:rFonts w:cs="Arial"/>
          <w:color w:val="0000FF"/>
          <w:sz w:val="24"/>
          <w:szCs w:val="24"/>
          <w:u w:val="single"/>
          <w:lang w:val="x-none"/>
        </w:rPr>
        <w:t>RepDB</w:t>
      </w:r>
      <w:r w:rsidRPr="00DB5F4E">
        <w:rPr>
          <w:rFonts w:cs="Arial"/>
          <w:sz w:val="24"/>
          <w:szCs w:val="24"/>
          <w:lang w:val="x-none"/>
        </w:rPr>
        <w:t xml:space="preserve"> when one of these two things happens: </w:t>
      </w:r>
    </w:p>
    <w:p w14:paraId="4CF94614" w14:textId="77777777" w:rsidR="00871DF5" w:rsidRPr="005C269C" w:rsidRDefault="00871DF5" w:rsidP="00871DF5">
      <w:pPr>
        <w:numPr>
          <w:ilvl w:val="0"/>
          <w:numId w:val="32"/>
        </w:numPr>
        <w:autoSpaceDE w:val="0"/>
        <w:autoSpaceDN w:val="0"/>
        <w:adjustRightInd w:val="0"/>
        <w:spacing w:before="0" w:after="0"/>
        <w:rPr>
          <w:rFonts w:cs="Arial"/>
          <w:bCs/>
          <w:sz w:val="24"/>
          <w:szCs w:val="24"/>
          <w:lang w:val="x-none"/>
        </w:rPr>
      </w:pPr>
      <w:r w:rsidRPr="005C269C">
        <w:rPr>
          <w:rFonts w:cs="Arial"/>
          <w:bCs/>
          <w:sz w:val="24"/>
          <w:szCs w:val="24"/>
          <w:lang w:val="x-none"/>
        </w:rPr>
        <w:t xml:space="preserve">The total size of connections in a queue sums up to the MTU size </w:t>
      </w:r>
    </w:p>
    <w:p w14:paraId="120255CB" w14:textId="77777777" w:rsidR="00871DF5" w:rsidRPr="005C269C" w:rsidRDefault="00871DF5" w:rsidP="00871DF5">
      <w:pPr>
        <w:numPr>
          <w:ilvl w:val="0"/>
          <w:numId w:val="32"/>
        </w:numPr>
        <w:autoSpaceDE w:val="0"/>
        <w:autoSpaceDN w:val="0"/>
        <w:adjustRightInd w:val="0"/>
        <w:spacing w:before="0" w:after="0"/>
        <w:rPr>
          <w:rFonts w:cs="Arial"/>
          <w:bCs/>
          <w:sz w:val="24"/>
          <w:szCs w:val="24"/>
          <w:lang w:val="x-none"/>
        </w:rPr>
      </w:pPr>
      <w:r w:rsidRPr="005C269C">
        <w:rPr>
          <w:rFonts w:cs="Arial"/>
          <w:bCs/>
          <w:sz w:val="24"/>
          <w:szCs w:val="24"/>
          <w:lang w:val="x-none"/>
        </w:rPr>
        <w:t>a timer is triggered.</w:t>
      </w:r>
    </w:p>
    <w:p w14:paraId="7EA20F21" w14:textId="77777777" w:rsidR="00871DF5" w:rsidRPr="00DB5F4E" w:rsidRDefault="00871DF5" w:rsidP="00871DF5">
      <w:pPr>
        <w:rPr>
          <w:rFonts w:cs="Arial"/>
        </w:rPr>
      </w:pPr>
      <w:r w:rsidRPr="00DB5F4E">
        <w:rPr>
          <w:rFonts w:cs="Arial"/>
        </w:rPr>
        <w:t xml:space="preserve">The queue system has three purposes: </w:t>
      </w:r>
    </w:p>
    <w:p w14:paraId="2A2B62A5" w14:textId="77777777" w:rsidR="00871DF5" w:rsidRPr="00DB5F4E" w:rsidRDefault="00871DF5" w:rsidP="00871DF5">
      <w:pPr>
        <w:numPr>
          <w:ilvl w:val="0"/>
          <w:numId w:val="33"/>
        </w:numPr>
        <w:spacing w:before="240" w:line="276" w:lineRule="auto"/>
        <w:rPr>
          <w:rFonts w:cs="Arial"/>
        </w:rPr>
      </w:pPr>
      <w:r w:rsidRPr="00DB5F4E">
        <w:rPr>
          <w:rFonts w:cs="Arial"/>
        </w:rPr>
        <w:t xml:space="preserve">First, to package/sort the connections going to different RepDB:s. </w:t>
      </w:r>
    </w:p>
    <w:p w14:paraId="5D741EF1" w14:textId="77777777" w:rsidR="00871DF5" w:rsidRPr="00DB5F4E" w:rsidRDefault="00871DF5" w:rsidP="00871DF5">
      <w:pPr>
        <w:numPr>
          <w:ilvl w:val="0"/>
          <w:numId w:val="33"/>
        </w:numPr>
        <w:spacing w:before="240" w:line="276" w:lineRule="auto"/>
        <w:rPr>
          <w:rFonts w:cs="Arial"/>
        </w:rPr>
      </w:pPr>
      <w:r w:rsidRPr="00DB5F4E">
        <w:rPr>
          <w:rFonts w:cs="Arial"/>
        </w:rPr>
        <w:t xml:space="preserve">Secondly, to make sure that connection information is replicated with a short enough interval. </w:t>
      </w:r>
    </w:p>
    <w:p w14:paraId="4AD3FCEF" w14:textId="77777777" w:rsidR="00871DF5" w:rsidRPr="00DB5F4E" w:rsidRDefault="00871DF5" w:rsidP="00871DF5">
      <w:pPr>
        <w:numPr>
          <w:ilvl w:val="0"/>
          <w:numId w:val="33"/>
        </w:numPr>
        <w:spacing w:before="240" w:line="276" w:lineRule="auto"/>
        <w:rPr>
          <w:rFonts w:cs="Arial"/>
        </w:rPr>
      </w:pPr>
      <w:r w:rsidRPr="00DB5F4E">
        <w:rPr>
          <w:rFonts w:cs="Arial"/>
        </w:rPr>
        <w:t>Lastly, packages that are supposed to be replicated should not exceed the MTU size of the interface</w:t>
      </w:r>
    </w:p>
    <w:p w14:paraId="419B408E" w14:textId="77777777" w:rsidR="00871DF5" w:rsidRDefault="00871DF5" w:rsidP="00537223">
      <w:pPr>
        <w:pStyle w:val="Heading2"/>
      </w:pPr>
      <w:r>
        <w:t>Failover</w:t>
      </w:r>
    </w:p>
    <w:p w14:paraId="7C08585B" w14:textId="77777777" w:rsidR="00871DF5" w:rsidRDefault="00871DF5" w:rsidP="00871DF5">
      <w:pPr>
        <w:rPr>
          <w:rFonts w:ascii="Helvetica" w:hAnsi="Helvetica" w:cs="Helvetica"/>
          <w:color w:val="000000"/>
          <w:shd w:val="clear" w:color="auto" w:fill="FFFFFF"/>
        </w:rPr>
      </w:pPr>
      <w:r w:rsidRPr="00206553">
        <w:t xml:space="preserve">During failover, </w:t>
      </w:r>
      <w:r w:rsidRPr="00206553">
        <w:rPr>
          <w:rFonts w:ascii="Helvetica" w:hAnsi="Helvetica" w:cs="Helvetica"/>
          <w:color w:val="000000"/>
          <w:shd w:val="clear" w:color="auto" w:fill="FFFFFF"/>
        </w:rPr>
        <w:t>a</w:t>
      </w:r>
      <w:r w:rsidRPr="00206553">
        <w:rPr>
          <w:rStyle w:val="apple-converted-space"/>
          <w:rFonts w:ascii="Helvetica" w:hAnsi="Helvetica" w:cs="Helvetica"/>
          <w:color w:val="000000"/>
          <w:shd w:val="clear" w:color="auto" w:fill="FFFFFF"/>
        </w:rPr>
        <w:t> </w:t>
      </w:r>
      <w:r w:rsidRPr="00206553">
        <w:rPr>
          <w:rFonts w:ascii="Helvetica" w:hAnsi="Helvetica" w:cs="Helvetica"/>
          <w:shd w:val="clear" w:color="auto" w:fill="FFFFFF"/>
        </w:rPr>
        <w:t>repDB</w:t>
      </w:r>
      <w:r w:rsidRPr="00206553">
        <w:rPr>
          <w:rStyle w:val="apple-converted-space"/>
          <w:rFonts w:ascii="Helvetica" w:hAnsi="Helvetica" w:cs="Helvetica"/>
          <w:color w:val="000000"/>
          <w:shd w:val="clear" w:color="auto" w:fill="FFFFFF"/>
        </w:rPr>
        <w:t xml:space="preserve"> firstly </w:t>
      </w:r>
      <w:r w:rsidRPr="00206553">
        <w:rPr>
          <w:rFonts w:ascii="Helvetica" w:hAnsi="Helvetica" w:cs="Helvetica"/>
          <w:color w:val="000000"/>
          <w:shd w:val="clear" w:color="auto" w:fill="FFFFFF"/>
        </w:rPr>
        <w:t>gets a signal from eVIPC,using</w:t>
      </w:r>
      <w:r w:rsidRPr="00206553">
        <w:rPr>
          <w:rStyle w:val="apple-converted-space"/>
          <w:rFonts w:ascii="Helvetica" w:hAnsi="Helvetica" w:cs="Helvetica"/>
          <w:color w:val="000000"/>
          <w:shd w:val="clear" w:color="auto" w:fill="FFFFFF"/>
        </w:rPr>
        <w:t> </w:t>
      </w:r>
      <w:hyperlink r:id="rId8" w:tooltip="EvipPage097" w:history="1">
        <w:r w:rsidRPr="00206553">
          <w:rPr>
            <w:rStyle w:val="Hyperlink"/>
            <w:rFonts w:ascii="Helvetica" w:hAnsi="Helvetica" w:cs="Helvetica"/>
            <w:color w:val="002BB8"/>
            <w:shd w:val="clear" w:color="auto" w:fill="FFFFFF"/>
          </w:rPr>
          <w:t>Protocol C</w:t>
        </w:r>
      </w:hyperlink>
      <w:r w:rsidRPr="00206553">
        <w:rPr>
          <w:rFonts w:ascii="Helvetica" w:hAnsi="Helvetica" w:cs="Helvetica"/>
          <w:color w:val="000000"/>
          <w:shd w:val="clear" w:color="auto" w:fill="FFFFFF"/>
        </w:rPr>
        <w:t xml:space="preserve">, that a </w:t>
      </w:r>
      <w:r w:rsidRPr="008F0875">
        <w:rPr>
          <w:rFonts w:ascii="Helvetica" w:hAnsi="Helvetica" w:cs="Helvetica"/>
          <w:b/>
          <w:color w:val="000000"/>
          <w:shd w:val="clear" w:color="auto" w:fill="FFFFFF"/>
        </w:rPr>
        <w:t>new LBE selector key map</w:t>
      </w:r>
      <w:r w:rsidRPr="00206553">
        <w:rPr>
          <w:rFonts w:ascii="Helvetica" w:hAnsi="Helvetica" w:cs="Helvetica"/>
          <w:color w:val="000000"/>
          <w:shd w:val="clear" w:color="auto" w:fill="FFFFFF"/>
        </w:rPr>
        <w:t xml:space="preserve"> is available, e.g. </w:t>
      </w:r>
    </w:p>
    <w:p w14:paraId="673293EA" w14:textId="77777777" w:rsidR="00871DF5" w:rsidRDefault="00871DF5" w:rsidP="00871DF5">
      <w:pPr>
        <w:jc w:val="center"/>
        <w:rPr>
          <w:rFonts w:ascii="Helvetica" w:hAnsi="Helvetica" w:cs="Helvetica"/>
          <w:color w:val="000000"/>
          <w:shd w:val="clear" w:color="auto" w:fill="FFFFFF"/>
        </w:rPr>
      </w:pPr>
      <w:r w:rsidRPr="00206553">
        <w:rPr>
          <w:rFonts w:ascii="Helvetica" w:hAnsi="Helvetica" w:cs="Helvetica"/>
          <w:color w:val="000000"/>
          <w:shd w:val="clear" w:color="auto" w:fill="FFFFFF"/>
        </w:rPr>
        <w:lastRenderedPageBreak/>
        <w:t>“repa[12787]: Told to start keymap update with flags 3”</w:t>
      </w:r>
    </w:p>
    <w:p w14:paraId="1A6177C3" w14:textId="77777777" w:rsidR="00871DF5" w:rsidRPr="00206553" w:rsidRDefault="00871DF5" w:rsidP="00871DF5">
      <w:pPr>
        <w:rPr>
          <w:rFonts w:ascii="Helvetica" w:hAnsi="Helvetica" w:cs="Helvetica"/>
          <w:color w:val="000000"/>
          <w:shd w:val="clear" w:color="auto" w:fill="FFFFFF"/>
        </w:rPr>
      </w:pPr>
      <w:r w:rsidRPr="00206553">
        <w:rPr>
          <w:rFonts w:ascii="Helvetica" w:hAnsi="Helvetica" w:cs="Helvetica"/>
          <w:color w:val="000000"/>
          <w:shd w:val="clear" w:color="auto" w:fill="FFFFFF"/>
        </w:rPr>
        <w:t>The repDB uses this map to decide which connection information that needs to be moved to a new LBE.</w:t>
      </w:r>
    </w:p>
    <w:p w14:paraId="283C4211" w14:textId="77777777" w:rsidR="00871DF5" w:rsidRDefault="00871DF5" w:rsidP="00871DF5">
      <w:r>
        <w:t>lbeRep receives packets including connection information from repDB and inject connection information into the backup Daemon though UDP. The Backup Daemon can update the IPVS connection automatically.</w:t>
      </w:r>
    </w:p>
    <w:p w14:paraId="2ABF51EE" w14:textId="77777777" w:rsidR="00871DF5" w:rsidRDefault="00871DF5" w:rsidP="00871DF5">
      <w:r>
        <w:t>To receive packets from repDb, lbeRep also creates a TCP server on port 25161 .It introduce libev to monitor the IO event on TCP socket and read injection message from TCP packets. Then, send to backup daemon after parsing the message.</w:t>
      </w:r>
    </w:p>
    <w:p w14:paraId="08B6E371" w14:textId="77777777" w:rsidR="00256471" w:rsidRDefault="00256471" w:rsidP="00871DF5"/>
    <w:p w14:paraId="6B402091" w14:textId="77777777" w:rsidR="00576B54" w:rsidRDefault="00871DF5" w:rsidP="00576B54">
      <w:pPr>
        <w:keepNext/>
        <w:jc w:val="center"/>
      </w:pPr>
      <w:r>
        <w:rPr>
          <w:noProof/>
          <w:lang w:val="en-US" w:eastAsia="zh-CN"/>
        </w:rPr>
        <w:drawing>
          <wp:inline distT="0" distB="0" distL="0" distR="0" wp14:anchorId="59C3D58E" wp14:editId="48E48DBD">
            <wp:extent cx="3243580" cy="2207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3580" cy="2207260"/>
                    </a:xfrm>
                    <a:prstGeom prst="rect">
                      <a:avLst/>
                    </a:prstGeom>
                    <a:noFill/>
                  </pic:spPr>
                </pic:pic>
              </a:graphicData>
            </a:graphic>
          </wp:inline>
        </w:drawing>
      </w:r>
    </w:p>
    <w:p w14:paraId="162E5590" w14:textId="77777777" w:rsidR="00871DF5" w:rsidRDefault="00576B54" w:rsidP="00576B54">
      <w:pPr>
        <w:pStyle w:val="Caption"/>
        <w:jc w:val="center"/>
      </w:pPr>
      <w:r>
        <w:t xml:space="preserve">Figure </w:t>
      </w:r>
      <w:r>
        <w:fldChar w:fldCharType="begin"/>
      </w:r>
      <w:r>
        <w:instrText xml:space="preserve"> SEQ Figure \* ARABIC </w:instrText>
      </w:r>
      <w:r>
        <w:fldChar w:fldCharType="separate"/>
      </w:r>
      <w:r w:rsidR="0062385B">
        <w:rPr>
          <w:noProof/>
        </w:rPr>
        <w:t>1</w:t>
      </w:r>
      <w:r>
        <w:fldChar w:fldCharType="end"/>
      </w:r>
      <w:r>
        <w:t xml:space="preserve"> template &amp;&amp; connection replication</w:t>
      </w:r>
    </w:p>
    <w:p w14:paraId="0A952499" w14:textId="77777777" w:rsidR="00871DF5" w:rsidRDefault="00871DF5" w:rsidP="00871DF5"/>
    <w:p w14:paraId="16A9A64D" w14:textId="77777777" w:rsidR="00871DF5" w:rsidRDefault="006431D6" w:rsidP="006431D6">
      <w:pPr>
        <w:pStyle w:val="Heading1"/>
      </w:pPr>
      <w:bookmarkStart w:id="10" w:name="_Toc485818275"/>
      <w:r>
        <w:t>PN Agent</w:t>
      </w:r>
      <w:bookmarkEnd w:id="10"/>
    </w:p>
    <w:p w14:paraId="055D8B9A" w14:textId="77777777" w:rsidR="006431D6" w:rsidRDefault="006431D6" w:rsidP="006431D6">
      <w:pPr>
        <w:pStyle w:val="Heading1"/>
      </w:pPr>
      <w:bookmarkStart w:id="11" w:name="_Toc485818276"/>
      <w:r>
        <w:t>LBE Selector</w:t>
      </w:r>
      <w:bookmarkEnd w:id="11"/>
    </w:p>
    <w:p w14:paraId="70C14C30" w14:textId="77777777" w:rsidR="006431D6" w:rsidRPr="00206553" w:rsidRDefault="006431D6" w:rsidP="006431D6">
      <w:pPr>
        <w:pStyle w:val="Heading1"/>
      </w:pPr>
      <w:bookmarkStart w:id="12" w:name="_Toc485818277"/>
      <w:r>
        <w:t>repDB</w:t>
      </w:r>
      <w:bookmarkEnd w:id="12"/>
    </w:p>
    <w:p w14:paraId="4294C4F3" w14:textId="77777777" w:rsidR="00871DF5" w:rsidRDefault="00871DF5" w:rsidP="00871DF5">
      <w:pPr>
        <w:pStyle w:val="Heading1"/>
      </w:pPr>
      <w:bookmarkStart w:id="13" w:name="_Toc485818278"/>
      <w:r>
        <w:t>Packet Handling</w:t>
      </w:r>
      <w:r w:rsidR="001E2C27">
        <w:t xml:space="preserve"> on LBE</w:t>
      </w:r>
      <w:bookmarkEnd w:id="13"/>
    </w:p>
    <w:p w14:paraId="60546D53" w14:textId="77777777" w:rsidR="00871DF5" w:rsidRDefault="00871DF5" w:rsidP="00871DF5">
      <w:pPr>
        <w:numPr>
          <w:ilvl w:val="0"/>
          <w:numId w:val="34"/>
        </w:numPr>
        <w:spacing w:before="240" w:line="276" w:lineRule="auto"/>
      </w:pPr>
      <w:r>
        <w:t>Tcp packet Handling</w:t>
      </w:r>
    </w:p>
    <w:p w14:paraId="21F2FB32" w14:textId="77777777" w:rsidR="00871DF5" w:rsidRDefault="00871DF5" w:rsidP="00871DF5">
      <w:pPr>
        <w:ind w:firstLine="360"/>
      </w:pPr>
      <w:r>
        <w:t xml:space="preserve">Load balancing TCP connections begins with when a TCP SYN packet is received for a virtual server, an iptables-rule redirect the packet with the help of a </w:t>
      </w:r>
      <w:r>
        <w:rPr>
          <w:b/>
          <w:bCs/>
        </w:rPr>
        <w:t>fwmark</w:t>
      </w:r>
      <w:r>
        <w:t>, the fwmark corresponds to a certain virtual server. This packet is sent to one of the real servers and the LVS/IPVS stores this connection and guarantees that all packets for the connection are sent to the same real server.</w:t>
      </w:r>
    </w:p>
    <w:p w14:paraId="019B722D" w14:textId="77777777" w:rsidR="00871DF5" w:rsidRPr="000E03D7" w:rsidRDefault="00871DF5" w:rsidP="00871DF5">
      <w:r>
        <w:t>Once a connection is closed, the connection record is kept for a short period of time so that any remaining packets will be transmitted to the correct real server. After a long period of inactivity, the connection record is torn down.</w:t>
      </w:r>
    </w:p>
    <w:p w14:paraId="4377E6FD" w14:textId="77777777" w:rsidR="00871DF5" w:rsidRDefault="00871DF5" w:rsidP="00871DF5">
      <w:pPr>
        <w:numPr>
          <w:ilvl w:val="0"/>
          <w:numId w:val="34"/>
        </w:numPr>
        <w:spacing w:before="240" w:line="276" w:lineRule="auto"/>
      </w:pPr>
      <w:r>
        <w:lastRenderedPageBreak/>
        <w:t>Udp Packet Handling</w:t>
      </w:r>
    </w:p>
    <w:p w14:paraId="69E54C0E" w14:textId="77777777" w:rsidR="00871DF5" w:rsidRDefault="00871DF5" w:rsidP="00871DF5">
      <w:r>
        <w:t>UDP handling on EVIP has Stateless UDP (distribution per packet) and Stateful UDP (SBG case, iptable rules with fwmark).</w:t>
      </w:r>
    </w:p>
    <w:p w14:paraId="1CA399B8" w14:textId="77777777" w:rsidR="00871DF5" w:rsidRPr="000E03D7" w:rsidRDefault="00871DF5" w:rsidP="00871DF5">
      <w:pPr>
        <w:ind w:left="720"/>
        <w:rPr>
          <w:lang w:val="x-none"/>
        </w:rPr>
      </w:pPr>
    </w:p>
    <w:p w14:paraId="4B4CD925" w14:textId="77777777" w:rsidR="00871DF5" w:rsidRDefault="00871DF5" w:rsidP="00871DF5">
      <w:pPr>
        <w:numPr>
          <w:ilvl w:val="0"/>
          <w:numId w:val="34"/>
        </w:numPr>
        <w:spacing w:before="240" w:line="276" w:lineRule="auto"/>
      </w:pPr>
      <w:r>
        <w:t>ESP packet handling</w:t>
      </w:r>
    </w:p>
    <w:p w14:paraId="5E334E36" w14:textId="77777777" w:rsidR="00871DF5" w:rsidRDefault="00871DF5" w:rsidP="00871DF5">
      <w:r>
        <w:t>IPSEC packets are always forward if it matches the destinatin VIP address and mainly the fake UDP port 500 connections we use to be able to handle ESP.</w:t>
      </w:r>
    </w:p>
    <w:p w14:paraId="714C4B6D" w14:textId="77777777" w:rsidR="00871DF5" w:rsidRDefault="00871DF5" w:rsidP="00537223">
      <w:pPr>
        <w:pStyle w:val="Heading2"/>
      </w:pPr>
      <w:r>
        <w:t>packet route</w:t>
      </w:r>
    </w:p>
    <w:p w14:paraId="16F67E53" w14:textId="77777777" w:rsidR="00871DF5" w:rsidRPr="00AC363B" w:rsidRDefault="00871DF5" w:rsidP="00871DF5">
      <w:pPr>
        <w:numPr>
          <w:ilvl w:val="0"/>
          <w:numId w:val="35"/>
        </w:numPr>
        <w:spacing w:before="240" w:line="276" w:lineRule="auto"/>
      </w:pPr>
      <w:r>
        <w:t>fwmark</w:t>
      </w:r>
    </w:p>
    <w:p w14:paraId="0958F505" w14:textId="77777777" w:rsidR="00871DF5" w:rsidRPr="000E03D7" w:rsidRDefault="00871DF5" w:rsidP="00871DF5">
      <w:r w:rsidRPr="000E03D7">
        <w:t>Normally, The virtual server can be a donaim server or a fwmark working with iptables rules. On SBG, we use fwmark to route incoming packets:</w:t>
      </w:r>
    </w:p>
    <w:p w14:paraId="34BC8381" w14:textId="77777777" w:rsidR="00871DF5" w:rsidRPr="000E03D7" w:rsidRDefault="00871DF5" w:rsidP="00871DF5">
      <w:pPr>
        <w:autoSpaceDE w:val="0"/>
        <w:autoSpaceDN w:val="0"/>
        <w:adjustRightInd w:val="0"/>
        <w:spacing w:before="0" w:after="0" w:line="360" w:lineRule="auto"/>
        <w:ind w:firstLine="420"/>
        <w:rPr>
          <w:rFonts w:ascii="Courier New" w:hAnsi="Courier New" w:cs="Courier New"/>
          <w:i/>
          <w:iCs/>
          <w:color w:val="000000"/>
          <w:sz w:val="16"/>
          <w:szCs w:val="16"/>
          <w:lang w:val="x-none"/>
        </w:rPr>
      </w:pPr>
      <w:r w:rsidRPr="000E03D7">
        <w:rPr>
          <w:rFonts w:ascii="Courier New" w:hAnsi="Courier New" w:cs="Courier New"/>
          <w:i/>
          <w:iCs/>
          <w:color w:val="000000"/>
          <w:sz w:val="16"/>
          <w:szCs w:val="16"/>
          <w:lang w:val="x-none"/>
        </w:rPr>
        <w:t>blade_0_11:homer# iptables -nvL -t mangle</w:t>
      </w:r>
    </w:p>
    <w:p w14:paraId="3F0DB8AA" w14:textId="77777777" w:rsidR="00871DF5" w:rsidRPr="000E03D7" w:rsidRDefault="00871DF5" w:rsidP="00871DF5">
      <w:pPr>
        <w:autoSpaceDE w:val="0"/>
        <w:autoSpaceDN w:val="0"/>
        <w:adjustRightInd w:val="0"/>
        <w:spacing w:before="0" w:after="0" w:line="360" w:lineRule="auto"/>
        <w:ind w:firstLine="420"/>
        <w:rPr>
          <w:rFonts w:ascii="Courier New" w:hAnsi="Courier New" w:cs="Courier New"/>
          <w:i/>
          <w:iCs/>
          <w:color w:val="000000"/>
          <w:sz w:val="16"/>
          <w:szCs w:val="16"/>
          <w:lang w:val="x-none"/>
        </w:rPr>
      </w:pPr>
      <w:r w:rsidRPr="000E03D7">
        <w:rPr>
          <w:rFonts w:ascii="Courier New" w:hAnsi="Courier New" w:cs="Courier New"/>
          <w:i/>
          <w:iCs/>
          <w:color w:val="000000"/>
          <w:sz w:val="16"/>
          <w:szCs w:val="16"/>
          <w:lang w:val="x-none"/>
        </w:rPr>
        <w:t>Chain PREROUTING (policy ACCEPT 1379K packets, 57M bytes)</w:t>
      </w:r>
    </w:p>
    <w:p w14:paraId="0C723292" w14:textId="77777777" w:rsidR="00871DF5" w:rsidRPr="000E03D7" w:rsidRDefault="00871DF5" w:rsidP="00871DF5">
      <w:pPr>
        <w:autoSpaceDE w:val="0"/>
        <w:autoSpaceDN w:val="0"/>
        <w:adjustRightInd w:val="0"/>
        <w:spacing w:before="0" w:after="0" w:line="360" w:lineRule="auto"/>
        <w:ind w:firstLine="420"/>
        <w:rPr>
          <w:rFonts w:ascii="Courier New" w:hAnsi="Courier New" w:cs="Courier New"/>
          <w:i/>
          <w:iCs/>
          <w:color w:val="000000"/>
          <w:sz w:val="16"/>
          <w:szCs w:val="16"/>
          <w:lang w:val="x-none"/>
        </w:rPr>
      </w:pPr>
      <w:r w:rsidRPr="000E03D7">
        <w:rPr>
          <w:rFonts w:ascii="Courier New" w:hAnsi="Courier New" w:cs="Courier New"/>
          <w:i/>
          <w:iCs/>
          <w:color w:val="000000"/>
          <w:sz w:val="16"/>
          <w:szCs w:val="16"/>
          <w:lang w:val="x-none"/>
        </w:rPr>
        <w:t xml:space="preserve"> pkts bytes target     prot opt in     out     source               destination         </w:t>
      </w:r>
    </w:p>
    <w:p w14:paraId="140AB23B" w14:textId="77777777" w:rsidR="00871DF5" w:rsidRPr="000E03D7" w:rsidRDefault="00871DF5" w:rsidP="00871DF5">
      <w:pPr>
        <w:autoSpaceDE w:val="0"/>
        <w:autoSpaceDN w:val="0"/>
        <w:adjustRightInd w:val="0"/>
        <w:spacing w:before="0" w:after="0" w:line="360" w:lineRule="auto"/>
        <w:ind w:firstLine="420"/>
        <w:rPr>
          <w:rFonts w:ascii="Courier New" w:hAnsi="Courier New" w:cs="Courier New"/>
          <w:i/>
          <w:iCs/>
          <w:color w:val="000000"/>
          <w:sz w:val="16"/>
          <w:szCs w:val="16"/>
          <w:lang w:val="x-none"/>
        </w:rPr>
      </w:pPr>
      <w:r w:rsidRPr="000E03D7">
        <w:rPr>
          <w:rFonts w:ascii="Courier New" w:hAnsi="Courier New" w:cs="Courier New"/>
          <w:i/>
          <w:iCs/>
          <w:color w:val="000000"/>
          <w:sz w:val="16"/>
          <w:szCs w:val="16"/>
          <w:lang w:val="x-none"/>
        </w:rPr>
        <w:t xml:space="preserve">1379K   57M EVIP_HMARK_FORWARDING  all  --  *      *       0.0.0.0/0            0.0.0.0/0           </w:t>
      </w:r>
    </w:p>
    <w:p w14:paraId="796434D5" w14:textId="77777777" w:rsidR="00871DF5" w:rsidRPr="000E03D7" w:rsidRDefault="00871DF5" w:rsidP="00871DF5">
      <w:pPr>
        <w:autoSpaceDE w:val="0"/>
        <w:autoSpaceDN w:val="0"/>
        <w:adjustRightInd w:val="0"/>
        <w:spacing w:before="0" w:after="0" w:line="360" w:lineRule="auto"/>
        <w:ind w:firstLine="420"/>
        <w:rPr>
          <w:rFonts w:ascii="Courier New" w:hAnsi="Courier New" w:cs="Courier New"/>
          <w:i/>
          <w:iCs/>
          <w:color w:val="000000"/>
          <w:sz w:val="16"/>
          <w:szCs w:val="16"/>
          <w:lang w:val="x-none"/>
        </w:rPr>
      </w:pPr>
      <w:r w:rsidRPr="000E03D7">
        <w:rPr>
          <w:rFonts w:ascii="Courier New" w:hAnsi="Courier New" w:cs="Courier New"/>
          <w:i/>
          <w:iCs/>
          <w:color w:val="000000"/>
          <w:sz w:val="16"/>
          <w:szCs w:val="16"/>
          <w:lang w:val="x-none"/>
        </w:rPr>
        <w:t xml:space="preserve">    0     0 DROP       icmp --  *      *       0.0.0.0/0            0.0.0.0/0            ctstate INVALID</w:t>
      </w:r>
    </w:p>
    <w:p w14:paraId="144BC073" w14:textId="77777777" w:rsidR="00871DF5" w:rsidRPr="000E03D7" w:rsidRDefault="00871DF5" w:rsidP="00871DF5">
      <w:pPr>
        <w:autoSpaceDE w:val="0"/>
        <w:autoSpaceDN w:val="0"/>
        <w:adjustRightInd w:val="0"/>
        <w:spacing w:before="0" w:after="0" w:line="360" w:lineRule="auto"/>
        <w:ind w:firstLine="420"/>
        <w:rPr>
          <w:rFonts w:ascii="Courier New" w:hAnsi="Courier New" w:cs="Courier New"/>
          <w:i/>
          <w:iCs/>
          <w:color w:val="000000"/>
          <w:sz w:val="16"/>
          <w:szCs w:val="16"/>
          <w:lang w:val="x-none"/>
        </w:rPr>
      </w:pPr>
      <w:r w:rsidRPr="000E03D7">
        <w:rPr>
          <w:rFonts w:ascii="Courier New" w:hAnsi="Courier New" w:cs="Courier New"/>
          <w:i/>
          <w:iCs/>
          <w:color w:val="000000"/>
          <w:sz w:val="16"/>
          <w:szCs w:val="16"/>
          <w:lang w:val="x-none"/>
        </w:rPr>
        <w:t xml:space="preserve">1379K   57M EVIP_CONNTRACK_FORWARDING  all  --  *      *       0.0.0.0/0            0.0.0.0/0           </w:t>
      </w:r>
    </w:p>
    <w:p w14:paraId="3922B300" w14:textId="77777777" w:rsidR="00871DF5" w:rsidRPr="000E03D7" w:rsidRDefault="00871DF5" w:rsidP="00871DF5">
      <w:pPr>
        <w:autoSpaceDE w:val="0"/>
        <w:autoSpaceDN w:val="0"/>
        <w:adjustRightInd w:val="0"/>
        <w:spacing w:before="0" w:after="0" w:line="360" w:lineRule="auto"/>
        <w:ind w:firstLine="420"/>
        <w:rPr>
          <w:rFonts w:ascii="Courier New" w:hAnsi="Courier New" w:cs="Courier New"/>
          <w:i/>
          <w:iCs/>
          <w:color w:val="000000"/>
          <w:sz w:val="16"/>
          <w:szCs w:val="16"/>
          <w:lang w:val="x-none"/>
        </w:rPr>
      </w:pPr>
      <w:r w:rsidRPr="000E03D7">
        <w:rPr>
          <w:rFonts w:ascii="Courier New" w:hAnsi="Courier New" w:cs="Courier New"/>
          <w:i/>
          <w:iCs/>
          <w:color w:val="000000"/>
          <w:sz w:val="16"/>
          <w:szCs w:val="16"/>
          <w:lang w:val="x-none"/>
        </w:rPr>
        <w:t xml:space="preserve">    0     0 EVIP_ICMP_CT_FWD  icmp --  *      *       0.0.0.0/0            0.0.0.0/0           </w:t>
      </w:r>
    </w:p>
    <w:p w14:paraId="0339DBD3" w14:textId="77777777" w:rsidR="00871DF5" w:rsidRPr="000E03D7" w:rsidRDefault="00871DF5" w:rsidP="00871DF5">
      <w:pPr>
        <w:autoSpaceDE w:val="0"/>
        <w:autoSpaceDN w:val="0"/>
        <w:adjustRightInd w:val="0"/>
        <w:spacing w:before="0" w:after="0" w:line="360" w:lineRule="auto"/>
        <w:ind w:firstLine="420"/>
        <w:rPr>
          <w:rFonts w:ascii="Courier New" w:hAnsi="Courier New" w:cs="Courier New"/>
          <w:i/>
          <w:iCs/>
          <w:color w:val="000000"/>
          <w:sz w:val="16"/>
          <w:szCs w:val="16"/>
          <w:lang w:val="x-none"/>
        </w:rPr>
      </w:pPr>
      <w:r w:rsidRPr="000E03D7">
        <w:rPr>
          <w:rFonts w:ascii="Courier New" w:hAnsi="Courier New" w:cs="Courier New"/>
          <w:i/>
          <w:iCs/>
          <w:color w:val="000000"/>
          <w:sz w:val="16"/>
          <w:szCs w:val="16"/>
          <w:lang w:val="x-none"/>
        </w:rPr>
        <w:t xml:space="preserve"> 979K   39M EVIP_FP_VIP_ID_1_tcp  tcp  --  *      *       0.0.0.0/0            11.0.0.1            </w:t>
      </w:r>
    </w:p>
    <w:p w14:paraId="5DB2D271" w14:textId="77777777" w:rsidR="00871DF5" w:rsidRPr="000E03D7" w:rsidRDefault="00871DF5" w:rsidP="00871DF5">
      <w:pPr>
        <w:autoSpaceDE w:val="0"/>
        <w:autoSpaceDN w:val="0"/>
        <w:adjustRightInd w:val="0"/>
        <w:spacing w:before="0" w:after="0" w:line="360" w:lineRule="auto"/>
        <w:ind w:firstLine="420"/>
        <w:rPr>
          <w:rFonts w:ascii="Courier New" w:hAnsi="Courier New" w:cs="Courier New"/>
          <w:i/>
          <w:iCs/>
          <w:color w:val="000000"/>
          <w:sz w:val="16"/>
          <w:szCs w:val="16"/>
          <w:lang w:val="x-none"/>
        </w:rPr>
      </w:pPr>
      <w:r w:rsidRPr="000E03D7">
        <w:rPr>
          <w:rFonts w:ascii="Courier New" w:hAnsi="Courier New" w:cs="Courier New"/>
          <w:i/>
          <w:iCs/>
          <w:color w:val="000000"/>
          <w:sz w:val="16"/>
          <w:szCs w:val="16"/>
          <w:lang w:val="x-none"/>
        </w:rPr>
        <w:t xml:space="preserve">    0     0 EVIP_FP_VIP_ID_1_udp  udp  --  *      *       0.0.0.0/0            11.0.0.1            </w:t>
      </w:r>
    </w:p>
    <w:p w14:paraId="30401A03" w14:textId="77777777" w:rsidR="00871DF5" w:rsidRPr="000E03D7" w:rsidRDefault="00871DF5" w:rsidP="00871DF5">
      <w:pPr>
        <w:autoSpaceDE w:val="0"/>
        <w:autoSpaceDN w:val="0"/>
        <w:adjustRightInd w:val="0"/>
        <w:spacing w:before="0" w:after="0" w:line="360" w:lineRule="auto"/>
        <w:ind w:firstLine="420"/>
        <w:rPr>
          <w:rFonts w:ascii="Courier New" w:hAnsi="Courier New" w:cs="Courier New"/>
          <w:i/>
          <w:iCs/>
          <w:color w:val="000000"/>
          <w:sz w:val="16"/>
          <w:szCs w:val="16"/>
          <w:lang w:val="x-none"/>
        </w:rPr>
      </w:pPr>
      <w:r w:rsidRPr="000E03D7">
        <w:rPr>
          <w:rFonts w:ascii="Courier New" w:hAnsi="Courier New" w:cs="Courier New"/>
          <w:i/>
          <w:iCs/>
          <w:color w:val="000000"/>
          <w:sz w:val="16"/>
          <w:szCs w:val="16"/>
          <w:lang w:val="x-none"/>
        </w:rPr>
        <w:t xml:space="preserve">    0     0 EVIP_FP_VIP_ID_1_esp  esp  --  *      *       0.0.0.0/0            11.0.0.1                   </w:t>
      </w:r>
    </w:p>
    <w:p w14:paraId="2632B138" w14:textId="77777777" w:rsidR="00871DF5" w:rsidRPr="000E03D7" w:rsidRDefault="00871DF5" w:rsidP="00871DF5">
      <w:pPr>
        <w:autoSpaceDE w:val="0"/>
        <w:autoSpaceDN w:val="0"/>
        <w:adjustRightInd w:val="0"/>
        <w:spacing w:before="0" w:after="0" w:line="360" w:lineRule="auto"/>
        <w:ind w:firstLine="420"/>
        <w:rPr>
          <w:rFonts w:ascii="Courier New" w:hAnsi="Courier New" w:cs="Courier New"/>
          <w:i/>
          <w:iCs/>
          <w:color w:val="000000"/>
          <w:sz w:val="16"/>
          <w:szCs w:val="16"/>
          <w:lang w:val="x-none"/>
        </w:rPr>
      </w:pPr>
      <w:r w:rsidRPr="000E03D7">
        <w:rPr>
          <w:rFonts w:ascii="Courier New" w:hAnsi="Courier New" w:cs="Courier New"/>
          <w:i/>
          <w:iCs/>
          <w:color w:val="000000"/>
          <w:sz w:val="16"/>
          <w:szCs w:val="16"/>
          <w:lang w:val="x-none"/>
        </w:rPr>
        <w:t>Chain EVIP_FP_VIP_ID_1_esp (1 references)</w:t>
      </w:r>
    </w:p>
    <w:p w14:paraId="01C579CE" w14:textId="77777777" w:rsidR="00871DF5" w:rsidRPr="000E03D7" w:rsidRDefault="00871DF5" w:rsidP="00871DF5">
      <w:pPr>
        <w:autoSpaceDE w:val="0"/>
        <w:autoSpaceDN w:val="0"/>
        <w:adjustRightInd w:val="0"/>
        <w:spacing w:before="0" w:after="0" w:line="360" w:lineRule="auto"/>
        <w:ind w:firstLine="420"/>
        <w:rPr>
          <w:rFonts w:ascii="Courier New" w:hAnsi="Courier New" w:cs="Courier New"/>
          <w:i/>
          <w:iCs/>
          <w:color w:val="000000"/>
          <w:sz w:val="16"/>
          <w:szCs w:val="16"/>
          <w:lang w:val="x-none"/>
        </w:rPr>
      </w:pPr>
      <w:r w:rsidRPr="000E03D7">
        <w:rPr>
          <w:rFonts w:ascii="Courier New" w:hAnsi="Courier New" w:cs="Courier New"/>
          <w:i/>
          <w:iCs/>
          <w:color w:val="000000"/>
          <w:sz w:val="16"/>
          <w:szCs w:val="16"/>
          <w:lang w:val="x-none"/>
        </w:rPr>
        <w:t xml:space="preserve"> pkts bytes target     prot opt in     out     source               destination         </w:t>
      </w:r>
    </w:p>
    <w:p w14:paraId="0FDE79C1" w14:textId="77777777" w:rsidR="00871DF5" w:rsidRPr="000E03D7" w:rsidRDefault="00871DF5" w:rsidP="00871DF5">
      <w:pPr>
        <w:autoSpaceDE w:val="0"/>
        <w:autoSpaceDN w:val="0"/>
        <w:adjustRightInd w:val="0"/>
        <w:spacing w:before="0" w:after="0" w:line="360" w:lineRule="auto"/>
        <w:ind w:firstLine="420"/>
        <w:rPr>
          <w:rFonts w:ascii="Courier New" w:hAnsi="Courier New" w:cs="Courier New"/>
          <w:i/>
          <w:iCs/>
          <w:color w:val="000000"/>
          <w:sz w:val="16"/>
          <w:szCs w:val="16"/>
          <w:lang w:val="x-none"/>
        </w:rPr>
      </w:pPr>
      <w:r w:rsidRPr="000E03D7">
        <w:rPr>
          <w:rFonts w:ascii="Courier New" w:hAnsi="Courier New" w:cs="Courier New"/>
          <w:i/>
          <w:iCs/>
          <w:color w:val="000000"/>
          <w:sz w:val="16"/>
          <w:szCs w:val="16"/>
          <w:lang w:val="x-none"/>
        </w:rPr>
        <w:t xml:space="preserve">    0     0 MARK       esp  --  *      *       0.0.0.0/0            11.0.0.1             MARK set 0x5b8d81</w:t>
      </w:r>
    </w:p>
    <w:p w14:paraId="64F19125" w14:textId="77777777" w:rsidR="00871DF5" w:rsidRPr="000E03D7" w:rsidRDefault="00871DF5" w:rsidP="00871DF5">
      <w:pPr>
        <w:autoSpaceDE w:val="0"/>
        <w:autoSpaceDN w:val="0"/>
        <w:adjustRightInd w:val="0"/>
        <w:spacing w:before="0" w:after="0" w:line="360" w:lineRule="auto"/>
        <w:ind w:firstLine="420"/>
        <w:rPr>
          <w:rFonts w:ascii="Courier New" w:hAnsi="Courier New" w:cs="Courier New"/>
          <w:i/>
          <w:iCs/>
          <w:color w:val="000000"/>
          <w:sz w:val="16"/>
          <w:szCs w:val="16"/>
          <w:lang w:val="x-none"/>
        </w:rPr>
      </w:pPr>
      <w:r w:rsidRPr="000E03D7">
        <w:rPr>
          <w:rFonts w:ascii="Courier New" w:hAnsi="Courier New" w:cs="Courier New"/>
          <w:i/>
          <w:iCs/>
          <w:color w:val="000000"/>
          <w:sz w:val="16"/>
          <w:szCs w:val="16"/>
          <w:lang w:val="x-none"/>
        </w:rPr>
        <w:t>Chain EVIP_FP_VIP_ID_1_tcp (1 references)</w:t>
      </w:r>
    </w:p>
    <w:p w14:paraId="225A137B" w14:textId="77777777" w:rsidR="00871DF5" w:rsidRPr="000E03D7" w:rsidRDefault="00871DF5" w:rsidP="00871DF5">
      <w:pPr>
        <w:autoSpaceDE w:val="0"/>
        <w:autoSpaceDN w:val="0"/>
        <w:adjustRightInd w:val="0"/>
        <w:spacing w:before="0" w:after="0" w:line="360" w:lineRule="auto"/>
        <w:ind w:firstLine="420"/>
        <w:rPr>
          <w:rFonts w:ascii="Courier New" w:hAnsi="Courier New" w:cs="Courier New"/>
          <w:i/>
          <w:iCs/>
          <w:color w:val="000000"/>
          <w:sz w:val="16"/>
          <w:szCs w:val="16"/>
          <w:lang w:val="x-none"/>
        </w:rPr>
      </w:pPr>
      <w:r w:rsidRPr="000E03D7">
        <w:rPr>
          <w:rFonts w:ascii="Courier New" w:hAnsi="Courier New" w:cs="Courier New"/>
          <w:i/>
          <w:iCs/>
          <w:color w:val="000000"/>
          <w:sz w:val="16"/>
          <w:szCs w:val="16"/>
          <w:lang w:val="x-none"/>
        </w:rPr>
        <w:t xml:space="preserve"> pkts bytes target     prot opt in     out     source               destination         </w:t>
      </w:r>
    </w:p>
    <w:p w14:paraId="74AA23C2" w14:textId="77777777" w:rsidR="00871DF5" w:rsidRPr="000E03D7" w:rsidRDefault="00871DF5" w:rsidP="00871DF5">
      <w:pPr>
        <w:autoSpaceDE w:val="0"/>
        <w:autoSpaceDN w:val="0"/>
        <w:adjustRightInd w:val="0"/>
        <w:spacing w:before="0" w:after="0" w:line="360" w:lineRule="auto"/>
        <w:ind w:firstLine="420"/>
        <w:rPr>
          <w:rFonts w:ascii="Courier New" w:hAnsi="Courier New" w:cs="Courier New"/>
          <w:i/>
          <w:iCs/>
          <w:color w:val="000000"/>
          <w:sz w:val="16"/>
          <w:szCs w:val="16"/>
          <w:lang w:val="x-none"/>
        </w:rPr>
      </w:pPr>
      <w:r w:rsidRPr="000E03D7">
        <w:rPr>
          <w:rFonts w:ascii="Courier New" w:hAnsi="Courier New" w:cs="Courier New"/>
          <w:i/>
          <w:iCs/>
          <w:color w:val="000000"/>
          <w:sz w:val="16"/>
          <w:szCs w:val="16"/>
          <w:lang w:val="x-none"/>
        </w:rPr>
        <w:t xml:space="preserve"> 399K   16M MARK       tcp  --  *      *       0.0.0.0/0            11.0.0.1             tcp dpt:5060 MARK set </w:t>
      </w:r>
      <w:r w:rsidRPr="00644221">
        <w:rPr>
          <w:rFonts w:ascii="Courier New" w:hAnsi="Courier New" w:cs="Courier New"/>
          <w:b/>
          <w:i/>
          <w:iCs/>
          <w:color w:val="FF0000"/>
          <w:sz w:val="16"/>
          <w:szCs w:val="16"/>
          <w:lang w:val="x-none"/>
        </w:rPr>
        <w:t>0x5b8d82</w:t>
      </w:r>
    </w:p>
    <w:p w14:paraId="3E2AADA8" w14:textId="77777777" w:rsidR="00871DF5" w:rsidRPr="000E03D7" w:rsidRDefault="00871DF5" w:rsidP="00871DF5">
      <w:pPr>
        <w:autoSpaceDE w:val="0"/>
        <w:autoSpaceDN w:val="0"/>
        <w:adjustRightInd w:val="0"/>
        <w:spacing w:before="0" w:after="0" w:line="360" w:lineRule="auto"/>
        <w:ind w:firstLine="420"/>
        <w:rPr>
          <w:rFonts w:ascii="Courier New" w:hAnsi="Courier New" w:cs="Courier New"/>
          <w:i/>
          <w:iCs/>
          <w:color w:val="000000"/>
          <w:sz w:val="16"/>
          <w:szCs w:val="16"/>
          <w:lang w:val="x-none"/>
        </w:rPr>
      </w:pPr>
      <w:r w:rsidRPr="000E03D7">
        <w:rPr>
          <w:rFonts w:ascii="Courier New" w:hAnsi="Courier New" w:cs="Courier New"/>
          <w:i/>
          <w:iCs/>
          <w:color w:val="000000"/>
          <w:sz w:val="16"/>
          <w:szCs w:val="16"/>
          <w:lang w:val="x-none"/>
        </w:rPr>
        <w:t>Chain EVIP_FP_VIP_ID_1_udp (1 references)</w:t>
      </w:r>
    </w:p>
    <w:p w14:paraId="0654DA54" w14:textId="77777777" w:rsidR="00871DF5" w:rsidRPr="000E03D7" w:rsidRDefault="00871DF5" w:rsidP="00871DF5">
      <w:pPr>
        <w:autoSpaceDE w:val="0"/>
        <w:autoSpaceDN w:val="0"/>
        <w:adjustRightInd w:val="0"/>
        <w:spacing w:before="0" w:after="0" w:line="360" w:lineRule="auto"/>
        <w:ind w:firstLine="420"/>
        <w:rPr>
          <w:rFonts w:ascii="Courier New" w:hAnsi="Courier New" w:cs="Courier New"/>
          <w:i/>
          <w:iCs/>
          <w:color w:val="000000"/>
          <w:sz w:val="16"/>
          <w:szCs w:val="16"/>
          <w:lang w:val="x-none"/>
        </w:rPr>
      </w:pPr>
      <w:r w:rsidRPr="000E03D7">
        <w:rPr>
          <w:rFonts w:ascii="Courier New" w:hAnsi="Courier New" w:cs="Courier New"/>
          <w:i/>
          <w:iCs/>
          <w:color w:val="000000"/>
          <w:sz w:val="16"/>
          <w:szCs w:val="16"/>
          <w:lang w:val="x-none"/>
        </w:rPr>
        <w:t xml:space="preserve"> pkts bytes target     prot opt in     out     source               destination         </w:t>
      </w:r>
    </w:p>
    <w:p w14:paraId="00488942" w14:textId="77777777" w:rsidR="00871DF5" w:rsidRPr="000E03D7" w:rsidRDefault="00871DF5" w:rsidP="00871DF5">
      <w:pPr>
        <w:autoSpaceDE w:val="0"/>
        <w:autoSpaceDN w:val="0"/>
        <w:adjustRightInd w:val="0"/>
        <w:spacing w:before="0" w:after="0" w:line="360" w:lineRule="auto"/>
        <w:ind w:firstLine="420"/>
        <w:rPr>
          <w:rFonts w:ascii="Courier New" w:hAnsi="Courier New" w:cs="Courier New"/>
          <w:i/>
          <w:iCs/>
          <w:color w:val="000000"/>
          <w:sz w:val="16"/>
          <w:szCs w:val="16"/>
          <w:lang w:val="x-none"/>
        </w:rPr>
      </w:pPr>
      <w:r w:rsidRPr="000E03D7">
        <w:rPr>
          <w:rFonts w:ascii="Courier New" w:hAnsi="Courier New" w:cs="Courier New"/>
          <w:i/>
          <w:iCs/>
          <w:color w:val="000000"/>
          <w:sz w:val="16"/>
          <w:szCs w:val="16"/>
          <w:lang w:val="x-none"/>
        </w:rPr>
        <w:t xml:space="preserve">    0     0 MARK       udp  --  *      *       0.0.0.0/0            11.0.0.1             udp dpt:5060 MARK set </w:t>
      </w:r>
      <w:r w:rsidRPr="00644221">
        <w:rPr>
          <w:rFonts w:ascii="Courier New" w:hAnsi="Courier New" w:cs="Courier New"/>
          <w:i/>
          <w:iCs/>
          <w:color w:val="FF0000"/>
          <w:sz w:val="16"/>
          <w:szCs w:val="16"/>
          <w:lang w:val="x-none"/>
        </w:rPr>
        <w:t>0x5b8d82</w:t>
      </w:r>
    </w:p>
    <w:p w14:paraId="79C65A0D" w14:textId="77777777" w:rsidR="00871DF5" w:rsidRPr="000E03D7" w:rsidRDefault="00871DF5" w:rsidP="00871DF5">
      <w:pPr>
        <w:autoSpaceDE w:val="0"/>
        <w:autoSpaceDN w:val="0"/>
        <w:adjustRightInd w:val="0"/>
        <w:spacing w:before="0" w:after="0" w:line="360" w:lineRule="auto"/>
        <w:ind w:firstLine="420"/>
        <w:rPr>
          <w:rFonts w:ascii="Courier New" w:hAnsi="Courier New" w:cs="Courier New"/>
          <w:i/>
          <w:iCs/>
          <w:color w:val="000000"/>
          <w:sz w:val="16"/>
          <w:szCs w:val="16"/>
          <w:lang w:val="x-none"/>
        </w:rPr>
      </w:pPr>
      <w:r w:rsidRPr="000E03D7">
        <w:rPr>
          <w:rFonts w:ascii="Courier New" w:hAnsi="Courier New" w:cs="Courier New"/>
          <w:i/>
          <w:iCs/>
          <w:color w:val="000000"/>
          <w:sz w:val="16"/>
          <w:szCs w:val="16"/>
          <w:lang w:val="x-none"/>
        </w:rPr>
        <w:t xml:space="preserve">    0     0 MARK       udp  --  *      *       0.0.0.0/0            11.0.0.1             udp dpt:500 MARK set 0x5b8d82</w:t>
      </w:r>
    </w:p>
    <w:p w14:paraId="4979A3F4" w14:textId="77777777" w:rsidR="00871DF5" w:rsidRPr="000E03D7" w:rsidRDefault="00871DF5" w:rsidP="00871DF5">
      <w:pPr>
        <w:autoSpaceDE w:val="0"/>
        <w:autoSpaceDN w:val="0"/>
        <w:adjustRightInd w:val="0"/>
        <w:spacing w:before="0" w:after="0" w:line="360" w:lineRule="auto"/>
        <w:ind w:firstLine="420"/>
        <w:rPr>
          <w:rFonts w:ascii="Courier New" w:hAnsi="Courier New" w:cs="Courier New"/>
          <w:i/>
          <w:iCs/>
          <w:color w:val="000000"/>
          <w:sz w:val="16"/>
          <w:szCs w:val="16"/>
          <w:lang w:val="x-none"/>
        </w:rPr>
      </w:pPr>
      <w:r w:rsidRPr="000E03D7">
        <w:rPr>
          <w:rFonts w:ascii="Courier New" w:hAnsi="Courier New" w:cs="Courier New"/>
          <w:i/>
          <w:iCs/>
          <w:color w:val="000000"/>
          <w:sz w:val="16"/>
          <w:szCs w:val="16"/>
          <w:lang w:val="x-none"/>
        </w:rPr>
        <w:t>Chain EVIP_ICMP_CT_FWD (1 references)</w:t>
      </w:r>
    </w:p>
    <w:p w14:paraId="5A9399D6" w14:textId="77777777" w:rsidR="00871DF5" w:rsidRPr="000E03D7" w:rsidRDefault="00871DF5" w:rsidP="00871DF5">
      <w:pPr>
        <w:autoSpaceDE w:val="0"/>
        <w:autoSpaceDN w:val="0"/>
        <w:adjustRightInd w:val="0"/>
        <w:spacing w:before="0" w:after="0" w:line="360" w:lineRule="auto"/>
        <w:ind w:firstLine="420"/>
        <w:rPr>
          <w:rFonts w:ascii="Courier New" w:hAnsi="Courier New" w:cs="Courier New"/>
          <w:i/>
          <w:iCs/>
          <w:color w:val="000000"/>
          <w:sz w:val="16"/>
          <w:szCs w:val="16"/>
          <w:lang w:val="x-none"/>
        </w:rPr>
      </w:pPr>
      <w:r w:rsidRPr="000E03D7">
        <w:rPr>
          <w:rFonts w:ascii="Courier New" w:hAnsi="Courier New" w:cs="Courier New"/>
          <w:i/>
          <w:iCs/>
          <w:color w:val="000000"/>
          <w:sz w:val="16"/>
          <w:szCs w:val="16"/>
          <w:lang w:val="x-none"/>
        </w:rPr>
        <w:t xml:space="preserve">target     prot opt source               destination         </w:t>
      </w:r>
    </w:p>
    <w:p w14:paraId="6B818A8B" w14:textId="77777777" w:rsidR="00871DF5" w:rsidRPr="000E03D7" w:rsidRDefault="00871DF5" w:rsidP="00871DF5">
      <w:pPr>
        <w:autoSpaceDE w:val="0"/>
        <w:autoSpaceDN w:val="0"/>
        <w:adjustRightInd w:val="0"/>
        <w:spacing w:before="0" w:after="0" w:line="360" w:lineRule="auto"/>
        <w:ind w:firstLine="420"/>
        <w:rPr>
          <w:rFonts w:ascii="Courier New" w:hAnsi="Courier New" w:cs="Courier New"/>
          <w:i/>
          <w:iCs/>
          <w:color w:val="000000"/>
          <w:sz w:val="16"/>
          <w:szCs w:val="16"/>
          <w:lang w:val="x-none"/>
        </w:rPr>
      </w:pPr>
      <w:r w:rsidRPr="000E03D7">
        <w:rPr>
          <w:rFonts w:ascii="Courier New" w:hAnsi="Courier New" w:cs="Courier New"/>
          <w:i/>
          <w:iCs/>
          <w:color w:val="000000"/>
          <w:sz w:val="16"/>
          <w:szCs w:val="16"/>
          <w:lang w:val="x-none"/>
        </w:rPr>
        <w:t>ACCEPT     all      anywhere             3001::5/128          connmark match ! 0x0</w:t>
      </w:r>
    </w:p>
    <w:p w14:paraId="63ACF499" w14:textId="77777777" w:rsidR="00871DF5" w:rsidRPr="000E03D7" w:rsidRDefault="00871DF5" w:rsidP="00871DF5">
      <w:pPr>
        <w:autoSpaceDE w:val="0"/>
        <w:autoSpaceDN w:val="0"/>
        <w:adjustRightInd w:val="0"/>
        <w:spacing w:before="0" w:after="0" w:line="360" w:lineRule="auto"/>
        <w:ind w:firstLine="420"/>
        <w:rPr>
          <w:rFonts w:ascii="Courier New" w:hAnsi="Courier New" w:cs="Courier New"/>
          <w:i/>
          <w:iCs/>
          <w:color w:val="000000"/>
          <w:sz w:val="16"/>
          <w:szCs w:val="16"/>
          <w:lang w:val="x-none"/>
        </w:rPr>
      </w:pPr>
      <w:r w:rsidRPr="000E03D7">
        <w:rPr>
          <w:rFonts w:ascii="Courier New" w:hAnsi="Courier New" w:cs="Courier New"/>
          <w:i/>
          <w:iCs/>
          <w:color w:val="000000"/>
          <w:sz w:val="16"/>
          <w:szCs w:val="16"/>
          <w:lang w:val="x-none"/>
        </w:rPr>
        <w:t xml:space="preserve">EVIP_ICMP_FORWARDING  ipv6-icmp    anywhere             anywhere            [goto] </w:t>
      </w:r>
    </w:p>
    <w:p w14:paraId="7D308664" w14:textId="77777777" w:rsidR="00871DF5" w:rsidRPr="000E03D7" w:rsidRDefault="00871DF5" w:rsidP="00871DF5">
      <w:pPr>
        <w:autoSpaceDE w:val="0"/>
        <w:autoSpaceDN w:val="0"/>
        <w:adjustRightInd w:val="0"/>
        <w:spacing w:before="0" w:after="0" w:line="360" w:lineRule="auto"/>
        <w:ind w:firstLine="420"/>
        <w:rPr>
          <w:rFonts w:ascii="Courier New" w:hAnsi="Courier New" w:cs="Courier New"/>
          <w:color w:val="000000"/>
          <w:sz w:val="16"/>
          <w:szCs w:val="16"/>
          <w:lang w:val="x-none"/>
        </w:rPr>
      </w:pPr>
      <w:r w:rsidRPr="000E03D7">
        <w:rPr>
          <w:rFonts w:ascii="Courier New" w:hAnsi="Courier New" w:cs="Courier New"/>
          <w:color w:val="000000"/>
          <w:sz w:val="16"/>
          <w:szCs w:val="16"/>
          <w:lang w:val="x-none"/>
        </w:rPr>
        <w:t>Chain EVIP_ICMP_FORWARDING (1 references)</w:t>
      </w:r>
    </w:p>
    <w:p w14:paraId="49A0B159" w14:textId="77777777" w:rsidR="00871DF5" w:rsidRPr="000E03D7" w:rsidRDefault="00871DF5" w:rsidP="00871DF5">
      <w:pPr>
        <w:autoSpaceDE w:val="0"/>
        <w:autoSpaceDN w:val="0"/>
        <w:adjustRightInd w:val="0"/>
        <w:spacing w:before="0" w:after="0" w:line="360" w:lineRule="auto"/>
        <w:ind w:firstLine="420"/>
        <w:rPr>
          <w:rFonts w:ascii="Courier New" w:hAnsi="Courier New" w:cs="Courier New"/>
          <w:color w:val="000000"/>
          <w:sz w:val="16"/>
          <w:szCs w:val="16"/>
          <w:lang w:val="x-none"/>
        </w:rPr>
      </w:pPr>
      <w:r w:rsidRPr="000E03D7">
        <w:rPr>
          <w:rFonts w:ascii="Courier New" w:hAnsi="Courier New" w:cs="Courier New"/>
          <w:color w:val="000000"/>
          <w:sz w:val="16"/>
          <w:szCs w:val="16"/>
          <w:lang w:val="x-none"/>
        </w:rPr>
        <w:t xml:space="preserve">target     prot opt source               destination         </w:t>
      </w:r>
    </w:p>
    <w:p w14:paraId="34C08976" w14:textId="77777777" w:rsidR="00871DF5" w:rsidRPr="000E03D7" w:rsidRDefault="00871DF5" w:rsidP="00871DF5">
      <w:pPr>
        <w:autoSpaceDE w:val="0"/>
        <w:autoSpaceDN w:val="0"/>
        <w:adjustRightInd w:val="0"/>
        <w:spacing w:before="0" w:after="0" w:line="360" w:lineRule="auto"/>
        <w:ind w:firstLine="420"/>
        <w:rPr>
          <w:rFonts w:ascii="Courier New" w:hAnsi="Courier New" w:cs="Courier New"/>
          <w:color w:val="000000"/>
          <w:sz w:val="16"/>
          <w:szCs w:val="16"/>
          <w:lang w:val="x-none"/>
        </w:rPr>
      </w:pPr>
      <w:r w:rsidRPr="000E03D7">
        <w:rPr>
          <w:rFonts w:ascii="Courier New" w:hAnsi="Courier New" w:cs="Courier New"/>
          <w:color w:val="000000"/>
          <w:sz w:val="16"/>
          <w:szCs w:val="16"/>
          <w:lang w:val="x-none"/>
        </w:rPr>
        <w:t xml:space="preserve">MARK       all  --  anywhere             </w:t>
      </w:r>
      <w:r w:rsidRPr="000E03D7">
        <w:rPr>
          <w:rFonts w:ascii="Courier New" w:hAnsi="Courier New" w:cs="Courier New"/>
          <w:i/>
          <w:iCs/>
          <w:color w:val="000000"/>
          <w:sz w:val="16"/>
          <w:szCs w:val="16"/>
          <w:lang w:val="x-none"/>
        </w:rPr>
        <w:t>11.0.0.1</w:t>
      </w:r>
      <w:r w:rsidRPr="000E03D7">
        <w:rPr>
          <w:rFonts w:ascii="Courier New" w:hAnsi="Courier New" w:cs="Courier New"/>
          <w:color w:val="000000"/>
          <w:sz w:val="16"/>
          <w:szCs w:val="16"/>
          <w:lang w:val="x-none"/>
        </w:rPr>
        <w:t xml:space="preserve">            MARK set 0x1870e</w:t>
      </w:r>
    </w:p>
    <w:p w14:paraId="59663D72" w14:textId="77777777" w:rsidR="00871DF5" w:rsidRPr="00644221" w:rsidRDefault="00871DF5" w:rsidP="00871DF5">
      <w:pPr>
        <w:autoSpaceDE w:val="0"/>
        <w:autoSpaceDN w:val="0"/>
        <w:adjustRightInd w:val="0"/>
        <w:spacing w:before="0" w:after="0" w:line="360" w:lineRule="auto"/>
        <w:ind w:firstLine="420"/>
        <w:rPr>
          <w:rFonts w:ascii="Courier New" w:hAnsi="Courier New" w:cs="Courier New"/>
          <w:color w:val="000000"/>
          <w:sz w:val="16"/>
          <w:szCs w:val="16"/>
          <w:lang w:val="x-none"/>
        </w:rPr>
      </w:pPr>
      <w:r w:rsidRPr="000E03D7">
        <w:rPr>
          <w:rFonts w:ascii="Courier New" w:hAnsi="Courier New" w:cs="Courier New"/>
          <w:color w:val="000000"/>
          <w:sz w:val="16"/>
          <w:szCs w:val="16"/>
          <w:lang w:val="x-none"/>
        </w:rPr>
        <w:lastRenderedPageBreak/>
        <w:t xml:space="preserve">ACCEPT     all  --  anywhere             </w:t>
      </w:r>
      <w:r w:rsidRPr="000E03D7">
        <w:rPr>
          <w:rFonts w:ascii="Courier New" w:hAnsi="Courier New" w:cs="Courier New"/>
          <w:i/>
          <w:iCs/>
          <w:color w:val="000000"/>
          <w:sz w:val="16"/>
          <w:szCs w:val="16"/>
          <w:lang w:val="x-none"/>
        </w:rPr>
        <w:t>11.0.0.1</w:t>
      </w:r>
      <w:r>
        <w:rPr>
          <w:rFonts w:ascii="Courier New" w:hAnsi="Courier New" w:cs="Courier New"/>
          <w:color w:val="000000"/>
          <w:sz w:val="16"/>
          <w:szCs w:val="16"/>
          <w:lang w:val="x-none"/>
        </w:rPr>
        <w:t xml:space="preserve">            mark match 0x1870e</w:t>
      </w:r>
    </w:p>
    <w:p w14:paraId="4250267D" w14:textId="77777777" w:rsidR="00871DF5" w:rsidRPr="00AC363B" w:rsidRDefault="00871DF5" w:rsidP="00871DF5">
      <w:pPr>
        <w:numPr>
          <w:ilvl w:val="0"/>
          <w:numId w:val="35"/>
        </w:numPr>
        <w:spacing w:before="240" w:line="276" w:lineRule="auto"/>
      </w:pPr>
      <w:r>
        <w:t>IPVS</w:t>
      </w:r>
    </w:p>
    <w:p w14:paraId="17E16EB7" w14:textId="77777777" w:rsidR="00871DF5" w:rsidRDefault="00871DF5" w:rsidP="00871DF5">
      <w:r>
        <w:t>the fwmark is used by IPVS to route the packets to realserver through a virtual server.</w:t>
      </w:r>
    </w:p>
    <w:p w14:paraId="3E612C23" w14:textId="77777777" w:rsidR="00871DF5" w:rsidRPr="00AC363B" w:rsidRDefault="00871DF5" w:rsidP="00871DF5">
      <w:pPr>
        <w:autoSpaceDE w:val="0"/>
        <w:autoSpaceDN w:val="0"/>
        <w:adjustRightInd w:val="0"/>
        <w:spacing w:before="0" w:after="0" w:line="360" w:lineRule="auto"/>
        <w:ind w:left="720"/>
        <w:rPr>
          <w:rFonts w:ascii="Courier New" w:hAnsi="Courier New" w:cs="Courier New"/>
          <w:color w:val="000000"/>
          <w:sz w:val="16"/>
          <w:szCs w:val="16"/>
          <w:lang w:val="x-none"/>
        </w:rPr>
      </w:pPr>
      <w:r w:rsidRPr="00AC363B">
        <w:rPr>
          <w:rFonts w:ascii="Courier New" w:hAnsi="Courier New" w:cs="Courier New"/>
          <w:color w:val="000000"/>
          <w:sz w:val="16"/>
          <w:szCs w:val="16"/>
          <w:lang w:val="x-none"/>
        </w:rPr>
        <w:t>llb1lbe_0_11:~# ipvsadm -L</w:t>
      </w:r>
    </w:p>
    <w:p w14:paraId="30E70366" w14:textId="77777777" w:rsidR="00871DF5" w:rsidRPr="00AC363B" w:rsidRDefault="00871DF5" w:rsidP="00871DF5">
      <w:pPr>
        <w:autoSpaceDE w:val="0"/>
        <w:autoSpaceDN w:val="0"/>
        <w:adjustRightInd w:val="0"/>
        <w:spacing w:before="0" w:after="0" w:line="360" w:lineRule="auto"/>
        <w:ind w:left="720"/>
        <w:rPr>
          <w:rFonts w:ascii="Courier New" w:hAnsi="Courier New" w:cs="Courier New"/>
          <w:color w:val="000000"/>
          <w:sz w:val="16"/>
          <w:szCs w:val="16"/>
          <w:lang w:val="x-none"/>
        </w:rPr>
      </w:pPr>
      <w:r w:rsidRPr="00AC363B">
        <w:rPr>
          <w:rFonts w:ascii="Courier New" w:hAnsi="Courier New" w:cs="Courier New"/>
          <w:color w:val="000000"/>
          <w:sz w:val="16"/>
          <w:szCs w:val="16"/>
          <w:lang w:val="x-none"/>
        </w:rPr>
        <w:t>IP Virtual Server version 1.2.1 (size=8388608)</w:t>
      </w:r>
    </w:p>
    <w:p w14:paraId="297A1AE0" w14:textId="77777777" w:rsidR="00871DF5" w:rsidRPr="00AC363B" w:rsidRDefault="00871DF5" w:rsidP="00871DF5">
      <w:pPr>
        <w:autoSpaceDE w:val="0"/>
        <w:autoSpaceDN w:val="0"/>
        <w:adjustRightInd w:val="0"/>
        <w:spacing w:before="0" w:after="0" w:line="360" w:lineRule="auto"/>
        <w:ind w:left="720"/>
        <w:rPr>
          <w:rFonts w:ascii="Courier New" w:hAnsi="Courier New" w:cs="Courier New"/>
          <w:color w:val="000000"/>
          <w:sz w:val="16"/>
          <w:szCs w:val="16"/>
          <w:lang w:val="x-none"/>
        </w:rPr>
      </w:pPr>
      <w:r w:rsidRPr="00AC363B">
        <w:rPr>
          <w:rFonts w:ascii="Courier New" w:hAnsi="Courier New" w:cs="Courier New"/>
          <w:color w:val="000000"/>
          <w:sz w:val="16"/>
          <w:szCs w:val="16"/>
          <w:lang w:val="x-none"/>
        </w:rPr>
        <w:t>Prot LocalAddress:Port Scheduler Flags</w:t>
      </w:r>
    </w:p>
    <w:p w14:paraId="4C65CD67" w14:textId="77777777" w:rsidR="00871DF5" w:rsidRPr="00AC363B" w:rsidRDefault="00871DF5" w:rsidP="00871DF5">
      <w:pPr>
        <w:autoSpaceDE w:val="0"/>
        <w:autoSpaceDN w:val="0"/>
        <w:adjustRightInd w:val="0"/>
        <w:spacing w:before="0" w:after="0" w:line="360" w:lineRule="auto"/>
        <w:ind w:left="720"/>
        <w:rPr>
          <w:rFonts w:ascii="Courier New" w:hAnsi="Courier New" w:cs="Courier New"/>
          <w:color w:val="000000"/>
          <w:sz w:val="16"/>
          <w:szCs w:val="16"/>
          <w:lang w:val="x-none"/>
        </w:rPr>
      </w:pPr>
      <w:r w:rsidRPr="00AC363B">
        <w:rPr>
          <w:rFonts w:ascii="Courier New" w:hAnsi="Courier New" w:cs="Courier New"/>
          <w:color w:val="000000"/>
          <w:sz w:val="16"/>
          <w:szCs w:val="16"/>
          <w:lang w:val="x-none"/>
        </w:rPr>
        <w:t>-&gt; RemoteAddress:Port           Forward Weight ActiveConn InActConn</w:t>
      </w:r>
    </w:p>
    <w:p w14:paraId="7885D3F0" w14:textId="77777777" w:rsidR="00871DF5" w:rsidRPr="00AC363B" w:rsidRDefault="00871DF5" w:rsidP="00871DF5">
      <w:pPr>
        <w:autoSpaceDE w:val="0"/>
        <w:autoSpaceDN w:val="0"/>
        <w:adjustRightInd w:val="0"/>
        <w:spacing w:before="0" w:after="0" w:line="360" w:lineRule="auto"/>
        <w:ind w:left="720"/>
        <w:rPr>
          <w:rFonts w:ascii="Courier New" w:hAnsi="Courier New" w:cs="Courier New"/>
          <w:color w:val="000000"/>
          <w:sz w:val="16"/>
          <w:szCs w:val="16"/>
          <w:lang w:val="x-none"/>
        </w:rPr>
      </w:pPr>
      <w:r w:rsidRPr="00AC363B">
        <w:rPr>
          <w:rFonts w:ascii="Courier New" w:hAnsi="Courier New" w:cs="Courier New"/>
          <w:color w:val="000000"/>
          <w:sz w:val="16"/>
          <w:szCs w:val="16"/>
          <w:lang w:val="x-none"/>
        </w:rPr>
        <w:t>FWM  6000001 IPv6 wrr persistent 370000</w:t>
      </w:r>
    </w:p>
    <w:p w14:paraId="41209121" w14:textId="77777777" w:rsidR="00871DF5" w:rsidRPr="00AC363B" w:rsidRDefault="00871DF5" w:rsidP="00871DF5">
      <w:pPr>
        <w:autoSpaceDE w:val="0"/>
        <w:autoSpaceDN w:val="0"/>
        <w:adjustRightInd w:val="0"/>
        <w:spacing w:before="0" w:after="0" w:line="360" w:lineRule="auto"/>
        <w:ind w:left="720"/>
        <w:rPr>
          <w:rFonts w:ascii="Courier New" w:hAnsi="Courier New" w:cs="Courier New"/>
          <w:color w:val="000000"/>
          <w:sz w:val="16"/>
          <w:szCs w:val="16"/>
          <w:lang w:val="x-none"/>
        </w:rPr>
      </w:pPr>
      <w:r w:rsidRPr="00AC363B">
        <w:rPr>
          <w:rFonts w:ascii="Courier New" w:hAnsi="Courier New" w:cs="Courier New"/>
          <w:color w:val="000000"/>
          <w:sz w:val="16"/>
          <w:szCs w:val="16"/>
          <w:lang w:val="x-none"/>
        </w:rPr>
        <w:t>-&gt; [fc00::6e]:0                 Route   6300   0          0</w:t>
      </w:r>
    </w:p>
    <w:p w14:paraId="196C6B0B" w14:textId="77777777" w:rsidR="00871DF5" w:rsidRDefault="00871DF5" w:rsidP="00871DF5">
      <w:pPr>
        <w:autoSpaceDE w:val="0"/>
        <w:autoSpaceDN w:val="0"/>
        <w:adjustRightInd w:val="0"/>
        <w:spacing w:before="0" w:after="0" w:line="360" w:lineRule="auto"/>
        <w:ind w:left="720"/>
        <w:rPr>
          <w:rFonts w:ascii="Courier New" w:hAnsi="Courier New" w:cs="Courier New"/>
          <w:color w:val="000000"/>
          <w:sz w:val="16"/>
          <w:szCs w:val="16"/>
          <w:lang w:val="x-none"/>
        </w:rPr>
      </w:pPr>
      <w:r w:rsidRPr="00AC363B">
        <w:rPr>
          <w:rFonts w:ascii="Courier New" w:hAnsi="Courier New" w:cs="Courier New"/>
          <w:color w:val="000000"/>
          <w:sz w:val="16"/>
          <w:szCs w:val="16"/>
          <w:lang w:val="x-none"/>
        </w:rPr>
        <w:t>FWM</w:t>
      </w:r>
      <w:r>
        <w:rPr>
          <w:rFonts w:ascii="Courier New" w:hAnsi="Courier New" w:cs="Courier New"/>
          <w:color w:val="000000"/>
          <w:sz w:val="16"/>
          <w:szCs w:val="16"/>
          <w:lang w:val="x-none"/>
        </w:rPr>
        <w:t xml:space="preserve">  6000002 wrr persistent 370000</w:t>
      </w:r>
    </w:p>
    <w:p w14:paraId="6F53467B" w14:textId="77777777" w:rsidR="00871DF5" w:rsidRPr="00AC363B" w:rsidRDefault="00871DF5" w:rsidP="00871DF5">
      <w:pPr>
        <w:autoSpaceDE w:val="0"/>
        <w:autoSpaceDN w:val="0"/>
        <w:adjustRightInd w:val="0"/>
        <w:spacing w:before="0" w:after="0" w:line="360" w:lineRule="auto"/>
        <w:ind w:left="720"/>
        <w:rPr>
          <w:rFonts w:ascii="Courier New" w:hAnsi="Courier New" w:cs="Courier New"/>
          <w:color w:val="000000"/>
          <w:sz w:val="16"/>
          <w:szCs w:val="16"/>
          <w:lang w:val="x-none"/>
        </w:rPr>
      </w:pPr>
      <w:r w:rsidRPr="00AC363B">
        <w:rPr>
          <w:rFonts w:ascii="Courier New" w:hAnsi="Courier New" w:cs="Courier New"/>
          <w:color w:val="000000"/>
          <w:sz w:val="16"/>
          <w:szCs w:val="16"/>
          <w:lang w:val="x-none"/>
        </w:rPr>
        <w:t>-&gt; 169.0.0.110:0                Route   6300   0          0</w:t>
      </w:r>
    </w:p>
    <w:p w14:paraId="68C3D371" w14:textId="77777777" w:rsidR="00871DF5" w:rsidRPr="00AC363B" w:rsidRDefault="00871DF5" w:rsidP="00871DF5">
      <w:pPr>
        <w:numPr>
          <w:ilvl w:val="0"/>
          <w:numId w:val="35"/>
        </w:numPr>
        <w:spacing w:before="240" w:line="276" w:lineRule="auto"/>
      </w:pPr>
      <w:r>
        <w:t>Ip rule and ip route</w:t>
      </w:r>
    </w:p>
    <w:p w14:paraId="3B939282" w14:textId="77777777" w:rsidR="00871DF5" w:rsidRDefault="00871DF5" w:rsidP="00871DF5">
      <w:r>
        <w:t>lbeAgent creates the ip rules and ip routes to the PNs.</w:t>
      </w:r>
    </w:p>
    <w:p w14:paraId="276853C1" w14:textId="77777777" w:rsidR="00871DF5" w:rsidRPr="00AC363B" w:rsidRDefault="00871DF5" w:rsidP="00871DF5">
      <w:pPr>
        <w:autoSpaceDE w:val="0"/>
        <w:autoSpaceDN w:val="0"/>
        <w:adjustRightInd w:val="0"/>
        <w:spacing w:before="0" w:after="0" w:line="360" w:lineRule="auto"/>
        <w:ind w:left="720"/>
        <w:rPr>
          <w:rFonts w:ascii="Courier New" w:hAnsi="Courier New" w:cs="Courier New"/>
          <w:color w:val="000000"/>
          <w:sz w:val="16"/>
          <w:szCs w:val="16"/>
          <w:lang w:val="x-none"/>
        </w:rPr>
      </w:pPr>
      <w:r w:rsidRPr="00AC363B">
        <w:rPr>
          <w:rFonts w:ascii="Courier New" w:hAnsi="Courier New" w:cs="Courier New"/>
          <w:color w:val="000000"/>
          <w:sz w:val="16"/>
          <w:szCs w:val="16"/>
          <w:lang w:val="x-none"/>
        </w:rPr>
        <w:t>llb1lbe_0_11:~# ip rule ls</w:t>
      </w:r>
    </w:p>
    <w:p w14:paraId="6861D460" w14:textId="77777777" w:rsidR="00871DF5" w:rsidRPr="00AC363B" w:rsidRDefault="00871DF5" w:rsidP="00871DF5">
      <w:pPr>
        <w:autoSpaceDE w:val="0"/>
        <w:autoSpaceDN w:val="0"/>
        <w:adjustRightInd w:val="0"/>
        <w:spacing w:before="0" w:after="0" w:line="360" w:lineRule="auto"/>
        <w:ind w:left="720"/>
        <w:rPr>
          <w:rFonts w:ascii="Courier New" w:hAnsi="Courier New" w:cs="Courier New"/>
          <w:color w:val="000000"/>
          <w:sz w:val="16"/>
          <w:szCs w:val="16"/>
          <w:lang w:val="x-none"/>
        </w:rPr>
      </w:pPr>
      <w:r w:rsidRPr="00AC363B">
        <w:rPr>
          <w:rFonts w:ascii="Courier New" w:hAnsi="Courier New" w:cs="Courier New"/>
          <w:color w:val="000000"/>
          <w:sz w:val="16"/>
          <w:szCs w:val="16"/>
          <w:lang w:val="x-none"/>
        </w:rPr>
        <w:t xml:space="preserve">100:    from all to 169.0.0.110 lookup 100110 </w:t>
      </w:r>
    </w:p>
    <w:p w14:paraId="0C1D48BC" w14:textId="77777777" w:rsidR="00871DF5" w:rsidRPr="00AC363B" w:rsidRDefault="00871DF5" w:rsidP="00871DF5">
      <w:pPr>
        <w:autoSpaceDE w:val="0"/>
        <w:autoSpaceDN w:val="0"/>
        <w:adjustRightInd w:val="0"/>
        <w:spacing w:before="0" w:after="0" w:line="360" w:lineRule="auto"/>
        <w:ind w:left="720"/>
        <w:rPr>
          <w:rFonts w:ascii="Courier New" w:hAnsi="Courier New" w:cs="Courier New"/>
          <w:sz w:val="16"/>
          <w:szCs w:val="16"/>
          <w:lang w:val="x-none"/>
        </w:rPr>
      </w:pPr>
      <w:r w:rsidRPr="00AC363B">
        <w:rPr>
          <w:rFonts w:ascii="Courier New" w:hAnsi="Courier New" w:cs="Courier New"/>
          <w:color w:val="000000"/>
          <w:sz w:val="16"/>
          <w:szCs w:val="16"/>
          <w:lang w:val="x-none"/>
        </w:rPr>
        <w:t>100:    from all fwmark 0x1870e lookup 100110        //</w:t>
      </w:r>
      <w:r w:rsidRPr="00AC363B">
        <w:rPr>
          <w:rFonts w:ascii="Courier New" w:hAnsi="Courier New" w:cs="Courier New"/>
          <w:sz w:val="16"/>
          <w:szCs w:val="16"/>
          <w:lang w:val="x-none"/>
        </w:rPr>
        <w:t>the rules for conntrack steering traffic (reply traffic from a server)</w:t>
      </w:r>
    </w:p>
    <w:p w14:paraId="5A7C1050" w14:textId="77777777" w:rsidR="00871DF5" w:rsidRPr="00AC363B" w:rsidRDefault="00871DF5" w:rsidP="00871DF5">
      <w:pPr>
        <w:autoSpaceDE w:val="0"/>
        <w:autoSpaceDN w:val="0"/>
        <w:adjustRightInd w:val="0"/>
        <w:spacing w:before="0" w:after="0" w:line="360" w:lineRule="auto"/>
        <w:ind w:left="720"/>
        <w:rPr>
          <w:rFonts w:ascii="Courier New" w:hAnsi="Courier New" w:cs="Courier New"/>
          <w:color w:val="000000"/>
          <w:sz w:val="16"/>
          <w:szCs w:val="16"/>
          <w:lang w:val="x-none"/>
        </w:rPr>
      </w:pPr>
      <w:r w:rsidRPr="00AC363B">
        <w:rPr>
          <w:rFonts w:ascii="Courier New" w:hAnsi="Courier New" w:cs="Courier New"/>
          <w:color w:val="000000"/>
          <w:sz w:val="16"/>
          <w:szCs w:val="16"/>
          <w:lang w:val="x-none"/>
        </w:rPr>
        <w:t xml:space="preserve">100:    from all to 169.0.0.150 lookup 100150 </w:t>
      </w:r>
    </w:p>
    <w:p w14:paraId="648AB9DB" w14:textId="77777777" w:rsidR="00871DF5" w:rsidRPr="00AC363B" w:rsidRDefault="00871DF5" w:rsidP="00871DF5">
      <w:pPr>
        <w:autoSpaceDE w:val="0"/>
        <w:autoSpaceDN w:val="0"/>
        <w:adjustRightInd w:val="0"/>
        <w:spacing w:before="0" w:after="0" w:line="360" w:lineRule="auto"/>
        <w:ind w:left="720"/>
        <w:rPr>
          <w:rFonts w:ascii="Courier New" w:hAnsi="Courier New" w:cs="Courier New"/>
          <w:color w:val="000000"/>
          <w:sz w:val="16"/>
          <w:szCs w:val="16"/>
          <w:lang w:val="x-none"/>
        </w:rPr>
      </w:pPr>
      <w:r w:rsidRPr="00AC363B">
        <w:rPr>
          <w:rFonts w:ascii="Courier New" w:hAnsi="Courier New" w:cs="Courier New"/>
          <w:color w:val="000000"/>
          <w:sz w:val="16"/>
          <w:szCs w:val="16"/>
          <w:lang w:val="x-none"/>
        </w:rPr>
        <w:t xml:space="preserve">100:    from all fwmark 0x5b8d82 lookup 6000002 </w:t>
      </w:r>
    </w:p>
    <w:p w14:paraId="3908FCDF" w14:textId="77777777" w:rsidR="00871DF5" w:rsidRPr="00AC363B" w:rsidRDefault="00871DF5" w:rsidP="00871DF5">
      <w:pPr>
        <w:autoSpaceDE w:val="0"/>
        <w:autoSpaceDN w:val="0"/>
        <w:adjustRightInd w:val="0"/>
        <w:spacing w:before="0" w:after="0" w:line="360" w:lineRule="auto"/>
        <w:ind w:left="720"/>
        <w:rPr>
          <w:rFonts w:ascii="Courier New" w:hAnsi="Courier New" w:cs="Courier New"/>
          <w:color w:val="000000"/>
          <w:sz w:val="16"/>
          <w:szCs w:val="16"/>
          <w:lang w:val="x-none"/>
        </w:rPr>
      </w:pPr>
      <w:r w:rsidRPr="00AC363B">
        <w:rPr>
          <w:rFonts w:ascii="Courier New" w:hAnsi="Courier New" w:cs="Courier New"/>
          <w:color w:val="000000"/>
          <w:sz w:val="16"/>
          <w:szCs w:val="16"/>
          <w:lang w:val="x-none"/>
        </w:rPr>
        <w:t>llb1lbe_0_11:~# ip route show table 100110</w:t>
      </w:r>
    </w:p>
    <w:p w14:paraId="28D9C996" w14:textId="77777777" w:rsidR="00871DF5" w:rsidRPr="00AC363B" w:rsidRDefault="00871DF5" w:rsidP="00871DF5">
      <w:pPr>
        <w:autoSpaceDE w:val="0"/>
        <w:autoSpaceDN w:val="0"/>
        <w:adjustRightInd w:val="0"/>
        <w:spacing w:before="0" w:after="0" w:line="360" w:lineRule="auto"/>
        <w:ind w:left="720"/>
        <w:rPr>
          <w:rFonts w:ascii="Courier New" w:hAnsi="Courier New" w:cs="Courier New"/>
          <w:color w:val="000000"/>
          <w:sz w:val="16"/>
          <w:szCs w:val="16"/>
          <w:lang w:val="x-none"/>
        </w:rPr>
      </w:pPr>
      <w:r w:rsidRPr="00AC363B">
        <w:rPr>
          <w:rFonts w:ascii="Courier New" w:hAnsi="Courier New" w:cs="Courier New"/>
          <w:color w:val="000000"/>
          <w:sz w:val="16"/>
          <w:szCs w:val="16"/>
          <w:lang w:val="x-none"/>
        </w:rPr>
        <w:t xml:space="preserve">default dev e_tun_1  scope link </w:t>
      </w:r>
    </w:p>
    <w:p w14:paraId="46173969" w14:textId="77777777" w:rsidR="00871DF5" w:rsidRPr="00AC363B" w:rsidRDefault="00871DF5" w:rsidP="00871DF5">
      <w:pPr>
        <w:autoSpaceDE w:val="0"/>
        <w:autoSpaceDN w:val="0"/>
        <w:adjustRightInd w:val="0"/>
        <w:spacing w:before="0" w:after="0" w:line="360" w:lineRule="auto"/>
        <w:ind w:left="720"/>
        <w:rPr>
          <w:rFonts w:ascii="Courier New" w:hAnsi="Courier New" w:cs="Courier New"/>
          <w:color w:val="000000"/>
          <w:sz w:val="16"/>
          <w:szCs w:val="16"/>
          <w:lang w:val="x-none"/>
        </w:rPr>
      </w:pPr>
      <w:r w:rsidRPr="00AC363B">
        <w:rPr>
          <w:rFonts w:ascii="Courier New" w:hAnsi="Courier New" w:cs="Courier New"/>
          <w:color w:val="000000"/>
          <w:sz w:val="16"/>
          <w:szCs w:val="16"/>
          <w:lang w:val="x-none"/>
        </w:rPr>
        <w:t>llb1lbe_0_11:~# ip route show table 100150</w:t>
      </w:r>
    </w:p>
    <w:p w14:paraId="04025AA6" w14:textId="77777777" w:rsidR="00871DF5" w:rsidRPr="00AC363B" w:rsidRDefault="00871DF5" w:rsidP="00871DF5">
      <w:pPr>
        <w:autoSpaceDE w:val="0"/>
        <w:autoSpaceDN w:val="0"/>
        <w:adjustRightInd w:val="0"/>
        <w:spacing w:before="0" w:after="0" w:line="360" w:lineRule="auto"/>
        <w:ind w:left="720"/>
        <w:rPr>
          <w:rFonts w:ascii="Courier New" w:hAnsi="Courier New" w:cs="Courier New"/>
          <w:color w:val="000000"/>
          <w:sz w:val="16"/>
          <w:szCs w:val="16"/>
          <w:lang w:val="x-none"/>
        </w:rPr>
      </w:pPr>
      <w:r w:rsidRPr="00AC363B">
        <w:rPr>
          <w:rFonts w:ascii="Courier New" w:hAnsi="Courier New" w:cs="Courier New"/>
          <w:color w:val="000000"/>
          <w:sz w:val="16"/>
          <w:szCs w:val="16"/>
          <w:lang w:val="x-none"/>
        </w:rPr>
        <w:t xml:space="preserve">default dev e_tun_1  scope link </w:t>
      </w:r>
    </w:p>
    <w:p w14:paraId="695C3C30" w14:textId="77777777" w:rsidR="00871DF5" w:rsidRDefault="00871DF5" w:rsidP="00537223">
      <w:pPr>
        <w:pStyle w:val="Heading2"/>
      </w:pPr>
      <w:r>
        <w:t>paired system</w:t>
      </w:r>
    </w:p>
    <w:p w14:paraId="127DEBE3" w14:textId="77777777" w:rsidR="00871DF5" w:rsidRDefault="00871DF5" w:rsidP="00871DF5">
      <w:r>
        <w:t xml:space="preserve">Ipvs has no active-standby concept. The real server cannot be changed during active-standby failover. When real server starts, only one PN of the pair is registered in IPVS, the </w:t>
      </w:r>
      <w:r>
        <w:rPr>
          <w:b/>
          <w:bCs/>
        </w:rPr>
        <w:t>fake address</w:t>
      </w:r>
      <w:r>
        <w:t xml:space="preserve"> of PN with the lower id disregarding whether it is active or standby: </w:t>
      </w:r>
    </w:p>
    <w:p w14:paraId="03CF0CE7" w14:textId="77777777" w:rsidR="00871DF5" w:rsidRDefault="00871DF5" w:rsidP="00871DF5">
      <w:pPr>
        <w:autoSpaceDE w:val="0"/>
        <w:autoSpaceDN w:val="0"/>
        <w:adjustRightInd w:val="0"/>
        <w:spacing w:before="0" w:after="0"/>
        <w:rPr>
          <w:rFonts w:ascii="Courier New" w:hAnsi="Courier New" w:cs="Courier New"/>
          <w:sz w:val="20"/>
          <w:lang w:val="x-none"/>
        </w:rPr>
      </w:pPr>
    </w:p>
    <w:p w14:paraId="392EBE8E" w14:textId="77777777" w:rsidR="00871DF5" w:rsidRPr="00AC363B" w:rsidRDefault="00871DF5" w:rsidP="00871DF5">
      <w:pPr>
        <w:autoSpaceDE w:val="0"/>
        <w:autoSpaceDN w:val="0"/>
        <w:adjustRightInd w:val="0"/>
        <w:spacing w:before="0" w:after="0"/>
        <w:ind w:left="720"/>
        <w:rPr>
          <w:rFonts w:ascii="Courier New" w:hAnsi="Courier New" w:cs="Courier New"/>
          <w:sz w:val="16"/>
          <w:szCs w:val="16"/>
          <w:lang w:val="x-none"/>
        </w:rPr>
      </w:pPr>
      <w:r w:rsidRPr="00AC363B">
        <w:rPr>
          <w:rFonts w:ascii="Courier New" w:hAnsi="Courier New" w:cs="Courier New"/>
          <w:sz w:val="16"/>
          <w:szCs w:val="16"/>
          <w:lang w:val="x-none"/>
        </w:rPr>
        <w:t xml:space="preserve">EVIP(config)# show pn-pairs </w:t>
      </w:r>
    </w:p>
    <w:p w14:paraId="51510FBF" w14:textId="77777777" w:rsidR="00871DF5" w:rsidRPr="00AC363B" w:rsidRDefault="00871DF5" w:rsidP="00871DF5">
      <w:pPr>
        <w:autoSpaceDE w:val="0"/>
        <w:autoSpaceDN w:val="0"/>
        <w:adjustRightInd w:val="0"/>
        <w:spacing w:before="0" w:after="0"/>
        <w:ind w:left="720"/>
        <w:rPr>
          <w:rFonts w:ascii="Courier New" w:hAnsi="Courier New" w:cs="Courier New"/>
          <w:sz w:val="16"/>
          <w:szCs w:val="16"/>
          <w:lang w:val="x-none"/>
        </w:rPr>
      </w:pPr>
      <w:r w:rsidRPr="00AC363B">
        <w:rPr>
          <w:rFonts w:ascii="Courier New" w:hAnsi="Courier New" w:cs="Courier New"/>
          <w:sz w:val="16"/>
          <w:szCs w:val="16"/>
          <w:lang w:val="x-none"/>
        </w:rPr>
        <w:t>o = standalone, a = active, s = standby</w:t>
      </w:r>
    </w:p>
    <w:p w14:paraId="2DD5FB23" w14:textId="77777777" w:rsidR="00871DF5" w:rsidRPr="00AC363B" w:rsidRDefault="00871DF5" w:rsidP="00871DF5">
      <w:pPr>
        <w:autoSpaceDE w:val="0"/>
        <w:autoSpaceDN w:val="0"/>
        <w:adjustRightInd w:val="0"/>
        <w:spacing w:before="0" w:after="0"/>
        <w:ind w:left="720"/>
        <w:rPr>
          <w:rFonts w:ascii="Courier New" w:hAnsi="Courier New" w:cs="Courier New"/>
          <w:sz w:val="16"/>
          <w:szCs w:val="16"/>
          <w:lang w:val="x-none"/>
        </w:rPr>
      </w:pPr>
      <w:r w:rsidRPr="00AC363B">
        <w:rPr>
          <w:rFonts w:ascii="Courier New" w:hAnsi="Courier New" w:cs="Courier New"/>
          <w:sz w:val="16"/>
          <w:szCs w:val="16"/>
          <w:lang w:val="x-none"/>
        </w:rPr>
        <w:t xml:space="preserve">150 s:110 </w:t>
      </w:r>
    </w:p>
    <w:p w14:paraId="05104503" w14:textId="77777777" w:rsidR="00871DF5" w:rsidRPr="00AC363B" w:rsidRDefault="00871DF5" w:rsidP="00871DF5">
      <w:pPr>
        <w:autoSpaceDE w:val="0"/>
        <w:autoSpaceDN w:val="0"/>
        <w:adjustRightInd w:val="0"/>
        <w:spacing w:before="0" w:after="0"/>
        <w:ind w:left="720"/>
        <w:rPr>
          <w:rFonts w:ascii="Courier New" w:hAnsi="Courier New" w:cs="Courier New"/>
          <w:sz w:val="16"/>
          <w:szCs w:val="16"/>
          <w:lang w:val="x-none"/>
        </w:rPr>
      </w:pPr>
      <w:r w:rsidRPr="00AC363B">
        <w:rPr>
          <w:rFonts w:ascii="Courier New" w:hAnsi="Courier New" w:cs="Courier New"/>
          <w:sz w:val="16"/>
          <w:szCs w:val="16"/>
          <w:lang w:val="x-none"/>
        </w:rPr>
        <w:t xml:space="preserve">110 a:150 </w:t>
      </w:r>
    </w:p>
    <w:p w14:paraId="5C3428A7" w14:textId="77777777" w:rsidR="00871DF5" w:rsidRPr="00AC363B" w:rsidRDefault="00871DF5" w:rsidP="00871DF5">
      <w:pPr>
        <w:autoSpaceDE w:val="0"/>
        <w:autoSpaceDN w:val="0"/>
        <w:adjustRightInd w:val="0"/>
        <w:spacing w:before="0" w:after="0"/>
        <w:ind w:left="720"/>
        <w:rPr>
          <w:rFonts w:ascii="Courier New" w:hAnsi="Courier New" w:cs="Courier New"/>
          <w:sz w:val="16"/>
          <w:szCs w:val="16"/>
          <w:lang w:val="x-none"/>
        </w:rPr>
      </w:pPr>
    </w:p>
    <w:p w14:paraId="58088115" w14:textId="77777777" w:rsidR="00871DF5" w:rsidRPr="00AC363B" w:rsidRDefault="00871DF5" w:rsidP="00871DF5">
      <w:pPr>
        <w:autoSpaceDE w:val="0"/>
        <w:autoSpaceDN w:val="0"/>
        <w:adjustRightInd w:val="0"/>
        <w:spacing w:before="0" w:after="0" w:line="360" w:lineRule="auto"/>
        <w:ind w:left="720"/>
        <w:rPr>
          <w:rFonts w:ascii="Courier New" w:hAnsi="Courier New" w:cs="Courier New"/>
          <w:color w:val="000000"/>
          <w:sz w:val="16"/>
          <w:szCs w:val="16"/>
          <w:lang w:val="x-none"/>
        </w:rPr>
      </w:pPr>
      <w:r w:rsidRPr="00AC363B">
        <w:rPr>
          <w:rFonts w:ascii="Courier New" w:hAnsi="Courier New" w:cs="Courier New"/>
          <w:color w:val="000000"/>
          <w:sz w:val="16"/>
          <w:szCs w:val="16"/>
          <w:lang w:val="x-none"/>
        </w:rPr>
        <w:t>llb1lbe_0_11:~# ipvsadm -S</w:t>
      </w:r>
    </w:p>
    <w:p w14:paraId="594CEA7A" w14:textId="77777777" w:rsidR="00871DF5" w:rsidRPr="00AC363B" w:rsidRDefault="00871DF5" w:rsidP="00871DF5">
      <w:pPr>
        <w:autoSpaceDE w:val="0"/>
        <w:autoSpaceDN w:val="0"/>
        <w:adjustRightInd w:val="0"/>
        <w:spacing w:before="0" w:after="0" w:line="360" w:lineRule="auto"/>
        <w:ind w:left="720"/>
        <w:rPr>
          <w:rFonts w:ascii="Courier New" w:hAnsi="Courier New" w:cs="Courier New"/>
          <w:color w:val="000000"/>
          <w:sz w:val="16"/>
          <w:szCs w:val="16"/>
          <w:lang w:val="x-none"/>
        </w:rPr>
      </w:pPr>
      <w:r w:rsidRPr="00AC363B">
        <w:rPr>
          <w:rFonts w:ascii="Courier New" w:hAnsi="Courier New" w:cs="Courier New"/>
          <w:color w:val="000000"/>
          <w:sz w:val="16"/>
          <w:szCs w:val="16"/>
          <w:lang w:val="x-none"/>
        </w:rPr>
        <w:t>-A -f 6000001 -6 -s wrr -p 370000</w:t>
      </w:r>
    </w:p>
    <w:p w14:paraId="76CC4114" w14:textId="77777777" w:rsidR="00871DF5" w:rsidRPr="00AC363B" w:rsidRDefault="00871DF5" w:rsidP="00871DF5">
      <w:pPr>
        <w:autoSpaceDE w:val="0"/>
        <w:autoSpaceDN w:val="0"/>
        <w:adjustRightInd w:val="0"/>
        <w:spacing w:before="0" w:after="0" w:line="360" w:lineRule="auto"/>
        <w:ind w:left="720"/>
        <w:rPr>
          <w:rFonts w:ascii="Courier New" w:hAnsi="Courier New" w:cs="Courier New"/>
          <w:color w:val="000000"/>
          <w:sz w:val="16"/>
          <w:szCs w:val="16"/>
          <w:lang w:val="x-none"/>
        </w:rPr>
      </w:pPr>
      <w:r w:rsidRPr="00AC363B">
        <w:rPr>
          <w:rFonts w:ascii="Courier New" w:hAnsi="Courier New" w:cs="Courier New"/>
          <w:color w:val="000000"/>
          <w:sz w:val="16"/>
          <w:szCs w:val="16"/>
          <w:lang w:val="x-none"/>
        </w:rPr>
        <w:t>-a -f 6000001 -6 -r [fc00::6e]:0 -g -w 6300</w:t>
      </w:r>
    </w:p>
    <w:p w14:paraId="14E998A6" w14:textId="77777777" w:rsidR="00871DF5" w:rsidRPr="00AC363B" w:rsidRDefault="00871DF5" w:rsidP="00871DF5">
      <w:pPr>
        <w:autoSpaceDE w:val="0"/>
        <w:autoSpaceDN w:val="0"/>
        <w:adjustRightInd w:val="0"/>
        <w:spacing w:before="0" w:after="0" w:line="360" w:lineRule="auto"/>
        <w:ind w:left="720"/>
        <w:rPr>
          <w:rFonts w:ascii="Courier New" w:hAnsi="Courier New" w:cs="Courier New"/>
          <w:color w:val="000000"/>
          <w:sz w:val="16"/>
          <w:szCs w:val="16"/>
          <w:lang w:val="x-none"/>
        </w:rPr>
      </w:pPr>
      <w:r w:rsidRPr="00AC363B">
        <w:rPr>
          <w:rFonts w:ascii="Courier New" w:hAnsi="Courier New" w:cs="Courier New"/>
          <w:color w:val="000000"/>
          <w:sz w:val="16"/>
          <w:szCs w:val="16"/>
          <w:lang w:val="x-none"/>
        </w:rPr>
        <w:t>-A -f 6000002 -s wrr -p 370000</w:t>
      </w:r>
    </w:p>
    <w:p w14:paraId="6091DFDC" w14:textId="77777777" w:rsidR="00871DF5" w:rsidRDefault="00871DF5" w:rsidP="00871DF5">
      <w:pPr>
        <w:autoSpaceDE w:val="0"/>
        <w:autoSpaceDN w:val="0"/>
        <w:adjustRightInd w:val="0"/>
        <w:spacing w:before="0" w:after="0" w:line="360" w:lineRule="auto"/>
        <w:ind w:left="720"/>
        <w:rPr>
          <w:rFonts w:ascii="Courier New" w:hAnsi="Courier New" w:cs="Courier New"/>
          <w:color w:val="000000"/>
          <w:sz w:val="20"/>
          <w:lang w:val="x-none"/>
        </w:rPr>
      </w:pPr>
      <w:r w:rsidRPr="00AC363B">
        <w:rPr>
          <w:rFonts w:ascii="Courier New" w:hAnsi="Courier New" w:cs="Courier New"/>
          <w:color w:val="000000"/>
          <w:sz w:val="16"/>
          <w:szCs w:val="16"/>
          <w:lang w:val="x-none"/>
        </w:rPr>
        <w:t>-a -f 6000002 -r 169.0.0.110:0 -g -w 6300</w:t>
      </w:r>
    </w:p>
    <w:p w14:paraId="5745E6AB" w14:textId="77777777" w:rsidR="00871DF5" w:rsidRDefault="00871DF5" w:rsidP="00871DF5">
      <w:pPr>
        <w:autoSpaceDE w:val="0"/>
        <w:autoSpaceDN w:val="0"/>
        <w:adjustRightInd w:val="0"/>
        <w:spacing w:before="0" w:after="0" w:line="360" w:lineRule="auto"/>
        <w:rPr>
          <w:rFonts w:ascii="Courier New" w:hAnsi="Courier New" w:cs="Courier New"/>
          <w:color w:val="000000"/>
          <w:sz w:val="20"/>
          <w:lang w:val="x-none"/>
        </w:rPr>
      </w:pPr>
    </w:p>
    <w:p w14:paraId="2FAF0F9B" w14:textId="77777777" w:rsidR="00871DF5" w:rsidRPr="00AC363B" w:rsidRDefault="00871DF5" w:rsidP="00871DF5">
      <w:pPr>
        <w:autoSpaceDE w:val="0"/>
        <w:autoSpaceDN w:val="0"/>
        <w:adjustRightInd w:val="0"/>
        <w:spacing w:before="0" w:after="0"/>
        <w:ind w:left="720"/>
        <w:rPr>
          <w:rFonts w:ascii="Courier New" w:hAnsi="Courier New" w:cs="Courier New"/>
          <w:sz w:val="16"/>
          <w:szCs w:val="16"/>
          <w:lang w:val="x-none"/>
        </w:rPr>
      </w:pPr>
      <w:r w:rsidRPr="00AC363B">
        <w:rPr>
          <w:rFonts w:ascii="Courier New" w:hAnsi="Courier New" w:cs="Courier New"/>
          <w:sz w:val="16"/>
          <w:szCs w:val="16"/>
          <w:lang w:val="x-none"/>
        </w:rPr>
        <w:t>llb1lbe_0_11:~# ip -6 tunnel</w:t>
      </w:r>
    </w:p>
    <w:p w14:paraId="69F66CD8" w14:textId="77777777" w:rsidR="00871DF5" w:rsidRPr="00AC363B" w:rsidRDefault="00871DF5" w:rsidP="00871DF5">
      <w:pPr>
        <w:autoSpaceDE w:val="0"/>
        <w:autoSpaceDN w:val="0"/>
        <w:adjustRightInd w:val="0"/>
        <w:spacing w:before="0" w:after="0"/>
        <w:ind w:left="720"/>
        <w:rPr>
          <w:rFonts w:ascii="Courier New" w:hAnsi="Courier New" w:cs="Courier New"/>
          <w:sz w:val="16"/>
          <w:szCs w:val="16"/>
          <w:lang w:val="x-none"/>
        </w:rPr>
      </w:pPr>
      <w:r w:rsidRPr="00AC363B">
        <w:rPr>
          <w:rFonts w:ascii="Courier New" w:hAnsi="Courier New" w:cs="Courier New"/>
          <w:sz w:val="16"/>
          <w:szCs w:val="16"/>
          <w:lang w:val="x-none"/>
        </w:rPr>
        <w:t>ip6tnl0: ipv6/ipv6 remote :: local :: encaplimit 0 hoplimit 0 tclass 0x00 flowlabel 0x00000 (flowinfo 0x00000000)</w:t>
      </w:r>
    </w:p>
    <w:p w14:paraId="2DBA9BDF" w14:textId="77777777" w:rsidR="00871DF5" w:rsidRPr="00AC363B" w:rsidRDefault="00871DF5" w:rsidP="00871DF5">
      <w:pPr>
        <w:autoSpaceDE w:val="0"/>
        <w:autoSpaceDN w:val="0"/>
        <w:adjustRightInd w:val="0"/>
        <w:spacing w:before="0" w:after="0"/>
        <w:ind w:left="720"/>
        <w:rPr>
          <w:rFonts w:ascii="Courier New" w:hAnsi="Courier New" w:cs="Courier New"/>
          <w:sz w:val="16"/>
          <w:szCs w:val="16"/>
          <w:lang w:val="x-none"/>
        </w:rPr>
      </w:pPr>
      <w:r w:rsidRPr="00AC363B">
        <w:rPr>
          <w:rFonts w:ascii="Courier New" w:hAnsi="Courier New" w:cs="Courier New"/>
          <w:color w:val="FF0000"/>
          <w:sz w:val="16"/>
          <w:szCs w:val="16"/>
          <w:lang w:val="x-none"/>
        </w:rPr>
        <w:t>e_tun_1:</w:t>
      </w:r>
      <w:r w:rsidRPr="00AC363B">
        <w:rPr>
          <w:rFonts w:ascii="Courier New" w:hAnsi="Courier New" w:cs="Courier New"/>
          <w:sz w:val="16"/>
          <w:szCs w:val="16"/>
          <w:lang w:val="x-none"/>
        </w:rPr>
        <w:t xml:space="preserve"> any/ipv6 remote fe80::200:ff:fe01:10f local fc00::200 dev evip_macvlan0 encaplimit 4 hoplimit 64 tclass 0x00 flowlabel 0x00000 (flowinfo 0x00000000)</w:t>
      </w:r>
    </w:p>
    <w:p w14:paraId="6AFA8816" w14:textId="77777777" w:rsidR="00871DF5" w:rsidRPr="00AC363B" w:rsidRDefault="00871DF5" w:rsidP="00871DF5">
      <w:pPr>
        <w:autoSpaceDE w:val="0"/>
        <w:autoSpaceDN w:val="0"/>
        <w:adjustRightInd w:val="0"/>
        <w:spacing w:before="0" w:after="0"/>
        <w:ind w:left="720"/>
        <w:rPr>
          <w:rFonts w:ascii="Courier New" w:hAnsi="Courier New" w:cs="Courier New"/>
          <w:sz w:val="16"/>
          <w:szCs w:val="16"/>
          <w:lang w:val="x-none"/>
        </w:rPr>
      </w:pPr>
      <w:r w:rsidRPr="00AC363B">
        <w:rPr>
          <w:rFonts w:ascii="Courier New" w:hAnsi="Courier New" w:cs="Courier New"/>
          <w:color w:val="FF0000"/>
          <w:sz w:val="16"/>
          <w:szCs w:val="16"/>
          <w:lang w:val="x-none"/>
        </w:rPr>
        <w:t>e_tun_2:</w:t>
      </w:r>
      <w:r w:rsidRPr="00AC363B">
        <w:rPr>
          <w:rFonts w:ascii="Courier New" w:hAnsi="Courier New" w:cs="Courier New"/>
          <w:sz w:val="16"/>
          <w:szCs w:val="16"/>
          <w:lang w:val="x-none"/>
        </w:rPr>
        <w:t xml:space="preserve"> any/ipv6 remote fe80::200:ff:fe01:10c local fc00::200 dev evip_macvlan0 encaplimit 4 hoplimit 64 tclass 0x00 flowlabel 0x00000 (flowinfo 0x00000000)</w:t>
      </w:r>
    </w:p>
    <w:p w14:paraId="2843982C" w14:textId="77777777" w:rsidR="00871DF5" w:rsidRPr="00AC363B" w:rsidRDefault="00871DF5" w:rsidP="00871DF5">
      <w:pPr>
        <w:autoSpaceDE w:val="0"/>
        <w:autoSpaceDN w:val="0"/>
        <w:adjustRightInd w:val="0"/>
        <w:spacing w:before="0" w:after="0"/>
        <w:ind w:left="720"/>
        <w:rPr>
          <w:rFonts w:ascii="Courier New" w:hAnsi="Courier New" w:cs="Courier New"/>
          <w:sz w:val="16"/>
          <w:szCs w:val="16"/>
          <w:lang w:val="x-none"/>
        </w:rPr>
      </w:pPr>
      <w:r w:rsidRPr="00AC363B">
        <w:rPr>
          <w:rFonts w:ascii="Courier New" w:hAnsi="Courier New" w:cs="Courier New"/>
          <w:sz w:val="16"/>
          <w:szCs w:val="16"/>
          <w:lang w:val="x-none"/>
        </w:rPr>
        <w:lastRenderedPageBreak/>
        <w:t>se: any/ipv6 remote fc00::300 local fc00::200 dev evip_macvlan0 encaplimit 4 hoplimit 64 tclass 0x00 flowlabel 0x00000 (flowinfo 0x00000000)</w:t>
      </w:r>
    </w:p>
    <w:p w14:paraId="4431A447" w14:textId="77777777" w:rsidR="00871DF5" w:rsidRDefault="00871DF5" w:rsidP="00871DF5">
      <w:pPr>
        <w:autoSpaceDE w:val="0"/>
        <w:autoSpaceDN w:val="0"/>
        <w:adjustRightInd w:val="0"/>
        <w:spacing w:before="0" w:after="0"/>
        <w:rPr>
          <w:rFonts w:ascii="Courier New" w:hAnsi="Courier New" w:cs="Courier New"/>
          <w:sz w:val="20"/>
          <w:lang w:val="x-none"/>
        </w:rPr>
      </w:pPr>
    </w:p>
    <w:p w14:paraId="3F781EE5" w14:textId="77777777" w:rsidR="00871DF5" w:rsidRDefault="00871DF5" w:rsidP="00871DF5">
      <w:pPr>
        <w:autoSpaceDE w:val="0"/>
        <w:autoSpaceDN w:val="0"/>
        <w:adjustRightInd w:val="0"/>
        <w:spacing w:before="0" w:after="0"/>
        <w:rPr>
          <w:rFonts w:ascii="Courier New" w:hAnsi="Courier New" w:cs="Courier New"/>
          <w:sz w:val="20"/>
          <w:lang w:val="x-none"/>
        </w:rPr>
      </w:pPr>
      <w:r w:rsidRPr="00F63FCA">
        <w:t>Although here has two different fake address of 11 and 15, but they have same tunnel ip address,</w:t>
      </w:r>
      <w:r>
        <w:rPr>
          <w:rFonts w:ascii="Courier New" w:hAnsi="Courier New" w:cs="Courier New"/>
          <w:sz w:val="20"/>
          <w:lang w:val="x-none"/>
        </w:rPr>
        <w:t xml:space="preserve"> is fe80::200:ff:fe01:10f , blade_0_11 active.</w:t>
      </w:r>
    </w:p>
    <w:p w14:paraId="7E460EA1" w14:textId="77777777" w:rsidR="00871DF5" w:rsidRDefault="00871DF5" w:rsidP="00871DF5">
      <w:pPr>
        <w:autoSpaceDE w:val="0"/>
        <w:autoSpaceDN w:val="0"/>
        <w:adjustRightInd w:val="0"/>
        <w:spacing w:before="0" w:after="0"/>
        <w:rPr>
          <w:rFonts w:ascii="Courier New" w:hAnsi="Courier New" w:cs="Courier New"/>
          <w:sz w:val="20"/>
          <w:lang w:val="x-none"/>
        </w:rPr>
      </w:pPr>
    </w:p>
    <w:p w14:paraId="60AC35B7" w14:textId="77777777" w:rsidR="00871DF5" w:rsidRDefault="00871DF5" w:rsidP="00871DF5">
      <w:pPr>
        <w:autoSpaceDE w:val="0"/>
        <w:autoSpaceDN w:val="0"/>
        <w:adjustRightInd w:val="0"/>
        <w:spacing w:before="0" w:after="0"/>
        <w:rPr>
          <w:rFonts w:ascii="Courier New" w:hAnsi="Courier New" w:cs="Courier New"/>
          <w:sz w:val="20"/>
          <w:lang w:val="x-none"/>
        </w:rPr>
      </w:pPr>
      <w:r>
        <w:rPr>
          <w:rFonts w:ascii="Courier New" w:hAnsi="Courier New" w:cs="Courier New"/>
          <w:sz w:val="20"/>
          <w:lang w:val="x-none"/>
        </w:rPr>
        <w:t>Once the active failover, the ip route table is also changed to peer:</w:t>
      </w:r>
    </w:p>
    <w:p w14:paraId="499597CE" w14:textId="77777777" w:rsidR="00871DF5" w:rsidRDefault="00871DF5" w:rsidP="00871DF5">
      <w:pPr>
        <w:autoSpaceDE w:val="0"/>
        <w:autoSpaceDN w:val="0"/>
        <w:adjustRightInd w:val="0"/>
        <w:spacing w:before="0" w:after="0"/>
        <w:rPr>
          <w:rFonts w:ascii="Courier New" w:hAnsi="Courier New" w:cs="Courier New"/>
          <w:sz w:val="20"/>
          <w:lang w:val="x-none"/>
        </w:rPr>
      </w:pPr>
    </w:p>
    <w:p w14:paraId="0AED8A03" w14:textId="77777777" w:rsidR="00871DF5" w:rsidRPr="00CE124C" w:rsidRDefault="00871DF5" w:rsidP="00871DF5">
      <w:pPr>
        <w:autoSpaceDE w:val="0"/>
        <w:autoSpaceDN w:val="0"/>
        <w:adjustRightInd w:val="0"/>
        <w:spacing w:before="0" w:after="0" w:line="360" w:lineRule="auto"/>
        <w:ind w:left="720"/>
        <w:rPr>
          <w:rFonts w:ascii="Courier New" w:hAnsi="Courier New" w:cs="Courier New"/>
          <w:color w:val="000000"/>
          <w:sz w:val="16"/>
          <w:szCs w:val="16"/>
          <w:lang w:val="x-none"/>
        </w:rPr>
      </w:pPr>
      <w:r w:rsidRPr="00CE124C">
        <w:rPr>
          <w:rFonts w:ascii="Courier New" w:hAnsi="Courier New" w:cs="Courier New"/>
          <w:color w:val="000000"/>
          <w:sz w:val="16"/>
          <w:szCs w:val="16"/>
          <w:lang w:val="x-none"/>
        </w:rPr>
        <w:t>llb1lbe_0_11:~# ip route show table 100110</w:t>
      </w:r>
    </w:p>
    <w:p w14:paraId="55D45634" w14:textId="77777777" w:rsidR="00871DF5" w:rsidRPr="00CE124C" w:rsidRDefault="00871DF5" w:rsidP="00871DF5">
      <w:pPr>
        <w:autoSpaceDE w:val="0"/>
        <w:autoSpaceDN w:val="0"/>
        <w:adjustRightInd w:val="0"/>
        <w:spacing w:before="0" w:after="0" w:line="360" w:lineRule="auto"/>
        <w:ind w:left="720"/>
        <w:rPr>
          <w:rFonts w:ascii="Courier New" w:hAnsi="Courier New" w:cs="Courier New"/>
          <w:color w:val="000000"/>
          <w:sz w:val="16"/>
          <w:szCs w:val="16"/>
          <w:lang w:val="x-none"/>
        </w:rPr>
      </w:pPr>
      <w:r w:rsidRPr="00CE124C">
        <w:rPr>
          <w:rFonts w:ascii="Courier New" w:hAnsi="Courier New" w:cs="Courier New"/>
          <w:color w:val="000000"/>
          <w:sz w:val="16"/>
          <w:szCs w:val="16"/>
          <w:lang w:val="x-none"/>
        </w:rPr>
        <w:t xml:space="preserve">default dev e_tun_2  scope link </w:t>
      </w:r>
    </w:p>
    <w:p w14:paraId="4DFBDCCF" w14:textId="77777777" w:rsidR="00871DF5" w:rsidRDefault="00871DF5" w:rsidP="00871DF5">
      <w:pPr>
        <w:autoSpaceDE w:val="0"/>
        <w:autoSpaceDN w:val="0"/>
        <w:adjustRightInd w:val="0"/>
        <w:spacing w:before="0" w:after="0" w:line="360" w:lineRule="auto"/>
        <w:rPr>
          <w:rFonts w:ascii="Courier New" w:hAnsi="Courier New" w:cs="Courier New"/>
          <w:color w:val="000000"/>
          <w:sz w:val="20"/>
          <w:lang w:val="x-none"/>
        </w:rPr>
      </w:pPr>
    </w:p>
    <w:p w14:paraId="5252DBD2" w14:textId="77777777" w:rsidR="00871DF5" w:rsidRDefault="00871DF5" w:rsidP="00871DF5">
      <w:pPr>
        <w:autoSpaceDE w:val="0"/>
        <w:autoSpaceDN w:val="0"/>
        <w:adjustRightInd w:val="0"/>
        <w:spacing w:before="0" w:after="0"/>
        <w:rPr>
          <w:rFonts w:ascii="Courier New" w:hAnsi="Courier New" w:cs="Courier New"/>
          <w:sz w:val="20"/>
          <w:lang w:val="x-none"/>
        </w:rPr>
      </w:pPr>
      <w:r>
        <w:rPr>
          <w:rFonts w:ascii="Courier New" w:hAnsi="Courier New" w:cs="Courier New"/>
          <w:sz w:val="20"/>
          <w:lang w:val="x-none"/>
        </w:rPr>
        <w:t xml:space="preserve">For </w:t>
      </w:r>
      <w:r>
        <w:rPr>
          <w:rFonts w:ascii="Courier New" w:hAnsi="Courier New" w:cs="Courier New"/>
          <w:b/>
          <w:bCs/>
          <w:sz w:val="20"/>
          <w:lang w:val="x-none"/>
        </w:rPr>
        <w:t>incoming ICMP traffic</w:t>
      </w:r>
      <w:r>
        <w:rPr>
          <w:rFonts w:ascii="Courier New" w:hAnsi="Courier New" w:cs="Courier New"/>
          <w:sz w:val="20"/>
          <w:lang w:val="x-none"/>
        </w:rPr>
        <w:t xml:space="preserve">, EVIP_ICMP_FORWARDING chain decides where to forward packets, using marks we </w:t>
      </w:r>
      <w:r>
        <w:rPr>
          <w:rFonts w:ascii="Courier New" w:hAnsi="Courier New" w:cs="Courier New"/>
          <w:sz w:val="20"/>
        </w:rPr>
        <w:t xml:space="preserve">have </w:t>
      </w:r>
      <w:r>
        <w:rPr>
          <w:rFonts w:ascii="Courier New" w:hAnsi="Courier New" w:cs="Courier New"/>
          <w:sz w:val="20"/>
          <w:lang w:val="x-none"/>
        </w:rPr>
        <w:t xml:space="preserve">already seen for conntrack: </w:t>
      </w:r>
    </w:p>
    <w:p w14:paraId="4FC7F356" w14:textId="77777777" w:rsidR="00871DF5" w:rsidRDefault="00871DF5" w:rsidP="00871DF5">
      <w:pPr>
        <w:autoSpaceDE w:val="0"/>
        <w:autoSpaceDN w:val="0"/>
        <w:adjustRightInd w:val="0"/>
        <w:spacing w:before="0" w:after="0"/>
        <w:rPr>
          <w:rFonts w:ascii="Courier New" w:hAnsi="Courier New" w:cs="Courier New"/>
          <w:sz w:val="20"/>
          <w:lang w:val="x-none"/>
        </w:rPr>
      </w:pPr>
    </w:p>
    <w:p w14:paraId="44CF013C" w14:textId="77777777" w:rsidR="00871DF5" w:rsidRPr="00CE124C" w:rsidRDefault="00871DF5" w:rsidP="00871DF5">
      <w:pPr>
        <w:autoSpaceDE w:val="0"/>
        <w:autoSpaceDN w:val="0"/>
        <w:adjustRightInd w:val="0"/>
        <w:spacing w:before="0" w:after="0"/>
        <w:ind w:firstLine="420"/>
        <w:rPr>
          <w:rFonts w:ascii="Courier New" w:hAnsi="Courier New" w:cs="Courier New"/>
          <w:sz w:val="16"/>
          <w:szCs w:val="16"/>
          <w:lang w:val="x-none"/>
        </w:rPr>
      </w:pPr>
      <w:r w:rsidRPr="00CE124C">
        <w:rPr>
          <w:rFonts w:ascii="Courier New" w:hAnsi="Courier New" w:cs="Courier New"/>
          <w:sz w:val="16"/>
          <w:szCs w:val="16"/>
          <w:lang w:val="x-none"/>
        </w:rPr>
        <w:t>alb1lbe_1 ~ # iptables -t mangle -L EVIP_ICMP_FORWARDING</w:t>
      </w:r>
    </w:p>
    <w:p w14:paraId="546F3037" w14:textId="77777777" w:rsidR="00871DF5" w:rsidRPr="00CE124C" w:rsidRDefault="00871DF5" w:rsidP="00871DF5">
      <w:pPr>
        <w:autoSpaceDE w:val="0"/>
        <w:autoSpaceDN w:val="0"/>
        <w:adjustRightInd w:val="0"/>
        <w:spacing w:before="0" w:after="0" w:line="360" w:lineRule="auto"/>
        <w:ind w:firstLine="420"/>
        <w:rPr>
          <w:rFonts w:ascii="Courier New" w:hAnsi="Courier New" w:cs="Courier New"/>
          <w:color w:val="000000"/>
          <w:sz w:val="16"/>
          <w:szCs w:val="16"/>
          <w:lang w:val="x-none"/>
        </w:rPr>
      </w:pPr>
      <w:r w:rsidRPr="00CE124C">
        <w:rPr>
          <w:rFonts w:ascii="Courier New" w:hAnsi="Courier New" w:cs="Courier New"/>
          <w:color w:val="000000"/>
          <w:sz w:val="16"/>
          <w:szCs w:val="16"/>
          <w:lang w:val="x-none"/>
        </w:rPr>
        <w:t xml:space="preserve">target     prot opt source               destination         </w:t>
      </w:r>
    </w:p>
    <w:p w14:paraId="48998A84" w14:textId="77777777" w:rsidR="00537223" w:rsidRDefault="00871DF5" w:rsidP="00537223">
      <w:pPr>
        <w:autoSpaceDE w:val="0"/>
        <w:autoSpaceDN w:val="0"/>
        <w:adjustRightInd w:val="0"/>
        <w:spacing w:line="360" w:lineRule="auto"/>
        <w:ind w:firstLine="420"/>
        <w:rPr>
          <w:rFonts w:ascii="Courier New" w:hAnsi="Courier New" w:cs="Courier New"/>
          <w:color w:val="000000"/>
          <w:sz w:val="16"/>
          <w:szCs w:val="16"/>
          <w:lang w:val="x-none"/>
        </w:rPr>
      </w:pPr>
      <w:r w:rsidRPr="00CE124C">
        <w:rPr>
          <w:rFonts w:ascii="Courier New" w:hAnsi="Courier New" w:cs="Courier New"/>
          <w:color w:val="000000"/>
          <w:sz w:val="16"/>
          <w:szCs w:val="16"/>
          <w:lang w:val="x-none"/>
        </w:rPr>
        <w:t xml:space="preserve">MARK       all  --  anywhere             </w:t>
      </w:r>
      <w:r w:rsidRPr="00CE124C">
        <w:rPr>
          <w:rFonts w:ascii="Courier New" w:hAnsi="Courier New" w:cs="Courier New"/>
          <w:i/>
          <w:iCs/>
          <w:color w:val="000000"/>
          <w:sz w:val="16"/>
          <w:szCs w:val="16"/>
          <w:lang w:val="x-none"/>
        </w:rPr>
        <w:t>11.0.0.1</w:t>
      </w:r>
      <w:r w:rsidRPr="00CE124C">
        <w:rPr>
          <w:rFonts w:ascii="Courier New" w:hAnsi="Courier New" w:cs="Courier New"/>
          <w:color w:val="000000"/>
          <w:sz w:val="16"/>
          <w:szCs w:val="16"/>
          <w:lang w:val="x-none"/>
        </w:rPr>
        <w:t xml:space="preserve">            MARK set 0x1870e</w:t>
      </w:r>
    </w:p>
    <w:p w14:paraId="4563D04E" w14:textId="77777777" w:rsidR="006F0DA4" w:rsidRDefault="00871DF5" w:rsidP="00537223">
      <w:pPr>
        <w:autoSpaceDE w:val="0"/>
        <w:autoSpaceDN w:val="0"/>
        <w:adjustRightInd w:val="0"/>
        <w:spacing w:line="360" w:lineRule="auto"/>
        <w:ind w:firstLine="420"/>
        <w:rPr>
          <w:sz w:val="16"/>
          <w:szCs w:val="16"/>
        </w:rPr>
      </w:pPr>
      <w:r w:rsidRPr="00537223">
        <w:rPr>
          <w:sz w:val="16"/>
          <w:szCs w:val="16"/>
        </w:rPr>
        <w:t>ACCEPT     all  --  anywhere             11.0.0.1            mark match 0x1870e</w:t>
      </w:r>
    </w:p>
    <w:p w14:paraId="213B1ED3" w14:textId="77777777" w:rsidR="006F0DA4" w:rsidRDefault="008C2DED" w:rsidP="008C2DED">
      <w:pPr>
        <w:pStyle w:val="Heading1"/>
      </w:pPr>
      <w:bookmarkStart w:id="14" w:name="_Toc485818279"/>
      <w:r>
        <w:t>Packet handling on PN</w:t>
      </w:r>
      <w:bookmarkEnd w:id="14"/>
      <w:r w:rsidR="00871DF5">
        <w:br w:type="page"/>
      </w:r>
    </w:p>
    <w:p w14:paraId="741A3A00" w14:textId="77777777" w:rsidR="008C2DED" w:rsidRDefault="008C2DED" w:rsidP="00537223">
      <w:pPr>
        <w:autoSpaceDE w:val="0"/>
        <w:autoSpaceDN w:val="0"/>
        <w:adjustRightInd w:val="0"/>
        <w:spacing w:line="360" w:lineRule="auto"/>
        <w:ind w:firstLine="420"/>
      </w:pPr>
    </w:p>
    <w:p w14:paraId="2D2FF86E" w14:textId="77777777" w:rsidR="00871DF5" w:rsidRPr="00537223" w:rsidRDefault="00871DF5" w:rsidP="00537223">
      <w:pPr>
        <w:autoSpaceDE w:val="0"/>
        <w:autoSpaceDN w:val="0"/>
        <w:adjustRightInd w:val="0"/>
        <w:spacing w:line="360" w:lineRule="auto"/>
        <w:ind w:firstLine="420"/>
        <w:rPr>
          <w:rFonts w:ascii="Courier New" w:hAnsi="Courier New" w:cs="Courier New"/>
          <w:color w:val="000000"/>
          <w:sz w:val="16"/>
          <w:szCs w:val="16"/>
          <w:lang w:val="x-none"/>
        </w:rPr>
      </w:pPr>
      <w:bookmarkStart w:id="15" w:name="_Toc485818280"/>
      <w:r w:rsidRPr="006F0DA4">
        <w:rPr>
          <w:rStyle w:val="Heading1Char"/>
        </w:rPr>
        <w:t>Reference</w:t>
      </w:r>
      <w:bookmarkEnd w:id="15"/>
    </w:p>
    <w:p w14:paraId="245A5321" w14:textId="77777777" w:rsidR="00871DF5" w:rsidRDefault="00871DF5" w:rsidP="00871DF5">
      <w:pPr>
        <w:pStyle w:val="reference"/>
      </w:pPr>
      <w:r>
        <w:t xml:space="preserve">[1] </w:t>
      </w:r>
      <w:hyperlink r:id="rId10" w:history="1">
        <w:r w:rsidRPr="00FC4C9A">
          <w:rPr>
            <w:rStyle w:val="Hyperlink"/>
          </w:rPr>
          <w:t>https://openalm.lmera.ericsson.se/plugins/mediawiki/wiki/evip/index.php/EvipPage030</w:t>
        </w:r>
      </w:hyperlink>
    </w:p>
    <w:p w14:paraId="3833D12F" w14:textId="77777777" w:rsidR="00871DF5" w:rsidRDefault="00871DF5" w:rsidP="00871DF5">
      <w:pPr>
        <w:pStyle w:val="reference"/>
      </w:pPr>
      <w:r>
        <w:t xml:space="preserve">[2] </w:t>
      </w:r>
      <w:hyperlink r:id="rId11" w:history="1">
        <w:r w:rsidRPr="00B8783C">
          <w:rPr>
            <w:rStyle w:val="Hyperlink"/>
          </w:rPr>
          <w:t>http://ipset.netfilter.org/iptables-extensions.man.html</w:t>
        </w:r>
      </w:hyperlink>
    </w:p>
    <w:p w14:paraId="36ECDAC1" w14:textId="77777777" w:rsidR="00871DF5" w:rsidRDefault="00871DF5" w:rsidP="00871DF5">
      <w:pPr>
        <w:pStyle w:val="reference"/>
      </w:pPr>
      <w:r>
        <w:t xml:space="preserve">[3] </w:t>
      </w:r>
      <w:hyperlink r:id="rId12" w:history="1">
        <w:r w:rsidRPr="00BF3F2F">
          <w:rPr>
            <w:rStyle w:val="Hyperlink"/>
          </w:rPr>
          <w:t>https://openalm.lmera.ericsson.se/plugins/mediawiki/wiki/evip/index.php/EvipPage099</w:t>
        </w:r>
      </w:hyperlink>
    </w:p>
    <w:p w14:paraId="3791006C" w14:textId="77777777" w:rsidR="00871DF5" w:rsidRDefault="00871DF5" w:rsidP="00871DF5">
      <w:pPr>
        <w:pStyle w:val="reference"/>
      </w:pPr>
      <w:r>
        <w:t xml:space="preserve">[4] </w:t>
      </w:r>
      <w:hyperlink r:id="rId13" w:history="1">
        <w:r w:rsidRPr="00BB71D3">
          <w:rPr>
            <w:rStyle w:val="Hyperlink"/>
            <w:rFonts w:cs="Arial"/>
            <w:szCs w:val="20"/>
            <w:lang w:val="x-none"/>
          </w:rPr>
          <w:t>http://www.linuxvirtualserver.org/docs/sync.html</w:t>
        </w:r>
      </w:hyperlink>
    </w:p>
    <w:p w14:paraId="50C9EEB3" w14:textId="77777777" w:rsidR="00871DF5" w:rsidRDefault="00871DF5" w:rsidP="00871DF5">
      <w:pPr>
        <w:pStyle w:val="reference"/>
      </w:pPr>
      <w:r>
        <w:t xml:space="preserve">[5] </w:t>
      </w:r>
      <w:hyperlink r:id="rId14" w:history="1">
        <w:r w:rsidRPr="00F126C4">
          <w:rPr>
            <w:rStyle w:val="Hyperlink"/>
          </w:rPr>
          <w:t>https://openalm.lmera.ericsson.se/plugins/mediawiki/wiki/evip/index.php/EvipPage017</w:t>
        </w:r>
      </w:hyperlink>
    </w:p>
    <w:p w14:paraId="6DD71D18" w14:textId="77777777" w:rsidR="00871DF5" w:rsidRDefault="00871DF5" w:rsidP="00871DF5">
      <w:pPr>
        <w:pStyle w:val="reference"/>
      </w:pPr>
      <w:r>
        <w:t xml:space="preserve">[6] </w:t>
      </w:r>
      <w:hyperlink r:id="rId15" w:history="1">
        <w:r w:rsidRPr="00F126C4">
          <w:rPr>
            <w:rStyle w:val="Hyperlink"/>
          </w:rPr>
          <w:t>http://www.austintek.com/LVS/LVS-HOWTO/HOWTO/LVS-HOWTO.server_state_sync_demon.html</w:t>
        </w:r>
      </w:hyperlink>
    </w:p>
    <w:p w14:paraId="70841A47" w14:textId="77777777" w:rsidR="00871DF5" w:rsidRDefault="00871DF5" w:rsidP="00871DF5">
      <w:pPr>
        <w:pStyle w:val="reference"/>
      </w:pPr>
    </w:p>
    <w:p w14:paraId="16F0F9AD" w14:textId="77777777" w:rsidR="00871DF5" w:rsidRDefault="00871DF5" w:rsidP="00871DF5">
      <w:pPr>
        <w:pStyle w:val="reference"/>
      </w:pPr>
    </w:p>
    <w:p w14:paraId="35A71A45" w14:textId="77777777" w:rsidR="00871DF5" w:rsidRPr="00871DF5" w:rsidRDefault="00871DF5" w:rsidP="00871DF5">
      <w:pPr>
        <w:pStyle w:val="BodyText"/>
      </w:pPr>
    </w:p>
    <w:sectPr w:rsidR="00871DF5" w:rsidRPr="00871DF5" w:rsidSect="0018308D">
      <w:headerReference w:type="even" r:id="rId16"/>
      <w:headerReference w:type="default" r:id="rId17"/>
      <w:footerReference w:type="even" r:id="rId18"/>
      <w:footerReference w:type="default" r:id="rId19"/>
      <w:headerReference w:type="first" r:id="rId20"/>
      <w:footerReference w:type="first" r:id="rId21"/>
      <w:pgSz w:w="11907" w:h="16840"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6853B" w14:textId="77777777" w:rsidR="00C6540F" w:rsidRDefault="00C6540F">
      <w:r>
        <w:separator/>
      </w:r>
    </w:p>
  </w:endnote>
  <w:endnote w:type="continuationSeparator" w:id="0">
    <w:p w14:paraId="43B1D16B" w14:textId="77777777" w:rsidR="00C6540F" w:rsidRDefault="00C65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Microsoft YaHei">
    <w:altName w:val="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E93D3" w14:textId="77777777" w:rsidR="00345158" w:rsidRDefault="003451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BA1C0" w14:textId="77777777" w:rsidR="00345158" w:rsidRDefault="003451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49F94" w14:textId="77777777" w:rsidR="00345158" w:rsidRDefault="003451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AA477" w14:textId="77777777" w:rsidR="00C6540F" w:rsidRDefault="00C6540F">
      <w:r>
        <w:separator/>
      </w:r>
    </w:p>
  </w:footnote>
  <w:footnote w:type="continuationSeparator" w:id="0">
    <w:p w14:paraId="1F544FCF" w14:textId="77777777" w:rsidR="00C6540F" w:rsidRDefault="00C654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6DED3" w14:textId="77777777" w:rsidR="00345158" w:rsidRDefault="00345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5326BC" w:rsidRPr="00345158" w14:paraId="1EC41F37" w14:textId="77777777">
      <w:trPr>
        <w:gridAfter w:val="1"/>
        <w:wAfter w:w="11" w:type="dxa"/>
        <w:hidden/>
      </w:trPr>
      <w:tc>
        <w:tcPr>
          <w:tcW w:w="5145" w:type="dxa"/>
          <w:gridSpan w:val="2"/>
        </w:tcPr>
        <w:p w14:paraId="78A8A2CF" w14:textId="77777777" w:rsidR="005326BC" w:rsidRPr="00345158" w:rsidRDefault="005326BC">
          <w:pPr>
            <w:pStyle w:val="Header"/>
            <w:tabs>
              <w:tab w:val="left" w:pos="3048"/>
            </w:tabs>
            <w:rPr>
              <w:vanish/>
            </w:rPr>
          </w:pPr>
        </w:p>
      </w:tc>
      <w:tc>
        <w:tcPr>
          <w:tcW w:w="3927" w:type="dxa"/>
          <w:gridSpan w:val="3"/>
        </w:tcPr>
        <w:p w14:paraId="787AE6AB" w14:textId="5A284B21" w:rsidR="005326BC" w:rsidRPr="00345158" w:rsidRDefault="002116A5">
          <w:pPr>
            <w:pStyle w:val="Header"/>
          </w:pPr>
          <w:r w:rsidRPr="00345158">
            <w:fldChar w:fldCharType="begin"/>
          </w:r>
          <w:r w:rsidRPr="00345158">
            <w:instrText xml:space="preserve"> DOCPROPERTY "Information"  \* MERGEFORMAT </w:instrText>
          </w:r>
          <w:r w:rsidRPr="00345158">
            <w:fldChar w:fldCharType="end"/>
          </w:r>
        </w:p>
      </w:tc>
      <w:tc>
        <w:tcPr>
          <w:tcW w:w="1134" w:type="dxa"/>
        </w:tcPr>
        <w:p w14:paraId="1DF0178C" w14:textId="77777777" w:rsidR="005326BC" w:rsidRPr="00345158" w:rsidRDefault="005326BC">
          <w:pPr>
            <w:pStyle w:val="Header"/>
          </w:pPr>
        </w:p>
      </w:tc>
    </w:tr>
    <w:tr w:rsidR="005326BC" w:rsidRPr="00345158" w14:paraId="39E6FEBF" w14:textId="77777777">
      <w:trPr>
        <w:gridAfter w:val="1"/>
        <w:wAfter w:w="11" w:type="dxa"/>
        <w:trHeight w:val="480"/>
      </w:trPr>
      <w:tc>
        <w:tcPr>
          <w:tcW w:w="5145" w:type="dxa"/>
          <w:gridSpan w:val="2"/>
        </w:tcPr>
        <w:p w14:paraId="64EE5426" w14:textId="77777777" w:rsidR="005326BC" w:rsidRPr="00345158" w:rsidRDefault="00E10CAB">
          <w:pPr>
            <w:pStyle w:val="Header"/>
          </w:pPr>
          <w:r w:rsidRPr="00345158">
            <w:rPr>
              <w:lang w:eastAsia="zh-CN"/>
            </w:rPr>
            <w:drawing>
              <wp:inline distT="0" distB="0" distL="0" distR="0" wp14:anchorId="104617AE" wp14:editId="6C072E46">
                <wp:extent cx="1162050" cy="238125"/>
                <wp:effectExtent l="0" t="0" r="0" b="0"/>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14:paraId="261F2779" w14:textId="48C3BC20" w:rsidR="005326BC" w:rsidRPr="00345158" w:rsidRDefault="00BB1D2A">
          <w:pPr>
            <w:pStyle w:val="Header"/>
          </w:pPr>
          <w:fldSimple w:instr=" DOCPROPERTY  SecurityClass  \* MERGEFORMAT ">
            <w:r w:rsidR="006849E9">
              <w:t>Ericsson Internal</w:t>
            </w:r>
          </w:fldSimple>
        </w:p>
        <w:p w14:paraId="143A157E" w14:textId="7AFB7374" w:rsidR="005326BC" w:rsidRPr="00345158" w:rsidRDefault="00BB1D2A">
          <w:pPr>
            <w:pStyle w:val="Header"/>
            <w:rPr>
              <w:caps/>
            </w:rPr>
          </w:pPr>
          <w:r>
            <w:rPr>
              <w:caps/>
            </w:rPr>
            <w:fldChar w:fldCharType="begin"/>
          </w:r>
          <w:r>
            <w:rPr>
              <w:caps/>
            </w:rPr>
            <w:instrText xml:space="preserve"> DOCPROPERTY "DocName"  \* MERGEFORMAT </w:instrText>
          </w:r>
          <w:r>
            <w:rPr>
              <w:caps/>
            </w:rPr>
            <w:fldChar w:fldCharType="separate"/>
          </w:r>
          <w:r w:rsidR="006849E9">
            <w:rPr>
              <w:caps/>
            </w:rPr>
            <w:t>DESCRIPTION</w:t>
          </w:r>
          <w:r>
            <w:rPr>
              <w:caps/>
            </w:rPr>
            <w:fldChar w:fldCharType="end"/>
          </w:r>
        </w:p>
      </w:tc>
      <w:tc>
        <w:tcPr>
          <w:tcW w:w="1134" w:type="dxa"/>
        </w:tcPr>
        <w:p w14:paraId="13572FA9" w14:textId="77777777" w:rsidR="005326BC" w:rsidRPr="00345158" w:rsidRDefault="005326BC">
          <w:pPr>
            <w:pStyle w:val="Header"/>
            <w:jc w:val="right"/>
          </w:pPr>
        </w:p>
        <w:p w14:paraId="12CC124E" w14:textId="77777777" w:rsidR="005326BC" w:rsidRPr="00345158" w:rsidRDefault="00E73593">
          <w:pPr>
            <w:pStyle w:val="Header"/>
            <w:jc w:val="right"/>
          </w:pPr>
          <w:r w:rsidRPr="00345158">
            <w:fldChar w:fldCharType="begin"/>
          </w:r>
          <w:r w:rsidR="005326BC" w:rsidRPr="00345158">
            <w:instrText>\PAGE arab</w:instrText>
          </w:r>
          <w:r w:rsidRPr="00345158">
            <w:fldChar w:fldCharType="separate"/>
          </w:r>
          <w:r w:rsidR="00345158">
            <w:t>10</w:t>
          </w:r>
          <w:r w:rsidRPr="00345158">
            <w:fldChar w:fldCharType="end"/>
          </w:r>
          <w:r w:rsidR="005326BC" w:rsidRPr="00345158">
            <w:t xml:space="preserve"> (</w:t>
          </w:r>
          <w:r w:rsidRPr="00345158">
            <w:fldChar w:fldCharType="begin"/>
          </w:r>
          <w:r w:rsidR="005326BC" w:rsidRPr="00345158">
            <w:instrText xml:space="preserve">\NUMPAGES </w:instrText>
          </w:r>
          <w:r w:rsidRPr="00345158">
            <w:fldChar w:fldCharType="separate"/>
          </w:r>
          <w:r w:rsidR="00345158">
            <w:t>10</w:t>
          </w:r>
          <w:r w:rsidRPr="00345158">
            <w:fldChar w:fldCharType="end"/>
          </w:r>
          <w:r w:rsidR="005326BC" w:rsidRPr="00345158">
            <w:t>)</w:t>
          </w:r>
        </w:p>
      </w:tc>
    </w:tr>
    <w:tr w:rsidR="005326BC" w:rsidRPr="00345158" w14:paraId="0D492E91" w14:textId="77777777">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14:paraId="6DC7B901" w14:textId="77777777" w:rsidR="005326BC" w:rsidRPr="00345158" w:rsidRDefault="005326BC">
          <w:pPr>
            <w:pStyle w:val="NoSpellcheck"/>
          </w:pPr>
          <w:r w:rsidRPr="00345158">
            <w:t>Prepared (</w:t>
          </w:r>
          <w:r w:rsidR="00B9158A" w:rsidRPr="00345158">
            <w:t>S</w:t>
          </w:r>
          <w:r w:rsidRPr="00345158">
            <w:t>ubject resp)</w:t>
          </w:r>
        </w:p>
      </w:tc>
      <w:tc>
        <w:tcPr>
          <w:tcW w:w="5060" w:type="dxa"/>
          <w:gridSpan w:val="4"/>
          <w:tcBorders>
            <w:top w:val="single" w:sz="6" w:space="0" w:color="auto"/>
          </w:tcBorders>
        </w:tcPr>
        <w:p w14:paraId="2211507A" w14:textId="77777777" w:rsidR="005326BC" w:rsidRPr="00345158" w:rsidRDefault="005326BC">
          <w:pPr>
            <w:pStyle w:val="NoSpellcheck"/>
          </w:pPr>
          <w:r w:rsidRPr="00345158">
            <w:t>No.</w:t>
          </w:r>
        </w:p>
      </w:tc>
    </w:tr>
    <w:tr w:rsidR="005326BC" w:rsidRPr="00345158" w14:paraId="6D4734AA" w14:textId="77777777">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14:paraId="4B8C26C6" w14:textId="6F9DEFF4" w:rsidR="005326BC" w:rsidRPr="00345158" w:rsidRDefault="00BB1D2A">
          <w:pPr>
            <w:pStyle w:val="Header"/>
            <w:tabs>
              <w:tab w:val="clear" w:pos="4320"/>
              <w:tab w:val="clear" w:pos="8640"/>
              <w:tab w:val="left" w:pos="2381"/>
              <w:tab w:val="left" w:pos="2609"/>
              <w:tab w:val="left" w:pos="2835"/>
              <w:tab w:val="left" w:pos="3062"/>
            </w:tabs>
          </w:pPr>
          <w:fldSimple w:instr=" DOCPROPERTY &quot;Prepared&quot; \* MERGEFORMAT ">
            <w:r w:rsidR="006849E9">
              <w:t>Jinqing Yan</w:t>
            </w:r>
          </w:fldSimple>
        </w:p>
      </w:tc>
      <w:tc>
        <w:tcPr>
          <w:tcW w:w="5060" w:type="dxa"/>
          <w:gridSpan w:val="4"/>
          <w:tcBorders>
            <w:bottom w:val="single" w:sz="6" w:space="0" w:color="auto"/>
          </w:tcBorders>
        </w:tcPr>
        <w:p w14:paraId="5AB85950" w14:textId="5698A79C" w:rsidR="005326BC" w:rsidRPr="00345158" w:rsidRDefault="002116A5">
          <w:pPr>
            <w:pStyle w:val="Header"/>
          </w:pPr>
          <w:r w:rsidRPr="00345158">
            <w:fldChar w:fldCharType="begin"/>
          </w:r>
          <w:r w:rsidRPr="00345158">
            <w:instrText xml:space="preserve"> DOCPROPERTY "DocNo"  "LangCode" \* MERGEFORMAT </w:instrText>
          </w:r>
          <w:r w:rsidRPr="00345158">
            <w:fldChar w:fldCharType="end"/>
          </w:r>
        </w:p>
      </w:tc>
    </w:tr>
    <w:tr w:rsidR="005326BC" w:rsidRPr="00345158" w14:paraId="5591AB3E" w14:textId="77777777">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14:paraId="5FBC5F75" w14:textId="77777777" w:rsidR="005326BC" w:rsidRPr="00345158" w:rsidRDefault="005326BC">
          <w:pPr>
            <w:pStyle w:val="NoSpellcheck"/>
          </w:pPr>
          <w:r w:rsidRPr="00345158">
            <w:t>Approved</w:t>
          </w:r>
          <w:r w:rsidR="00B9158A" w:rsidRPr="00345158">
            <w:t xml:space="preserve"> (Document resp)</w:t>
          </w:r>
        </w:p>
      </w:tc>
      <w:tc>
        <w:tcPr>
          <w:tcW w:w="1319" w:type="dxa"/>
          <w:tcBorders>
            <w:top w:val="single" w:sz="6" w:space="0" w:color="auto"/>
            <w:right w:val="single" w:sz="6" w:space="0" w:color="auto"/>
          </w:tcBorders>
        </w:tcPr>
        <w:p w14:paraId="58A6F587" w14:textId="77777777" w:rsidR="005326BC" w:rsidRPr="00345158" w:rsidRDefault="005326BC">
          <w:pPr>
            <w:pStyle w:val="NoSpellcheck"/>
          </w:pPr>
          <w:r w:rsidRPr="00345158">
            <w:t>Checked</w:t>
          </w:r>
        </w:p>
      </w:tc>
      <w:tc>
        <w:tcPr>
          <w:tcW w:w="1516" w:type="dxa"/>
          <w:tcBorders>
            <w:right w:val="single" w:sz="6" w:space="0" w:color="auto"/>
          </w:tcBorders>
        </w:tcPr>
        <w:p w14:paraId="182616B5" w14:textId="77777777" w:rsidR="005326BC" w:rsidRPr="00345158" w:rsidRDefault="005326BC">
          <w:pPr>
            <w:pStyle w:val="NoSpellcheck"/>
          </w:pPr>
          <w:r w:rsidRPr="00345158">
            <w:t>Date</w:t>
          </w:r>
        </w:p>
      </w:tc>
      <w:tc>
        <w:tcPr>
          <w:tcW w:w="964" w:type="dxa"/>
        </w:tcPr>
        <w:p w14:paraId="0841EF5B" w14:textId="77777777" w:rsidR="005326BC" w:rsidRPr="00345158" w:rsidRDefault="005326BC">
          <w:pPr>
            <w:pStyle w:val="NoSpellcheck"/>
          </w:pPr>
          <w:r w:rsidRPr="00345158">
            <w:t>Rev</w:t>
          </w:r>
        </w:p>
      </w:tc>
      <w:tc>
        <w:tcPr>
          <w:tcW w:w="2579" w:type="dxa"/>
          <w:gridSpan w:val="2"/>
          <w:tcBorders>
            <w:left w:val="single" w:sz="6" w:space="0" w:color="auto"/>
          </w:tcBorders>
        </w:tcPr>
        <w:p w14:paraId="6488221D" w14:textId="77777777" w:rsidR="005326BC" w:rsidRPr="00345158" w:rsidRDefault="005326BC">
          <w:pPr>
            <w:pStyle w:val="NoSpellcheck"/>
          </w:pPr>
          <w:r w:rsidRPr="00345158">
            <w:t>Reference</w:t>
          </w:r>
        </w:p>
      </w:tc>
    </w:tr>
    <w:tr w:rsidR="005326BC" w14:paraId="4C5CFD68" w14:textId="77777777">
      <w:trPr>
        <w:cantSplit/>
        <w:trHeight w:hRule="exact" w:val="300"/>
      </w:trPr>
      <w:tc>
        <w:tcPr>
          <w:tcW w:w="3828" w:type="dxa"/>
          <w:tcBorders>
            <w:left w:val="single" w:sz="6" w:space="0" w:color="auto"/>
            <w:bottom w:val="single" w:sz="6" w:space="0" w:color="auto"/>
          </w:tcBorders>
        </w:tcPr>
        <w:p w14:paraId="50635B44" w14:textId="60544557" w:rsidR="005326BC" w:rsidRPr="00345158" w:rsidRDefault="002116A5">
          <w:pPr>
            <w:pStyle w:val="Header"/>
          </w:pPr>
          <w:r w:rsidRPr="00345158">
            <w:fldChar w:fldCharType="begin"/>
          </w:r>
          <w:r w:rsidRPr="00345158">
            <w:instrText xml:space="preserve"> DOCPROPERTY "ApprovedBy" \* MERGEFORMAT </w:instrText>
          </w:r>
          <w:r w:rsidRPr="00345158">
            <w:fldChar w:fldCharType="end"/>
          </w:r>
        </w:p>
      </w:tc>
      <w:tc>
        <w:tcPr>
          <w:tcW w:w="1318" w:type="dxa"/>
          <w:tcBorders>
            <w:left w:val="nil"/>
            <w:bottom w:val="single" w:sz="6" w:space="0" w:color="auto"/>
            <w:right w:val="single" w:sz="6" w:space="0" w:color="auto"/>
          </w:tcBorders>
        </w:tcPr>
        <w:p w14:paraId="0EB10F35" w14:textId="4F822DCF" w:rsidR="005326BC" w:rsidRPr="00345158" w:rsidRDefault="002116A5">
          <w:pPr>
            <w:pStyle w:val="Header"/>
          </w:pPr>
          <w:r w:rsidRPr="00345158">
            <w:fldChar w:fldCharType="begin"/>
          </w:r>
          <w:r w:rsidRPr="00345158">
            <w:instrText xml:space="preserve"> DOCPROPERTY "Checked" \* MERGEFORMAT </w:instrText>
          </w:r>
          <w:r w:rsidRPr="00345158">
            <w:fldChar w:fldCharType="end"/>
          </w:r>
        </w:p>
      </w:tc>
      <w:tc>
        <w:tcPr>
          <w:tcW w:w="1518" w:type="dxa"/>
          <w:tcBorders>
            <w:bottom w:val="single" w:sz="6" w:space="0" w:color="auto"/>
          </w:tcBorders>
        </w:tcPr>
        <w:p w14:paraId="39A10D04" w14:textId="7A547F40" w:rsidR="005326BC" w:rsidRPr="00345158" w:rsidRDefault="00BB1D2A">
          <w:pPr>
            <w:pStyle w:val="Header"/>
          </w:pPr>
          <w:fldSimple w:instr=" DOCPROPERTY &quot;Date&quot; \* MERGEFORMAT ">
            <w:r w:rsidR="006849E9">
              <w:t>2017-06-09</w:t>
            </w:r>
          </w:fldSimple>
        </w:p>
      </w:tc>
      <w:tc>
        <w:tcPr>
          <w:tcW w:w="964" w:type="dxa"/>
          <w:tcBorders>
            <w:bottom w:val="single" w:sz="6" w:space="0" w:color="auto"/>
          </w:tcBorders>
        </w:tcPr>
        <w:p w14:paraId="727D2519" w14:textId="59C63145" w:rsidR="005326BC" w:rsidRPr="00345158" w:rsidRDefault="00BB1D2A" w:rsidP="006E0392">
          <w:pPr>
            <w:pStyle w:val="Header"/>
          </w:pPr>
          <w:fldSimple w:instr=" DOCPROPERTY &quot;Revision&quot; \* MERGEFORMAT ">
            <w:r w:rsidR="006849E9">
              <w:t>PA1</w:t>
            </w:r>
          </w:fldSimple>
        </w:p>
      </w:tc>
      <w:tc>
        <w:tcPr>
          <w:tcW w:w="2589" w:type="dxa"/>
          <w:gridSpan w:val="3"/>
          <w:tcBorders>
            <w:left w:val="single" w:sz="6" w:space="0" w:color="auto"/>
            <w:bottom w:val="single" w:sz="6" w:space="0" w:color="auto"/>
          </w:tcBorders>
        </w:tcPr>
        <w:p w14:paraId="46051755" w14:textId="7755F8D6" w:rsidR="005326BC" w:rsidRPr="00345158" w:rsidRDefault="002116A5">
          <w:pPr>
            <w:pStyle w:val="Header"/>
          </w:pPr>
          <w:r w:rsidRPr="00345158">
            <w:fldChar w:fldCharType="begin"/>
          </w:r>
          <w:r w:rsidRPr="00345158">
            <w:instrText xml:space="preserve"> DOCPROPERTY "Reference" \* MERGEFORMAT </w:instrText>
          </w:r>
          <w:r w:rsidRPr="00345158">
            <w:fldChar w:fldCharType="end"/>
          </w:r>
        </w:p>
      </w:tc>
    </w:tr>
  </w:tbl>
  <w:p w14:paraId="26725D58" w14:textId="77777777" w:rsidR="005326BC" w:rsidRDefault="005326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52994" w14:textId="77777777" w:rsidR="00345158" w:rsidRDefault="003451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FB"/>
    <w:multiLevelType w:val="multilevel"/>
    <w:tmpl w:val="359AAEAC"/>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02291E49"/>
    <w:multiLevelType w:val="hybridMultilevel"/>
    <w:tmpl w:val="C568A9F8"/>
    <w:lvl w:ilvl="0" w:tplc="AB521576">
      <w:start w:val="1"/>
      <w:numFmt w:val="decimal"/>
      <w:pStyle w:val="Listdoublesingleline"/>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7822E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0CE726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4B52FE"/>
    <w:multiLevelType w:val="multilevel"/>
    <w:tmpl w:val="4360072A"/>
    <w:lvl w:ilvl="0">
      <w:start w:val="1"/>
      <w:numFmt w:val="bullet"/>
      <w:pStyle w:val="List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Times New Roman" w:eastAsia="MS PGothic"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0" w15:restartNumberingAfterBreak="0">
    <w:nsid w:val="1DF33AF2"/>
    <w:multiLevelType w:val="hybridMultilevel"/>
    <w:tmpl w:val="A66A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76D8F"/>
    <w:multiLevelType w:val="hybridMultilevel"/>
    <w:tmpl w:val="9774A8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3F536C"/>
    <w:multiLevelType w:val="multilevel"/>
    <w:tmpl w:val="0A3880A0"/>
    <w:lvl w:ilvl="0">
      <w:start w:val="1"/>
      <w:numFmt w:val="bullet"/>
      <w:pStyle w:val="ListBullet2"/>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3"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4" w15:restartNumberingAfterBreak="0">
    <w:nsid w:val="264269B4"/>
    <w:multiLevelType w:val="hybridMultilevel"/>
    <w:tmpl w:val="19EA96F8"/>
    <w:lvl w:ilvl="0" w:tplc="7BD41640">
      <w:start w:val="1"/>
      <w:numFmt w:val="decimal"/>
      <w:pStyle w:val="List"/>
      <w:lvlText w:val="[%1]"/>
      <w:lvlJc w:val="left"/>
      <w:pPr>
        <w:tabs>
          <w:tab w:val="num" w:pos="3289"/>
        </w:tabs>
        <w:ind w:left="3289" w:hanging="737"/>
      </w:pPr>
      <w:rPr>
        <w:rFonts w:hint="default"/>
      </w:rPr>
    </w:lvl>
    <w:lvl w:ilvl="1" w:tplc="EB585636" w:tentative="1">
      <w:start w:val="1"/>
      <w:numFmt w:val="lowerLetter"/>
      <w:lvlText w:val="%2."/>
      <w:lvlJc w:val="left"/>
      <w:pPr>
        <w:tabs>
          <w:tab w:val="num" w:pos="1440"/>
        </w:tabs>
        <w:ind w:left="1440" w:hanging="360"/>
      </w:pPr>
    </w:lvl>
    <w:lvl w:ilvl="2" w:tplc="B3C2BC9E" w:tentative="1">
      <w:start w:val="1"/>
      <w:numFmt w:val="lowerRoman"/>
      <w:lvlText w:val="%3."/>
      <w:lvlJc w:val="right"/>
      <w:pPr>
        <w:tabs>
          <w:tab w:val="num" w:pos="2160"/>
        </w:tabs>
        <w:ind w:left="2160" w:hanging="180"/>
      </w:pPr>
    </w:lvl>
    <w:lvl w:ilvl="3" w:tplc="8A52001C" w:tentative="1">
      <w:start w:val="1"/>
      <w:numFmt w:val="decimal"/>
      <w:lvlText w:val="%4."/>
      <w:lvlJc w:val="left"/>
      <w:pPr>
        <w:tabs>
          <w:tab w:val="num" w:pos="2880"/>
        </w:tabs>
        <w:ind w:left="2880" w:hanging="360"/>
      </w:pPr>
    </w:lvl>
    <w:lvl w:ilvl="4" w:tplc="7F1E0F44" w:tentative="1">
      <w:start w:val="1"/>
      <w:numFmt w:val="lowerLetter"/>
      <w:lvlText w:val="%5."/>
      <w:lvlJc w:val="left"/>
      <w:pPr>
        <w:tabs>
          <w:tab w:val="num" w:pos="3600"/>
        </w:tabs>
        <w:ind w:left="3600" w:hanging="360"/>
      </w:pPr>
    </w:lvl>
    <w:lvl w:ilvl="5" w:tplc="17E4DEB8" w:tentative="1">
      <w:start w:val="1"/>
      <w:numFmt w:val="lowerRoman"/>
      <w:lvlText w:val="%6."/>
      <w:lvlJc w:val="right"/>
      <w:pPr>
        <w:tabs>
          <w:tab w:val="num" w:pos="4320"/>
        </w:tabs>
        <w:ind w:left="4320" w:hanging="180"/>
      </w:pPr>
    </w:lvl>
    <w:lvl w:ilvl="6" w:tplc="E95401A8" w:tentative="1">
      <w:start w:val="1"/>
      <w:numFmt w:val="decimal"/>
      <w:lvlText w:val="%7."/>
      <w:lvlJc w:val="left"/>
      <w:pPr>
        <w:tabs>
          <w:tab w:val="num" w:pos="5040"/>
        </w:tabs>
        <w:ind w:left="5040" w:hanging="360"/>
      </w:pPr>
    </w:lvl>
    <w:lvl w:ilvl="7" w:tplc="F278A62C" w:tentative="1">
      <w:start w:val="1"/>
      <w:numFmt w:val="lowerLetter"/>
      <w:lvlText w:val="%8."/>
      <w:lvlJc w:val="left"/>
      <w:pPr>
        <w:tabs>
          <w:tab w:val="num" w:pos="5760"/>
        </w:tabs>
        <w:ind w:left="5760" w:hanging="360"/>
      </w:pPr>
    </w:lvl>
    <w:lvl w:ilvl="8" w:tplc="61E4C01C" w:tentative="1">
      <w:start w:val="1"/>
      <w:numFmt w:val="lowerRoman"/>
      <w:lvlText w:val="%9."/>
      <w:lvlJc w:val="right"/>
      <w:pPr>
        <w:tabs>
          <w:tab w:val="num" w:pos="6480"/>
        </w:tabs>
        <w:ind w:left="6480" w:hanging="180"/>
      </w:pPr>
    </w:lvl>
  </w:abstractNum>
  <w:abstractNum w:abstractNumId="15" w15:restartNumberingAfterBreak="0">
    <w:nsid w:val="3B7A7283"/>
    <w:multiLevelType w:val="hybridMultilevel"/>
    <w:tmpl w:val="C3CC189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3C665B69"/>
    <w:multiLevelType w:val="hybridMultilevel"/>
    <w:tmpl w:val="0DDAD44C"/>
    <w:lvl w:ilvl="0" w:tplc="04D6C91C">
      <w:start w:val="1"/>
      <w:numFmt w:val="decimal"/>
      <w:pStyle w:val="Listnumbersinglelinewide"/>
      <w:lvlText w:val="%1"/>
      <w:lvlJc w:val="left"/>
      <w:pPr>
        <w:tabs>
          <w:tab w:val="num" w:pos="1673"/>
        </w:tabs>
        <w:ind w:left="1673" w:hanging="369"/>
      </w:pPr>
      <w:rPr>
        <w:rFonts w:hint="default"/>
      </w:rPr>
    </w:lvl>
    <w:lvl w:ilvl="1" w:tplc="B7E45DE6" w:tentative="1">
      <w:start w:val="1"/>
      <w:numFmt w:val="lowerLetter"/>
      <w:lvlText w:val="%2."/>
      <w:lvlJc w:val="left"/>
      <w:pPr>
        <w:tabs>
          <w:tab w:val="num" w:pos="1440"/>
        </w:tabs>
        <w:ind w:left="1440" w:hanging="360"/>
      </w:pPr>
    </w:lvl>
    <w:lvl w:ilvl="2" w:tplc="BD7006B8" w:tentative="1">
      <w:start w:val="1"/>
      <w:numFmt w:val="lowerRoman"/>
      <w:lvlText w:val="%3."/>
      <w:lvlJc w:val="right"/>
      <w:pPr>
        <w:tabs>
          <w:tab w:val="num" w:pos="2160"/>
        </w:tabs>
        <w:ind w:left="2160" w:hanging="180"/>
      </w:pPr>
    </w:lvl>
    <w:lvl w:ilvl="3" w:tplc="4092A4D0" w:tentative="1">
      <w:start w:val="1"/>
      <w:numFmt w:val="decimal"/>
      <w:lvlText w:val="%4."/>
      <w:lvlJc w:val="left"/>
      <w:pPr>
        <w:tabs>
          <w:tab w:val="num" w:pos="2880"/>
        </w:tabs>
        <w:ind w:left="2880" w:hanging="360"/>
      </w:pPr>
    </w:lvl>
    <w:lvl w:ilvl="4" w:tplc="35C658C0" w:tentative="1">
      <w:start w:val="1"/>
      <w:numFmt w:val="lowerLetter"/>
      <w:lvlText w:val="%5."/>
      <w:lvlJc w:val="left"/>
      <w:pPr>
        <w:tabs>
          <w:tab w:val="num" w:pos="3600"/>
        </w:tabs>
        <w:ind w:left="3600" w:hanging="360"/>
      </w:pPr>
    </w:lvl>
    <w:lvl w:ilvl="5" w:tplc="1188CE32" w:tentative="1">
      <w:start w:val="1"/>
      <w:numFmt w:val="lowerRoman"/>
      <w:lvlText w:val="%6."/>
      <w:lvlJc w:val="right"/>
      <w:pPr>
        <w:tabs>
          <w:tab w:val="num" w:pos="4320"/>
        </w:tabs>
        <w:ind w:left="4320" w:hanging="180"/>
      </w:pPr>
    </w:lvl>
    <w:lvl w:ilvl="6" w:tplc="04243674" w:tentative="1">
      <w:start w:val="1"/>
      <w:numFmt w:val="decimal"/>
      <w:lvlText w:val="%7."/>
      <w:lvlJc w:val="left"/>
      <w:pPr>
        <w:tabs>
          <w:tab w:val="num" w:pos="5040"/>
        </w:tabs>
        <w:ind w:left="5040" w:hanging="360"/>
      </w:pPr>
    </w:lvl>
    <w:lvl w:ilvl="7" w:tplc="927C01FA" w:tentative="1">
      <w:start w:val="1"/>
      <w:numFmt w:val="lowerLetter"/>
      <w:lvlText w:val="%8."/>
      <w:lvlJc w:val="left"/>
      <w:pPr>
        <w:tabs>
          <w:tab w:val="num" w:pos="5760"/>
        </w:tabs>
        <w:ind w:left="5760" w:hanging="360"/>
      </w:pPr>
    </w:lvl>
    <w:lvl w:ilvl="8" w:tplc="394C8B00" w:tentative="1">
      <w:start w:val="1"/>
      <w:numFmt w:val="lowerRoman"/>
      <w:lvlText w:val="%9."/>
      <w:lvlJc w:val="right"/>
      <w:pPr>
        <w:tabs>
          <w:tab w:val="num" w:pos="6480"/>
        </w:tabs>
        <w:ind w:left="6480" w:hanging="180"/>
      </w:pPr>
    </w:lvl>
  </w:abstractNum>
  <w:abstractNum w:abstractNumId="17" w15:restartNumberingAfterBreak="0">
    <w:nsid w:val="3F8338EA"/>
    <w:multiLevelType w:val="hybridMultilevel"/>
    <w:tmpl w:val="6DB67FAC"/>
    <w:lvl w:ilvl="0" w:tplc="247E5D0E">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33F0B9C"/>
    <w:multiLevelType w:val="hybridMultilevel"/>
    <w:tmpl w:val="5BB818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21" w15:restartNumberingAfterBreak="0">
    <w:nsid w:val="518D62F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69E3450"/>
    <w:multiLevelType w:val="hybridMultilevel"/>
    <w:tmpl w:val="9B3E3828"/>
    <w:lvl w:ilvl="0" w:tplc="A61AB84C">
      <w:start w:val="1"/>
      <w:numFmt w:val="decimal"/>
      <w:lvlText w:val="%1"/>
      <w:lvlJc w:val="left"/>
      <w:pPr>
        <w:tabs>
          <w:tab w:val="num" w:pos="2920"/>
        </w:tabs>
        <w:ind w:left="2920" w:hanging="368"/>
      </w:pPr>
      <w:rPr>
        <w:rFonts w:hint="default"/>
      </w:rPr>
    </w:lvl>
    <w:lvl w:ilvl="1" w:tplc="BB0C68C6" w:tentative="1">
      <w:start w:val="1"/>
      <w:numFmt w:val="lowerLetter"/>
      <w:lvlText w:val="%2."/>
      <w:lvlJc w:val="left"/>
      <w:pPr>
        <w:tabs>
          <w:tab w:val="num" w:pos="1440"/>
        </w:tabs>
        <w:ind w:left="1440" w:hanging="360"/>
      </w:pPr>
    </w:lvl>
    <w:lvl w:ilvl="2" w:tplc="E4646834" w:tentative="1">
      <w:start w:val="1"/>
      <w:numFmt w:val="lowerRoman"/>
      <w:lvlText w:val="%3."/>
      <w:lvlJc w:val="right"/>
      <w:pPr>
        <w:tabs>
          <w:tab w:val="num" w:pos="2160"/>
        </w:tabs>
        <w:ind w:left="2160" w:hanging="180"/>
      </w:pPr>
    </w:lvl>
    <w:lvl w:ilvl="3" w:tplc="00DEAC9E" w:tentative="1">
      <w:start w:val="1"/>
      <w:numFmt w:val="decimal"/>
      <w:lvlText w:val="%4."/>
      <w:lvlJc w:val="left"/>
      <w:pPr>
        <w:tabs>
          <w:tab w:val="num" w:pos="2880"/>
        </w:tabs>
        <w:ind w:left="2880" w:hanging="360"/>
      </w:pPr>
    </w:lvl>
    <w:lvl w:ilvl="4" w:tplc="B972DB86" w:tentative="1">
      <w:start w:val="1"/>
      <w:numFmt w:val="lowerLetter"/>
      <w:lvlText w:val="%5."/>
      <w:lvlJc w:val="left"/>
      <w:pPr>
        <w:tabs>
          <w:tab w:val="num" w:pos="3600"/>
        </w:tabs>
        <w:ind w:left="3600" w:hanging="360"/>
      </w:pPr>
    </w:lvl>
    <w:lvl w:ilvl="5" w:tplc="24AC61CC" w:tentative="1">
      <w:start w:val="1"/>
      <w:numFmt w:val="lowerRoman"/>
      <w:lvlText w:val="%6."/>
      <w:lvlJc w:val="right"/>
      <w:pPr>
        <w:tabs>
          <w:tab w:val="num" w:pos="4320"/>
        </w:tabs>
        <w:ind w:left="4320" w:hanging="180"/>
      </w:pPr>
    </w:lvl>
    <w:lvl w:ilvl="6" w:tplc="66A073F0" w:tentative="1">
      <w:start w:val="1"/>
      <w:numFmt w:val="decimal"/>
      <w:lvlText w:val="%7."/>
      <w:lvlJc w:val="left"/>
      <w:pPr>
        <w:tabs>
          <w:tab w:val="num" w:pos="5040"/>
        </w:tabs>
        <w:ind w:left="5040" w:hanging="360"/>
      </w:pPr>
    </w:lvl>
    <w:lvl w:ilvl="7" w:tplc="21DA3438" w:tentative="1">
      <w:start w:val="1"/>
      <w:numFmt w:val="lowerLetter"/>
      <w:lvlText w:val="%8."/>
      <w:lvlJc w:val="left"/>
      <w:pPr>
        <w:tabs>
          <w:tab w:val="num" w:pos="5760"/>
        </w:tabs>
        <w:ind w:left="5760" w:hanging="360"/>
      </w:pPr>
    </w:lvl>
    <w:lvl w:ilvl="8" w:tplc="CF024038" w:tentative="1">
      <w:start w:val="1"/>
      <w:numFmt w:val="lowerRoman"/>
      <w:lvlText w:val="%9."/>
      <w:lvlJc w:val="right"/>
      <w:pPr>
        <w:tabs>
          <w:tab w:val="num" w:pos="6480"/>
        </w:tabs>
        <w:ind w:left="6480" w:hanging="180"/>
      </w:pPr>
    </w:lvl>
  </w:abstractNum>
  <w:abstractNum w:abstractNumId="23"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4" w15:restartNumberingAfterBreak="0">
    <w:nsid w:val="64C34989"/>
    <w:multiLevelType w:val="multilevel"/>
    <w:tmpl w:val="80188A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CCC1DA5"/>
    <w:multiLevelType w:val="hybridMultilevel"/>
    <w:tmpl w:val="F8C08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6573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EA748AD"/>
    <w:multiLevelType w:val="hybridMultilevel"/>
    <w:tmpl w:val="7E54C88A"/>
    <w:lvl w:ilvl="0" w:tplc="A03458BC">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36D6E2A"/>
    <w:multiLevelType w:val="hybridMultilevel"/>
    <w:tmpl w:val="2A94F242"/>
    <w:lvl w:ilvl="0" w:tplc="6AC805BA">
      <w:start w:val="1"/>
      <w:numFmt w:val="decimal"/>
      <w:pStyle w:val="List2"/>
      <w:lvlText w:val="[%1]"/>
      <w:lvlJc w:val="left"/>
      <w:pPr>
        <w:tabs>
          <w:tab w:val="num" w:pos="2041"/>
        </w:tabs>
        <w:ind w:left="2041" w:hanging="737"/>
      </w:pPr>
      <w:rPr>
        <w:rFonts w:hint="default"/>
      </w:rPr>
    </w:lvl>
    <w:lvl w:ilvl="1" w:tplc="12A6A60A" w:tentative="1">
      <w:start w:val="1"/>
      <w:numFmt w:val="lowerLetter"/>
      <w:lvlText w:val="%2."/>
      <w:lvlJc w:val="left"/>
      <w:pPr>
        <w:tabs>
          <w:tab w:val="num" w:pos="1440"/>
        </w:tabs>
        <w:ind w:left="1440" w:hanging="360"/>
      </w:pPr>
    </w:lvl>
    <w:lvl w:ilvl="2" w:tplc="6BF2A8DA" w:tentative="1">
      <w:start w:val="1"/>
      <w:numFmt w:val="lowerRoman"/>
      <w:lvlText w:val="%3."/>
      <w:lvlJc w:val="right"/>
      <w:pPr>
        <w:tabs>
          <w:tab w:val="num" w:pos="2160"/>
        </w:tabs>
        <w:ind w:left="2160" w:hanging="180"/>
      </w:pPr>
    </w:lvl>
    <w:lvl w:ilvl="3" w:tplc="4B8E060E" w:tentative="1">
      <w:start w:val="1"/>
      <w:numFmt w:val="decimal"/>
      <w:lvlText w:val="%4."/>
      <w:lvlJc w:val="left"/>
      <w:pPr>
        <w:tabs>
          <w:tab w:val="num" w:pos="2880"/>
        </w:tabs>
        <w:ind w:left="2880" w:hanging="360"/>
      </w:pPr>
    </w:lvl>
    <w:lvl w:ilvl="4" w:tplc="8FEE0310" w:tentative="1">
      <w:start w:val="1"/>
      <w:numFmt w:val="lowerLetter"/>
      <w:lvlText w:val="%5."/>
      <w:lvlJc w:val="left"/>
      <w:pPr>
        <w:tabs>
          <w:tab w:val="num" w:pos="3600"/>
        </w:tabs>
        <w:ind w:left="3600" w:hanging="360"/>
      </w:pPr>
    </w:lvl>
    <w:lvl w:ilvl="5" w:tplc="ECF29D40" w:tentative="1">
      <w:start w:val="1"/>
      <w:numFmt w:val="lowerRoman"/>
      <w:lvlText w:val="%6."/>
      <w:lvlJc w:val="right"/>
      <w:pPr>
        <w:tabs>
          <w:tab w:val="num" w:pos="4320"/>
        </w:tabs>
        <w:ind w:left="4320" w:hanging="180"/>
      </w:pPr>
    </w:lvl>
    <w:lvl w:ilvl="6" w:tplc="175A48C2" w:tentative="1">
      <w:start w:val="1"/>
      <w:numFmt w:val="decimal"/>
      <w:lvlText w:val="%7."/>
      <w:lvlJc w:val="left"/>
      <w:pPr>
        <w:tabs>
          <w:tab w:val="num" w:pos="5040"/>
        </w:tabs>
        <w:ind w:left="5040" w:hanging="360"/>
      </w:pPr>
    </w:lvl>
    <w:lvl w:ilvl="7" w:tplc="AA868758" w:tentative="1">
      <w:start w:val="1"/>
      <w:numFmt w:val="lowerLetter"/>
      <w:lvlText w:val="%8."/>
      <w:lvlJc w:val="left"/>
      <w:pPr>
        <w:tabs>
          <w:tab w:val="num" w:pos="5760"/>
        </w:tabs>
        <w:ind w:left="5760" w:hanging="360"/>
      </w:pPr>
    </w:lvl>
    <w:lvl w:ilvl="8" w:tplc="A2D0980C" w:tentative="1">
      <w:start w:val="1"/>
      <w:numFmt w:val="lowerRoman"/>
      <w:lvlText w:val="%9."/>
      <w:lvlJc w:val="right"/>
      <w:pPr>
        <w:tabs>
          <w:tab w:val="num" w:pos="6480"/>
        </w:tabs>
        <w:ind w:left="6480" w:hanging="180"/>
      </w:pPr>
    </w:lvl>
  </w:abstractNum>
  <w:abstractNum w:abstractNumId="29"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882541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7CC44CE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7CED751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13"/>
  </w:num>
  <w:num w:numId="3">
    <w:abstractNumId w:val="2"/>
  </w:num>
  <w:num w:numId="4">
    <w:abstractNumId w:val="16"/>
  </w:num>
  <w:num w:numId="5">
    <w:abstractNumId w:val="4"/>
  </w:num>
  <w:num w:numId="6">
    <w:abstractNumId w:val="29"/>
  </w:num>
  <w:num w:numId="7">
    <w:abstractNumId w:val="20"/>
  </w:num>
  <w:num w:numId="8">
    <w:abstractNumId w:val="3"/>
  </w:num>
  <w:num w:numId="9">
    <w:abstractNumId w:val="12"/>
  </w:num>
  <w:num w:numId="10">
    <w:abstractNumId w:val="9"/>
  </w:num>
  <w:num w:numId="11">
    <w:abstractNumId w:val="22"/>
  </w:num>
  <w:num w:numId="12">
    <w:abstractNumId w:val="7"/>
  </w:num>
  <w:num w:numId="13">
    <w:abstractNumId w:val="14"/>
  </w:num>
  <w:num w:numId="14">
    <w:abstractNumId w:val="28"/>
  </w:num>
  <w:num w:numId="15">
    <w:abstractNumId w:val="19"/>
  </w:num>
  <w:num w:numId="16">
    <w:abstractNumId w:val="8"/>
  </w:num>
  <w:num w:numId="17">
    <w:abstractNumId w:val="23"/>
  </w:num>
  <w:num w:numId="18">
    <w:abstractNumId w:val="0"/>
  </w:num>
  <w:num w:numId="19">
    <w:abstractNumId w:val="5"/>
  </w:num>
  <w:num w:numId="20">
    <w:abstractNumId w:val="21"/>
  </w:num>
  <w:num w:numId="21">
    <w:abstractNumId w:val="32"/>
  </w:num>
  <w:num w:numId="22">
    <w:abstractNumId w:val="31"/>
  </w:num>
  <w:num w:numId="23">
    <w:abstractNumId w:val="30"/>
  </w:num>
  <w:num w:numId="24">
    <w:abstractNumId w:val="26"/>
  </w:num>
  <w:num w:numId="25">
    <w:abstractNumId w:val="2"/>
  </w:num>
  <w:num w:numId="26">
    <w:abstractNumId w:val="2"/>
  </w:num>
  <w:num w:numId="27">
    <w:abstractNumId w:val="27"/>
  </w:num>
  <w:num w:numId="28">
    <w:abstractNumId w:val="6"/>
  </w:num>
  <w:num w:numId="29">
    <w:abstractNumId w:val="17"/>
  </w:num>
  <w:num w:numId="30">
    <w:abstractNumId w:val="24"/>
  </w:num>
  <w:num w:numId="31">
    <w:abstractNumId w:val="15"/>
  </w:num>
  <w:num w:numId="32">
    <w:abstractNumId w:val="18"/>
  </w:num>
  <w:num w:numId="33">
    <w:abstractNumId w:val="10"/>
  </w:num>
  <w:num w:numId="34">
    <w:abstractNumId w:val="25"/>
  </w:num>
  <w:num w:numId="35">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DF5"/>
    <w:rsid w:val="000217C1"/>
    <w:rsid w:val="0004015A"/>
    <w:rsid w:val="00062C40"/>
    <w:rsid w:val="00071AFC"/>
    <w:rsid w:val="000872A9"/>
    <w:rsid w:val="000D158F"/>
    <w:rsid w:val="00112837"/>
    <w:rsid w:val="0013412D"/>
    <w:rsid w:val="00153BE1"/>
    <w:rsid w:val="0018308D"/>
    <w:rsid w:val="00194558"/>
    <w:rsid w:val="001D223B"/>
    <w:rsid w:val="001E2C27"/>
    <w:rsid w:val="002066AD"/>
    <w:rsid w:val="002116A5"/>
    <w:rsid w:val="00222AF9"/>
    <w:rsid w:val="002257BE"/>
    <w:rsid w:val="00256471"/>
    <w:rsid w:val="002575DF"/>
    <w:rsid w:val="00270DA4"/>
    <w:rsid w:val="002A4567"/>
    <w:rsid w:val="002A6354"/>
    <w:rsid w:val="002D48C1"/>
    <w:rsid w:val="002F2510"/>
    <w:rsid w:val="002F4FFC"/>
    <w:rsid w:val="00311C3A"/>
    <w:rsid w:val="00327FB2"/>
    <w:rsid w:val="00345158"/>
    <w:rsid w:val="003529B2"/>
    <w:rsid w:val="0035503F"/>
    <w:rsid w:val="003565C3"/>
    <w:rsid w:val="003858D6"/>
    <w:rsid w:val="00397EDD"/>
    <w:rsid w:val="003C4495"/>
    <w:rsid w:val="003C5288"/>
    <w:rsid w:val="00407065"/>
    <w:rsid w:val="00422192"/>
    <w:rsid w:val="00442DCC"/>
    <w:rsid w:val="004B7974"/>
    <w:rsid w:val="00521B26"/>
    <w:rsid w:val="005326BC"/>
    <w:rsid w:val="00537223"/>
    <w:rsid w:val="00550F85"/>
    <w:rsid w:val="00576B54"/>
    <w:rsid w:val="00591795"/>
    <w:rsid w:val="00596FC8"/>
    <w:rsid w:val="005A2197"/>
    <w:rsid w:val="005B5382"/>
    <w:rsid w:val="005C269C"/>
    <w:rsid w:val="0062385B"/>
    <w:rsid w:val="006431D6"/>
    <w:rsid w:val="006849E9"/>
    <w:rsid w:val="006957C3"/>
    <w:rsid w:val="006A0659"/>
    <w:rsid w:val="006C579C"/>
    <w:rsid w:val="006E0392"/>
    <w:rsid w:val="006F0DA4"/>
    <w:rsid w:val="007332E6"/>
    <w:rsid w:val="007338EE"/>
    <w:rsid w:val="00734AAC"/>
    <w:rsid w:val="00737965"/>
    <w:rsid w:val="0077118C"/>
    <w:rsid w:val="007F2309"/>
    <w:rsid w:val="00810792"/>
    <w:rsid w:val="008152E9"/>
    <w:rsid w:val="0083260E"/>
    <w:rsid w:val="00863F32"/>
    <w:rsid w:val="00870A94"/>
    <w:rsid w:val="00871DF5"/>
    <w:rsid w:val="008A745B"/>
    <w:rsid w:val="008C0C2F"/>
    <w:rsid w:val="008C2DED"/>
    <w:rsid w:val="00913CF5"/>
    <w:rsid w:val="00917C11"/>
    <w:rsid w:val="0096576A"/>
    <w:rsid w:val="009D176B"/>
    <w:rsid w:val="00A21DB5"/>
    <w:rsid w:val="00A3346F"/>
    <w:rsid w:val="00A5267F"/>
    <w:rsid w:val="00A8201C"/>
    <w:rsid w:val="00AA4875"/>
    <w:rsid w:val="00AE1DE1"/>
    <w:rsid w:val="00B23B0D"/>
    <w:rsid w:val="00B9158A"/>
    <w:rsid w:val="00B93CE4"/>
    <w:rsid w:val="00BA2725"/>
    <w:rsid w:val="00BB1D2A"/>
    <w:rsid w:val="00BB4ECB"/>
    <w:rsid w:val="00C320DD"/>
    <w:rsid w:val="00C5687C"/>
    <w:rsid w:val="00C6116E"/>
    <w:rsid w:val="00C6540F"/>
    <w:rsid w:val="00C669A5"/>
    <w:rsid w:val="00C827B4"/>
    <w:rsid w:val="00C921CE"/>
    <w:rsid w:val="00D15BBF"/>
    <w:rsid w:val="00D21101"/>
    <w:rsid w:val="00D72541"/>
    <w:rsid w:val="00DB571D"/>
    <w:rsid w:val="00E01230"/>
    <w:rsid w:val="00E10CAB"/>
    <w:rsid w:val="00E518EB"/>
    <w:rsid w:val="00E5402E"/>
    <w:rsid w:val="00E73593"/>
    <w:rsid w:val="00EA026E"/>
    <w:rsid w:val="00F31DE6"/>
    <w:rsid w:val="00F47DF5"/>
    <w:rsid w:val="00F63FCA"/>
    <w:rsid w:val="00F911DF"/>
  </w:rsids>
  <m:mathPr>
    <m:mathFont m:val="Cambria Math"/>
    <m:brkBin m:val="before"/>
    <m:brkBinSub m:val="--"/>
    <m:smallFrac m:val="0"/>
    <m:dispDef/>
    <m:lMargin m:val="0"/>
    <m:rMargin m:val="0"/>
    <m:defJc m:val="centerGroup"/>
    <m:wrapIndent m:val="1440"/>
    <m:intLim m:val="subSup"/>
    <m:naryLim m:val="undOvr"/>
  </m:mathPr>
  <w:themeFontLang w:val="en-IN" w:eastAsia="zh-TW"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DD15B29"/>
  <w15:docId w15:val="{5576B3C6-2527-4B9E-BEBC-A56428DD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C269C"/>
    <w:pPr>
      <w:spacing w:before="120" w:after="120"/>
    </w:pPr>
    <w:rPr>
      <w:rFonts w:ascii="Arial" w:hAnsi="Arial"/>
      <w:sz w:val="22"/>
      <w:lang w:val="en-GB" w:eastAsia="en-US"/>
    </w:rPr>
  </w:style>
  <w:style w:type="paragraph" w:styleId="Heading1">
    <w:name w:val="heading 1"/>
    <w:next w:val="BodyText"/>
    <w:link w:val="Heading1Char"/>
    <w:autoRedefine/>
    <w:qFormat/>
    <w:rsid w:val="003C5288"/>
    <w:pPr>
      <w:keepNext/>
      <w:numPr>
        <w:numId w:val="1"/>
      </w:numPr>
      <w:tabs>
        <w:tab w:val="left" w:pos="1304"/>
        <w:tab w:val="left" w:pos="2552"/>
        <w:tab w:val="left" w:pos="3856"/>
        <w:tab w:val="left" w:pos="5216"/>
        <w:tab w:val="left" w:pos="6464"/>
        <w:tab w:val="left" w:pos="7768"/>
        <w:tab w:val="left" w:pos="9072"/>
        <w:tab w:val="left" w:pos="10206"/>
      </w:tabs>
      <w:spacing w:before="480"/>
      <w:ind w:left="0" w:firstLine="0"/>
      <w:outlineLvl w:val="0"/>
    </w:pPr>
    <w:rPr>
      <w:rFonts w:ascii="Arial" w:hAnsi="Arial"/>
      <w:b/>
      <w:kern w:val="28"/>
      <w:sz w:val="28"/>
      <w:lang w:val="en-US" w:eastAsia="en-US"/>
    </w:rPr>
  </w:style>
  <w:style w:type="paragraph" w:styleId="Heading2">
    <w:name w:val="heading 2"/>
    <w:basedOn w:val="Heading1"/>
    <w:next w:val="BodyText"/>
    <w:autoRedefine/>
    <w:qFormat/>
    <w:rsid w:val="00537223"/>
    <w:pPr>
      <w:numPr>
        <w:ilvl w:val="1"/>
      </w:numPr>
      <w:spacing w:before="360"/>
      <w:ind w:left="0" w:firstLine="0"/>
      <w:outlineLvl w:val="1"/>
    </w:pPr>
    <w:rPr>
      <w:sz w:val="24"/>
    </w:rPr>
  </w:style>
  <w:style w:type="paragraph" w:styleId="Heading3">
    <w:name w:val="heading 3"/>
    <w:basedOn w:val="Heading2"/>
    <w:next w:val="BodyText"/>
    <w:qFormat/>
    <w:rsid w:val="00071AFC"/>
    <w:pPr>
      <w:numPr>
        <w:ilvl w:val="2"/>
      </w:numPr>
      <w:outlineLvl w:val="2"/>
    </w:pPr>
    <w:rPr>
      <w:sz w:val="22"/>
    </w:rPr>
  </w:style>
  <w:style w:type="paragraph" w:styleId="Heading4">
    <w:name w:val="heading 4"/>
    <w:basedOn w:val="Heading3"/>
    <w:next w:val="BodyText"/>
    <w:qFormat/>
    <w:rsid w:val="008152E9"/>
    <w:pPr>
      <w:numPr>
        <w:ilvl w:val="3"/>
      </w:numPr>
      <w:outlineLvl w:val="3"/>
    </w:pPr>
    <w:rPr>
      <w:b w:val="0"/>
    </w:rPr>
  </w:style>
  <w:style w:type="paragraph" w:styleId="Heading5">
    <w:name w:val="heading 5"/>
    <w:basedOn w:val="Heading4"/>
    <w:next w:val="BodyText"/>
    <w:qFormat/>
    <w:rsid w:val="008152E9"/>
    <w:pPr>
      <w:numPr>
        <w:ilvl w:val="4"/>
      </w:numPr>
      <w:spacing w:after="60"/>
      <w:ind w:left="2551" w:hanging="1304"/>
      <w:outlineLvl w:val="4"/>
    </w:pPr>
    <w:rPr>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071AFC"/>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US" w:eastAsia="en-US"/>
    </w:rPr>
  </w:style>
  <w:style w:type="paragraph" w:styleId="Header">
    <w:name w:val="header"/>
    <w:rsid w:val="002257BE"/>
    <w:pPr>
      <w:tabs>
        <w:tab w:val="center" w:pos="4320"/>
        <w:tab w:val="right" w:pos="8640"/>
      </w:tabs>
      <w:spacing w:before="40"/>
    </w:pPr>
    <w:rPr>
      <w:rFonts w:ascii="Arial" w:hAnsi="Arial"/>
      <w:noProof/>
      <w:lang w:val="en-US" w:eastAsia="en-US"/>
    </w:rPr>
  </w:style>
  <w:style w:type="paragraph" w:styleId="Footer">
    <w:name w:val="footer"/>
    <w:rsid w:val="002257BE"/>
    <w:pPr>
      <w:tabs>
        <w:tab w:val="center" w:pos="4320"/>
        <w:tab w:val="right" w:pos="8640"/>
      </w:tabs>
    </w:pPr>
    <w:rPr>
      <w:rFonts w:ascii="Arial" w:hAnsi="Arial"/>
      <w:noProof/>
      <w:sz w:val="12"/>
      <w:lang w:val="en-US" w:eastAsia="en-US"/>
    </w:rPr>
  </w:style>
  <w:style w:type="paragraph" w:customStyle="1" w:styleId="Text">
    <w:name w:val="Text"/>
    <w:rsid w:val="00071AFC"/>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US" w:eastAsia="en-US"/>
    </w:rPr>
  </w:style>
  <w:style w:type="paragraph" w:customStyle="1" w:styleId="DocumentTitle">
    <w:name w:val="Document Title"/>
    <w:rsid w:val="00E01230"/>
    <w:pPr>
      <w:ind w:left="2552"/>
    </w:pPr>
    <w:rPr>
      <w:rFonts w:ascii="Arial" w:hAnsi="Arial"/>
      <w:noProof/>
      <w:sz w:val="22"/>
      <w:u w:val="single"/>
      <w:lang w:val="en-US" w:eastAsia="en-US"/>
    </w:rPr>
  </w:style>
  <w:style w:type="paragraph" w:styleId="Title">
    <w:name w:val="Title"/>
    <w:next w:val="BodyText"/>
    <w:qFormat/>
    <w:rsid w:val="002257BE"/>
    <w:pPr>
      <w:spacing w:before="240" w:after="480"/>
      <w:ind w:left="2552"/>
    </w:pPr>
    <w:rPr>
      <w:rFonts w:ascii="Arial" w:hAnsi="Arial"/>
      <w:b/>
      <w:sz w:val="28"/>
      <w:lang w:val="en-US" w:eastAsia="en-US"/>
    </w:rPr>
  </w:style>
  <w:style w:type="paragraph" w:styleId="TOC1">
    <w:name w:val="toc 1"/>
    <w:next w:val="Text"/>
    <w:autoRedefine/>
    <w:uiPriority w:val="39"/>
    <w:rsid w:val="00E01230"/>
    <w:pPr>
      <w:tabs>
        <w:tab w:val="right" w:leader="dot" w:pos="10206"/>
      </w:tabs>
      <w:spacing w:before="120"/>
      <w:ind w:left="3402" w:hanging="850"/>
    </w:pPr>
    <w:rPr>
      <w:rFonts w:ascii="Arial" w:hAnsi="Arial" w:cs="Arial"/>
      <w:b/>
      <w:noProof/>
      <w:sz w:val="24"/>
      <w:lang w:val="en-US" w:eastAsia="en-US"/>
    </w:rPr>
  </w:style>
  <w:style w:type="paragraph" w:styleId="TOC2">
    <w:name w:val="toc 2"/>
    <w:basedOn w:val="TOC1"/>
    <w:next w:val="Text"/>
    <w:autoRedefine/>
    <w:semiHidden/>
    <w:rsid w:val="0018308D"/>
  </w:style>
  <w:style w:type="paragraph" w:styleId="TOC3">
    <w:name w:val="toc 3"/>
    <w:basedOn w:val="TOC1"/>
    <w:next w:val="Text"/>
    <w:autoRedefine/>
    <w:semiHidden/>
    <w:rsid w:val="0018308D"/>
  </w:style>
  <w:style w:type="paragraph" w:styleId="TOC4">
    <w:name w:val="toc 4"/>
    <w:basedOn w:val="TOC1"/>
    <w:next w:val="Text"/>
    <w:autoRedefine/>
    <w:semiHidden/>
    <w:rsid w:val="0018308D"/>
  </w:style>
  <w:style w:type="paragraph" w:customStyle="1" w:styleId="TableStyle">
    <w:name w:val="TableStyle"/>
    <w:rsid w:val="00071AFC"/>
    <w:pPr>
      <w:ind w:left="85"/>
    </w:pPr>
    <w:rPr>
      <w:rFonts w:ascii="Arial" w:hAnsi="Arial"/>
      <w:noProof/>
      <w:sz w:val="22"/>
      <w:lang w:val="en-US" w:eastAsia="en-US"/>
    </w:rPr>
  </w:style>
  <w:style w:type="paragraph" w:styleId="List">
    <w:name w:val="List"/>
    <w:rsid w:val="00071AFC"/>
    <w:pPr>
      <w:numPr>
        <w:numId w:val="13"/>
      </w:numPr>
      <w:spacing w:before="180"/>
    </w:pPr>
    <w:rPr>
      <w:rFonts w:ascii="Arial" w:hAnsi="Arial"/>
      <w:sz w:val="22"/>
      <w:lang w:val="en-US" w:eastAsia="en-US"/>
    </w:rPr>
  </w:style>
  <w:style w:type="paragraph" w:customStyle="1" w:styleId="NoSpellcheck">
    <w:name w:val="NoSpellcheck"/>
    <w:rsid w:val="00E01230"/>
    <w:rPr>
      <w:rFonts w:ascii="Arial" w:hAnsi="Arial"/>
      <w:noProof/>
      <w:sz w:val="12"/>
      <w:lang w:val="en-US" w:eastAsia="en-US"/>
    </w:rPr>
  </w:style>
  <w:style w:type="paragraph" w:customStyle="1" w:styleId="Heading">
    <w:name w:val="Heading"/>
    <w:next w:val="BodyText"/>
    <w:rsid w:val="00734AAC"/>
    <w:pPr>
      <w:spacing w:before="360"/>
      <w:ind w:left="2552"/>
    </w:pPr>
    <w:rPr>
      <w:rFonts w:ascii="Arial" w:hAnsi="Arial"/>
      <w:b/>
      <w:sz w:val="22"/>
      <w:lang w:val="en-US" w:eastAsia="en-US"/>
    </w:rPr>
  </w:style>
  <w:style w:type="paragraph" w:customStyle="1" w:styleId="Contents">
    <w:name w:val="Contents"/>
    <w:next w:val="Text"/>
    <w:rsid w:val="00A8201C"/>
    <w:pPr>
      <w:spacing w:before="360" w:after="120"/>
      <w:ind w:left="2551"/>
    </w:pPr>
    <w:rPr>
      <w:rFonts w:ascii="Arial" w:hAnsi="Arial"/>
      <w:b/>
      <w:noProof/>
      <w:sz w:val="22"/>
      <w:lang w:val="en-US" w:eastAsia="en-US"/>
    </w:rPr>
  </w:style>
  <w:style w:type="paragraph" w:customStyle="1" w:styleId="TableStyleUnderline">
    <w:name w:val="TableStyleUnderline"/>
    <w:basedOn w:val="TableStyle"/>
    <w:rsid w:val="0018308D"/>
    <w:pPr>
      <w:ind w:left="0"/>
    </w:pPr>
    <w:rPr>
      <w:u w:val="single"/>
    </w:rPr>
  </w:style>
  <w:style w:type="paragraph" w:styleId="List2">
    <w:name w:val="List 2"/>
    <w:basedOn w:val="List"/>
    <w:rsid w:val="00071AFC"/>
    <w:pPr>
      <w:numPr>
        <w:numId w:val="14"/>
      </w:numPr>
    </w:pPr>
  </w:style>
  <w:style w:type="paragraph" w:styleId="ListNumber">
    <w:name w:val="List Number"/>
    <w:rsid w:val="00071AFC"/>
    <w:pPr>
      <w:numPr>
        <w:numId w:val="17"/>
      </w:numPr>
      <w:spacing w:before="180"/>
      <w:ind w:left="2921" w:hanging="369"/>
    </w:pPr>
    <w:rPr>
      <w:rFonts w:ascii="Arial" w:hAnsi="Arial"/>
      <w:sz w:val="22"/>
      <w:lang w:val="en-US" w:eastAsia="en-US"/>
    </w:rPr>
  </w:style>
  <w:style w:type="paragraph" w:customStyle="1" w:styleId="Distribution">
    <w:name w:val="Distribution"/>
    <w:basedOn w:val="Heading"/>
    <w:next w:val="Text"/>
    <w:rsid w:val="00E01230"/>
  </w:style>
  <w:style w:type="paragraph" w:styleId="ListNumber2">
    <w:name w:val="List Number 2"/>
    <w:rsid w:val="0018308D"/>
    <w:pPr>
      <w:numPr>
        <w:numId w:val="2"/>
      </w:numPr>
      <w:spacing w:before="180"/>
    </w:pPr>
    <w:rPr>
      <w:rFonts w:ascii="Arial" w:hAnsi="Arial"/>
      <w:sz w:val="22"/>
      <w:lang w:val="en-US" w:eastAsia="en-US"/>
    </w:rPr>
  </w:style>
  <w:style w:type="paragraph" w:styleId="ListNumber5">
    <w:name w:val="List Number 5"/>
    <w:basedOn w:val="Normal"/>
    <w:rsid w:val="0018308D"/>
    <w:pPr>
      <w:numPr>
        <w:numId w:val="18"/>
      </w:numPr>
    </w:pPr>
  </w:style>
  <w:style w:type="paragraph" w:customStyle="1" w:styleId="ProgramStyle">
    <w:name w:val="ProgramStyle"/>
    <w:next w:val="BodyText"/>
    <w:rsid w:val="00071AFC"/>
    <w:pPr>
      <w:ind w:left="2552"/>
    </w:pPr>
    <w:rPr>
      <w:rFonts w:ascii="Courier New" w:hAnsi="Courier New"/>
      <w:sz w:val="16"/>
      <w:lang w:val="en-US" w:eastAsia="en-US"/>
    </w:rPr>
  </w:style>
  <w:style w:type="paragraph" w:customStyle="1" w:styleId="Listdoublesingleline">
    <w:name w:val="List double single line"/>
    <w:rsid w:val="00071AFC"/>
    <w:pPr>
      <w:numPr>
        <w:numId w:val="26"/>
      </w:numPr>
    </w:pPr>
    <w:rPr>
      <w:rFonts w:ascii="Arial" w:hAnsi="Arial"/>
      <w:sz w:val="22"/>
      <w:lang w:val="en-US" w:eastAsia="en-US"/>
    </w:rPr>
  </w:style>
  <w:style w:type="paragraph" w:customStyle="1" w:styleId="Listabcsingleline">
    <w:name w:val="List abc single line"/>
    <w:rsid w:val="00071AFC"/>
    <w:pPr>
      <w:numPr>
        <w:numId w:val="6"/>
      </w:numPr>
      <w:ind w:left="2921" w:hanging="369"/>
    </w:pPr>
    <w:rPr>
      <w:rFonts w:ascii="Arial" w:hAnsi="Arial"/>
      <w:sz w:val="22"/>
      <w:lang w:val="en-US" w:eastAsia="en-US"/>
    </w:rPr>
  </w:style>
  <w:style w:type="paragraph" w:customStyle="1" w:styleId="Listabcdoubleline">
    <w:name w:val="List abc double line"/>
    <w:rsid w:val="00071AFC"/>
    <w:pPr>
      <w:numPr>
        <w:numId w:val="8"/>
      </w:numPr>
      <w:spacing w:before="220"/>
      <w:ind w:left="2921" w:hanging="369"/>
    </w:pPr>
    <w:rPr>
      <w:rFonts w:ascii="Arial" w:hAnsi="Arial"/>
      <w:sz w:val="22"/>
      <w:lang w:val="en-US" w:eastAsia="en-US"/>
    </w:rPr>
  </w:style>
  <w:style w:type="paragraph" w:customStyle="1" w:styleId="Listnumbersingleline">
    <w:name w:val="List number single line"/>
    <w:rsid w:val="00071AFC"/>
    <w:pPr>
      <w:numPr>
        <w:numId w:val="27"/>
      </w:numPr>
      <w:ind w:left="2921" w:hanging="369"/>
    </w:pPr>
    <w:rPr>
      <w:rFonts w:ascii="Arial" w:hAnsi="Arial"/>
      <w:sz w:val="22"/>
      <w:lang w:val="en-US" w:eastAsia="en-US"/>
    </w:rPr>
  </w:style>
  <w:style w:type="paragraph" w:customStyle="1" w:styleId="Listnumberdoubleline">
    <w:name w:val="List number double line"/>
    <w:rsid w:val="00071AFC"/>
    <w:pPr>
      <w:numPr>
        <w:numId w:val="29"/>
      </w:numPr>
      <w:spacing w:before="240"/>
      <w:ind w:left="2921" w:hanging="369"/>
    </w:pPr>
    <w:rPr>
      <w:rFonts w:ascii="Arial" w:hAnsi="Arial"/>
      <w:sz w:val="22"/>
      <w:lang w:val="en-US" w:eastAsia="en-US"/>
    </w:rPr>
  </w:style>
  <w:style w:type="paragraph" w:customStyle="1" w:styleId="Listabcsinglelinewide">
    <w:name w:val="List abc single line (wide)"/>
    <w:rsid w:val="0018308D"/>
    <w:pPr>
      <w:numPr>
        <w:numId w:val="5"/>
      </w:numPr>
    </w:pPr>
    <w:rPr>
      <w:rFonts w:ascii="Arial" w:hAnsi="Arial"/>
      <w:sz w:val="22"/>
      <w:lang w:val="en-US" w:eastAsia="en-US" w:bidi="ar-DZ"/>
    </w:rPr>
  </w:style>
  <w:style w:type="paragraph" w:customStyle="1" w:styleId="Listnumberdoublelinewide">
    <w:name w:val="List number double line (wide)"/>
    <w:basedOn w:val="Listnumberdoubleline"/>
    <w:rsid w:val="00071AFC"/>
    <w:pPr>
      <w:numPr>
        <w:numId w:val="12"/>
      </w:numPr>
    </w:pPr>
  </w:style>
  <w:style w:type="paragraph" w:customStyle="1" w:styleId="Listnumbersinglelinewide">
    <w:name w:val="List number single line (wide)"/>
    <w:rsid w:val="00071AFC"/>
    <w:pPr>
      <w:numPr>
        <w:numId w:val="4"/>
      </w:numPr>
    </w:pPr>
    <w:rPr>
      <w:rFonts w:ascii="Arial" w:hAnsi="Arial"/>
      <w:sz w:val="22"/>
      <w:lang w:val="en-US" w:eastAsia="en-US"/>
    </w:rPr>
  </w:style>
  <w:style w:type="paragraph" w:customStyle="1" w:styleId="Listabcdoublelinewide">
    <w:name w:val="List abc double line (wide)"/>
    <w:rsid w:val="00071AFC"/>
    <w:pPr>
      <w:numPr>
        <w:numId w:val="15"/>
      </w:numPr>
      <w:spacing w:before="220"/>
    </w:pPr>
    <w:rPr>
      <w:rFonts w:ascii="Arial" w:hAnsi="Arial"/>
      <w:sz w:val="22"/>
      <w:lang w:val="en-US" w:eastAsia="en-US"/>
    </w:rPr>
  </w:style>
  <w:style w:type="paragraph" w:styleId="ListBullet2">
    <w:name w:val="List Bullet 2"/>
    <w:rsid w:val="00071AFC"/>
    <w:pPr>
      <w:numPr>
        <w:numId w:val="9"/>
      </w:numPr>
      <w:spacing w:before="220"/>
    </w:pPr>
    <w:rPr>
      <w:rFonts w:ascii="Arial" w:hAnsi="Arial"/>
      <w:sz w:val="22"/>
      <w:lang w:val="en-US" w:eastAsia="en-US"/>
    </w:rPr>
  </w:style>
  <w:style w:type="paragraph" w:styleId="ListBullet">
    <w:name w:val="List Bullet"/>
    <w:rsid w:val="002F2510"/>
    <w:pPr>
      <w:numPr>
        <w:numId w:val="16"/>
      </w:numPr>
    </w:pPr>
    <w:rPr>
      <w:rFonts w:ascii="Arial" w:hAnsi="Arial"/>
      <w:sz w:val="22"/>
      <w:lang w:val="en-US" w:eastAsia="en-US"/>
    </w:rPr>
  </w:style>
  <w:style w:type="paragraph" w:customStyle="1" w:styleId="ListBulletwide">
    <w:name w:val="List Bullet (wide)"/>
    <w:rsid w:val="00071AFC"/>
    <w:pPr>
      <w:numPr>
        <w:numId w:val="7"/>
      </w:numPr>
    </w:pPr>
    <w:rPr>
      <w:rFonts w:ascii="Arial" w:hAnsi="Arial"/>
      <w:sz w:val="22"/>
      <w:lang w:val="en-US" w:eastAsia="en-US"/>
    </w:rPr>
  </w:style>
  <w:style w:type="paragraph" w:customStyle="1" w:styleId="ListBullet2wide">
    <w:name w:val="List Bullet 2 (wide)"/>
    <w:rsid w:val="00071AFC"/>
    <w:pPr>
      <w:numPr>
        <w:numId w:val="10"/>
      </w:numPr>
      <w:spacing w:before="220"/>
      <w:ind w:left="1667" w:hanging="363"/>
    </w:pPr>
    <w:rPr>
      <w:rFonts w:ascii="Arial" w:hAnsi="Arial"/>
      <w:sz w:val="22"/>
      <w:lang w:val="en-US" w:eastAsia="en-US"/>
    </w:rPr>
  </w:style>
  <w:style w:type="paragraph" w:styleId="Closing">
    <w:name w:val="Closing"/>
    <w:basedOn w:val="Normal"/>
    <w:rsid w:val="0018308D"/>
    <w:pPr>
      <w:ind w:left="4252"/>
    </w:pPr>
  </w:style>
  <w:style w:type="paragraph" w:customStyle="1" w:styleId="Term-list">
    <w:name w:val="Term-list"/>
    <w:rsid w:val="00071AFC"/>
    <w:pPr>
      <w:spacing w:before="240"/>
      <w:ind w:left="4820" w:hanging="2268"/>
    </w:pPr>
    <w:rPr>
      <w:rFonts w:ascii="Arial" w:hAnsi="Arial"/>
      <w:sz w:val="22"/>
      <w:lang w:val="en-US" w:eastAsia="en-US"/>
    </w:rPr>
  </w:style>
  <w:style w:type="paragraph" w:customStyle="1" w:styleId="CaptionFigure">
    <w:name w:val="CaptionFigure"/>
    <w:next w:val="BodyText"/>
    <w:rsid w:val="005A2197"/>
    <w:pPr>
      <w:tabs>
        <w:tab w:val="left" w:pos="3686"/>
      </w:tabs>
      <w:spacing w:before="120" w:after="60"/>
      <w:ind w:left="3516" w:hanging="964"/>
    </w:pPr>
    <w:rPr>
      <w:rFonts w:ascii="Arial" w:hAnsi="Arial"/>
      <w:lang w:val="en-US" w:eastAsia="en-US"/>
    </w:rPr>
  </w:style>
  <w:style w:type="paragraph" w:customStyle="1" w:styleId="CaptionTable">
    <w:name w:val="CaptionTable"/>
    <w:next w:val="BodyText"/>
    <w:rsid w:val="005A2197"/>
    <w:pPr>
      <w:tabs>
        <w:tab w:val="left" w:pos="3686"/>
      </w:tabs>
      <w:spacing w:before="120" w:after="60"/>
      <w:ind w:left="3516" w:hanging="964"/>
    </w:pPr>
    <w:rPr>
      <w:rFonts w:ascii="Arial" w:hAnsi="Arial"/>
      <w:lang w:val="en-US" w:eastAsia="en-US"/>
    </w:rPr>
  </w:style>
  <w:style w:type="paragraph" w:customStyle="1" w:styleId="CaptionEquation">
    <w:name w:val="CaptionEquation"/>
    <w:next w:val="BodyText"/>
    <w:rsid w:val="005A2197"/>
    <w:pPr>
      <w:tabs>
        <w:tab w:val="left" w:pos="3827"/>
      </w:tabs>
      <w:spacing w:before="120" w:after="60"/>
      <w:ind w:left="3743" w:hanging="1191"/>
    </w:pPr>
    <w:rPr>
      <w:rFonts w:ascii="Arial" w:hAnsi="Arial"/>
      <w:lang w:val="en-US" w:eastAsia="en-US"/>
    </w:rPr>
  </w:style>
  <w:style w:type="paragraph" w:customStyle="1" w:styleId="CaptionFigureWide">
    <w:name w:val="CaptionFigureWide"/>
    <w:next w:val="BodyText"/>
    <w:rsid w:val="005A2197"/>
    <w:pPr>
      <w:tabs>
        <w:tab w:val="left" w:pos="2268"/>
      </w:tabs>
      <w:spacing w:before="120" w:after="60"/>
      <w:ind w:left="2268" w:hanging="964"/>
    </w:pPr>
    <w:rPr>
      <w:rFonts w:ascii="Arial" w:hAnsi="Arial"/>
      <w:lang w:val="en-US" w:eastAsia="en-US"/>
    </w:rPr>
  </w:style>
  <w:style w:type="paragraph" w:customStyle="1" w:styleId="CaptionTableWide">
    <w:name w:val="CaptionTableWide"/>
    <w:next w:val="BodyText"/>
    <w:rsid w:val="005A2197"/>
    <w:pPr>
      <w:tabs>
        <w:tab w:val="left" w:pos="2268"/>
      </w:tabs>
      <w:spacing w:before="120" w:after="60"/>
      <w:ind w:left="2268" w:hanging="964"/>
    </w:pPr>
    <w:rPr>
      <w:rFonts w:ascii="Arial" w:hAnsi="Arial"/>
      <w:lang w:val="en-US" w:eastAsia="en-US"/>
    </w:rPr>
  </w:style>
  <w:style w:type="paragraph" w:customStyle="1" w:styleId="CaptionEquationWide">
    <w:name w:val="CaptionEquationWide"/>
    <w:next w:val="BodyText"/>
    <w:rsid w:val="005A2197"/>
    <w:pPr>
      <w:tabs>
        <w:tab w:val="left" w:pos="2552"/>
      </w:tabs>
      <w:spacing w:before="120" w:after="60"/>
      <w:ind w:left="2495" w:hanging="1191"/>
    </w:pPr>
    <w:rPr>
      <w:rFonts w:ascii="Arial" w:hAnsi="Arial"/>
      <w:lang w:val="en-US" w:eastAsia="en-US"/>
    </w:rPr>
  </w:style>
  <w:style w:type="paragraph" w:styleId="FootnoteText">
    <w:name w:val="footnote text"/>
    <w:basedOn w:val="Normal"/>
    <w:link w:val="FootnoteTextChar"/>
    <w:semiHidden/>
    <w:unhideWhenUsed/>
    <w:rsid w:val="00871DF5"/>
    <w:rPr>
      <w:sz w:val="20"/>
      <w:lang w:val="en-US"/>
    </w:rPr>
  </w:style>
  <w:style w:type="character" w:customStyle="1" w:styleId="FootnoteTextChar">
    <w:name w:val="Footnote Text Char"/>
    <w:basedOn w:val="DefaultParagraphFont"/>
    <w:link w:val="FootnoteText"/>
    <w:semiHidden/>
    <w:rsid w:val="00871DF5"/>
    <w:rPr>
      <w:rFonts w:ascii="Arial" w:hAnsi="Arial"/>
      <w:lang w:val="en-US" w:eastAsia="en-US"/>
    </w:rPr>
  </w:style>
  <w:style w:type="paragraph" w:styleId="Caption">
    <w:name w:val="caption"/>
    <w:basedOn w:val="Normal"/>
    <w:next w:val="Normal"/>
    <w:unhideWhenUsed/>
    <w:qFormat/>
    <w:rsid w:val="00871DF5"/>
    <w:pPr>
      <w:spacing w:after="200"/>
    </w:pPr>
    <w:rPr>
      <w:i/>
      <w:iCs/>
      <w:color w:val="1F497D" w:themeColor="text2"/>
      <w:sz w:val="18"/>
      <w:szCs w:val="18"/>
      <w:lang w:val="en-US"/>
    </w:rPr>
  </w:style>
  <w:style w:type="character" w:styleId="Hyperlink">
    <w:name w:val="Hyperlink"/>
    <w:uiPriority w:val="99"/>
    <w:rsid w:val="00871DF5"/>
    <w:rPr>
      <w:color w:val="0000FF"/>
      <w:u w:val="single"/>
    </w:rPr>
  </w:style>
  <w:style w:type="character" w:customStyle="1" w:styleId="Heading1Char">
    <w:name w:val="Heading 1 Char"/>
    <w:link w:val="Heading1"/>
    <w:rsid w:val="003C5288"/>
    <w:rPr>
      <w:rFonts w:ascii="Arial" w:hAnsi="Arial"/>
      <w:b/>
      <w:kern w:val="28"/>
      <w:sz w:val="28"/>
      <w:lang w:val="en-US" w:eastAsia="en-US"/>
    </w:rPr>
  </w:style>
  <w:style w:type="paragraph" w:styleId="ListParagraph">
    <w:name w:val="List Paragraph"/>
    <w:basedOn w:val="Normal"/>
    <w:uiPriority w:val="34"/>
    <w:qFormat/>
    <w:rsid w:val="00871DF5"/>
    <w:pPr>
      <w:spacing w:before="240" w:line="276" w:lineRule="auto"/>
      <w:ind w:left="720"/>
      <w:contextualSpacing/>
    </w:pPr>
    <w:rPr>
      <w:rFonts w:eastAsia="SimSun"/>
      <w:szCs w:val="22"/>
      <w:lang w:val="en-US" w:eastAsia="zh-CN"/>
    </w:rPr>
  </w:style>
  <w:style w:type="paragraph" w:customStyle="1" w:styleId="reference">
    <w:name w:val="reference"/>
    <w:basedOn w:val="Normal"/>
    <w:link w:val="referenceChar"/>
    <w:qFormat/>
    <w:rsid w:val="00871DF5"/>
    <w:pPr>
      <w:spacing w:before="240" w:line="276" w:lineRule="auto"/>
    </w:pPr>
    <w:rPr>
      <w:rFonts w:eastAsia="SimSun"/>
      <w:sz w:val="20"/>
      <w:szCs w:val="22"/>
      <w:lang w:val="en-US" w:eastAsia="zh-CN"/>
    </w:rPr>
  </w:style>
  <w:style w:type="character" w:customStyle="1" w:styleId="referenceChar">
    <w:name w:val="reference Char"/>
    <w:link w:val="reference"/>
    <w:rsid w:val="00871DF5"/>
    <w:rPr>
      <w:rFonts w:ascii="Arial" w:eastAsia="SimSun" w:hAnsi="Arial"/>
      <w:szCs w:val="22"/>
      <w:lang w:val="en-US" w:eastAsia="zh-CN"/>
    </w:rPr>
  </w:style>
  <w:style w:type="character" w:customStyle="1" w:styleId="apple-converted-space">
    <w:name w:val="apple-converted-space"/>
    <w:rsid w:val="00871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penalm.lmera.ericsson.se/plugins/mediawiki/wiki/evip/index.php/EvipPage097" TargetMode="External"/><Relationship Id="rId13" Type="http://schemas.openxmlformats.org/officeDocument/2006/relationships/hyperlink" Target="http://www.linuxvirtualserver.org/docs/sync.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openalm.lmera.ericsson.se/plugins/mediawiki/wiki/evip/index.php/EvipPage099"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pset.netfilter.org/iptables-extensions.man.html" TargetMode="External"/><Relationship Id="rId5" Type="http://schemas.openxmlformats.org/officeDocument/2006/relationships/webSettings" Target="webSettings.xml"/><Relationship Id="rId15" Type="http://schemas.openxmlformats.org/officeDocument/2006/relationships/hyperlink" Target="http://www.austintek.com/LVS/LVS-HOWTO/HOWTO/LVS-HOWTO.server_state_sync_demon.html" TargetMode="External"/><Relationship Id="rId23" Type="http://schemas.openxmlformats.org/officeDocument/2006/relationships/theme" Target="theme/theme1.xml"/><Relationship Id="rId10" Type="http://schemas.openxmlformats.org/officeDocument/2006/relationships/hyperlink" Target="https://openalm.lmera.ericsson.se/plugins/mediawiki/wiki/evip/index.php/EvipPage030"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openalm.lmera.ericsson.se/plugins/mediawiki/wiki/evip/index.php/EvipPage017"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392AF-C100-42EB-BC1F-69741EFBE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1645</Words>
  <Characters>11567</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eVIP Elements and Traffic Handling</dc:title>
  <dc:creator>Jinqing Yan</dc:creator>
  <cp:keywords/>
  <dc:description>_x000d_Rev PA1</dc:description>
  <cp:lastModifiedBy>Jinqing Yan</cp:lastModifiedBy>
  <cp:revision>27</cp:revision>
  <cp:lastPrinted>1998-10-07T06:22:00Z</cp:lastPrinted>
  <dcterms:created xsi:type="dcterms:W3CDTF">2017-06-09T07:32:00Z</dcterms:created>
  <dcterms:modified xsi:type="dcterms:W3CDTF">2019-03-08T05:40:00Z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DESCRIPTION</vt:lpwstr>
  </property>
  <property fmtid="{D5CDD505-2E9C-101B-9397-08002B2CF9AE}" pid="4" name="Prepared">
    <vt:lpwstr>Jinqing Yan</vt:lpwstr>
  </property>
  <property fmtid="{D5CDD505-2E9C-101B-9397-08002B2CF9AE}" pid="5" name="DocNo">
    <vt:lpwstr/>
  </property>
  <property fmtid="{D5CDD505-2E9C-101B-9397-08002B2CF9AE}" pid="6" name="Revision">
    <vt:lpwstr>PA1</vt:lpwstr>
  </property>
  <property fmtid="{D5CDD505-2E9C-101B-9397-08002B2CF9AE}" pid="7" name="Checked">
    <vt:lpwstr/>
  </property>
  <property fmtid="{D5CDD505-2E9C-101B-9397-08002B2CF9AE}" pid="8" name="Title">
    <vt:lpwstr>eVIP Elements and Traffic Handling</vt:lpwstr>
  </property>
  <property fmtid="{D5CDD505-2E9C-101B-9397-08002B2CF9AE}" pid="9" name="Reference">
    <vt:lpwstr/>
  </property>
  <property fmtid="{D5CDD505-2E9C-101B-9397-08002B2CF9AE}" pid="10" name="Date">
    <vt:lpwstr>2017-06-09</vt:lpwstr>
  </property>
  <property fmtid="{D5CDD505-2E9C-101B-9397-08002B2CF9AE}" pid="11" name="Keyword">
    <vt:lpwstr/>
  </property>
  <property fmtid="{D5CDD505-2E9C-101B-9397-08002B2CF9AE}" pid="12" name="ApprovedBy">
    <vt:lpwstr/>
  </property>
  <property fmtid="{D5CDD505-2E9C-101B-9397-08002B2CF9AE}" pid="13" name="TemplateName">
    <vt:lpwstr>CXC 172 4735/1</vt:lpwstr>
  </property>
  <property fmtid="{D5CDD505-2E9C-101B-9397-08002B2CF9AE}" pid="14" name="TemplateVersion">
    <vt:lpwstr>R3A</vt:lpwstr>
  </property>
  <property fmtid="{D5CDD505-2E9C-101B-9397-08002B2CF9AE}" pid="15" name="DocumentType">
    <vt:lpwstr>Description</vt:lpwstr>
  </property>
  <property fmtid="{D5CDD505-2E9C-101B-9397-08002B2CF9AE}" pid="16" name="Language">
    <vt:lpwstr>EnglishUS</vt:lpwstr>
  </property>
  <property fmtid="{D5CDD505-2E9C-101B-9397-08002B2CF9AE}" pid="17" name="FilePath">
    <vt:lpwstr>False</vt:lpwstr>
  </property>
  <property fmtid="{D5CDD505-2E9C-101B-9397-08002B2CF9AE}" pid="18" name="Information">
    <vt:lpwstr/>
  </property>
  <property fmtid="{D5CDD505-2E9C-101B-9397-08002B2CF9AE}" pid="19" name="Size">
    <vt:lpwstr>Standard</vt:lpwstr>
  </property>
  <property fmtid="{D5CDD505-2E9C-101B-9397-08002B2CF9AE}" pid="20" name="TemplateIdentity">
    <vt:lpwstr/>
  </property>
  <property fmtid="{D5CDD505-2E9C-101B-9397-08002B2CF9AE}" pid="21" name="TemplateID">
    <vt:lpwstr>False</vt:lpwstr>
  </property>
  <property fmtid="{D5CDD505-2E9C-101B-9397-08002B2CF9AE}" pid="22" name="PackageNo">
    <vt:lpwstr>LXA 119 604</vt:lpwstr>
  </property>
  <property fmtid="{D5CDD505-2E9C-101B-9397-08002B2CF9AE}" pid="23" name="PackageVersion">
    <vt:lpwstr>R6C</vt:lpwstr>
  </property>
  <property fmtid="{D5CDD505-2E9C-101B-9397-08002B2CF9AE}" pid="24" name="x">
    <vt:lpwstr>2</vt:lpwstr>
  </property>
</Properties>
</file>