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280" w:before="0" w:line="327.27272727272725" w:lineRule="auto"/>
        <w:rPr/>
      </w:pPr>
      <w:bookmarkStart w:colFirst="0" w:colLast="0" w:name="_irbbtcje6zzz" w:id="0"/>
      <w:bookmarkEnd w:id="0"/>
      <w:r w:rsidDel="00000000" w:rsidR="00000000" w:rsidRPr="00000000">
        <w:rPr>
          <w:rtl w:val="0"/>
        </w:rPr>
        <w:t xml:space="preserve">Front Desk Ops APP - Project outline</w:t>
      </w:r>
    </w:p>
    <w:p w:rsidR="00000000" w:rsidDel="00000000" w:rsidP="00000000" w:rsidRDefault="00000000" w:rsidRPr="00000000" w14:paraId="00000002">
      <w:pPr>
        <w:spacing w:after="280" w:before="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Skillset: check section “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5. Technology Stack”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below</w:t>
      </w:r>
    </w:p>
    <w:p w:rsidR="00000000" w:rsidDel="00000000" w:rsidP="00000000" w:rsidRDefault="00000000" w:rsidRPr="00000000" w14:paraId="00000004">
      <w:pPr>
        <w:spacing w:after="280" w:before="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Okay, this is a comprehensive request involving hardware integration, multiple SDKs, and data synchronization. Let's break this down into a project plan and a checklist.</w:t>
      </w:r>
    </w:p>
    <w:p w:rsidR="00000000" w:rsidDel="00000000" w:rsidP="00000000" w:rsidRDefault="00000000" w:rsidRPr="00000000" w14:paraId="00000007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First, a high-level understanding of the Check-In process at Tribute Music Gallery: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User Input: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Government ID scanned by a USB Duplex ID scanner, processed by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Scan-ID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software -&gt; auto-export scanned data from ID into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a CSV file.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Middleman Software (Your Application):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Reads the most recent scan from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the CSV file.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Uses First Name, Last Name, Birthday to query Wix Contacts via Wix JS SDK (headless).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Allows staff to select the correct Wix Contact.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Uses Anviz C2 Pro SDK/API to enroll the member's fingerprint.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Stores an association: (ID Scan Data + Wix Contact ID + Anviz User ID/Fingerprint Data) in a local, free, secure database (e.g., SQLite).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Anviz C2 Pro Interaction: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The "New SDK API 2021" document seems most relevant for direct device control from your application, especially functions 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CCHex_AddFingerprintOnline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. This implies your application will likely communicate directly with the C2 Pro over the local network (or USB if the SDK supports it for this device).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The "Middleware Server API Interface" and "AnvizCloudKit" (PHP SOAP server) describe a cloud-centric or self-hosted server approach. While powerful, for a local front-desk application, direct SDK control might be simpler if your application can manage it (e.g., if it's a desktop app that can P/Invoke DLLs or use an FFI). Given the need for direct fingerprint enrollment initiation, the local SDK seems primary.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0" w:line="296.47058823529414" w:lineRule="auto"/>
        <w:rPr>
          <w:rFonts w:ascii="Helvetica Neue" w:cs="Helvetica Neue" w:eastAsia="Helvetica Neue" w:hAnsi="Helvetica Neue"/>
          <w:sz w:val="33"/>
          <w:szCs w:val="33"/>
        </w:rPr>
      </w:pPr>
      <w:bookmarkStart w:colFirst="0" w:colLast="0" w:name="_h034byjdpr4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0" w:line="296.47058823529414" w:lineRule="auto"/>
        <w:rPr>
          <w:rFonts w:ascii="Helvetica Neue" w:cs="Helvetica Neue" w:eastAsia="Helvetica Neue" w:hAnsi="Helvetica Neue"/>
          <w:sz w:val="33"/>
          <w:szCs w:val="33"/>
        </w:rPr>
      </w:pPr>
      <w:bookmarkStart w:colFirst="0" w:colLast="0" w:name="_236lidfez4w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="296.47058823529414" w:lineRule="auto"/>
        <w:rPr>
          <w:rFonts w:ascii="Helvetica Neue" w:cs="Helvetica Neue" w:eastAsia="Helvetica Neue" w:hAnsi="Helvetica Neue"/>
          <w:sz w:val="33"/>
          <w:szCs w:val="33"/>
        </w:rPr>
      </w:pPr>
      <w:bookmarkStart w:colFirst="0" w:colLast="0" w:name="_2d1zftww7p63" w:id="3"/>
      <w:bookmarkEnd w:id="3"/>
      <w:r w:rsidDel="00000000" w:rsidR="00000000" w:rsidRPr="00000000">
        <w:rPr>
          <w:rFonts w:ascii="Helvetica Neue" w:cs="Helvetica Neue" w:eastAsia="Helvetica Neue" w:hAnsi="Helvetica Neue"/>
          <w:sz w:val="33"/>
          <w:szCs w:val="33"/>
          <w:rtl w:val="0"/>
        </w:rPr>
        <w:t xml:space="preserve">Project Plan: Membership Management Software</w:t>
      </w:r>
    </w:p>
    <w:p w:rsidR="00000000" w:rsidDel="00000000" w:rsidP="00000000" w:rsidRDefault="00000000" w:rsidRPr="00000000" w14:paraId="00000015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1. Project Title: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Front Desk Ops (working title)</w:t>
      </w:r>
    </w:p>
    <w:p w:rsidR="00000000" w:rsidDel="00000000" w:rsidP="00000000" w:rsidRDefault="00000000" w:rsidRPr="00000000" w14:paraId="00000016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2. Introduction &amp; Goals: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 develop a desktop application for the front desk of a private membership club. The application will streamline new member registration by:</w:t>
        <w:br w:type="textWrapping"/>
        <w:t xml:space="preserve">* Ingesting member details from a scanned government ID.</w:t>
        <w:br w:type="textWrapping"/>
        <w:t xml:space="preserve">* Querying and linking to existing member profiles in Wix Contacts.</w:t>
        <w:br w:type="textWrapping"/>
        <w:t xml:space="preserve">* Enrolling new members' fingerprints using an Anviz C2 Pro device.</w:t>
        <w:br w:type="textWrapping"/>
        <w:t xml:space="preserve">* Maintaining a local database to associate ID scan data, Wix contact information, and Anviz biometric data.</w:t>
        <w:br w:type="textWrapping"/>
        <w:t xml:space="preserve">The primary goal is to create an efficient, secure, and user-friendly registration and check-in process.</w:t>
      </w:r>
    </w:p>
    <w:p w:rsidR="00000000" w:rsidDel="00000000" w:rsidP="00000000" w:rsidRDefault="00000000" w:rsidRPr="00000000" w14:paraId="00000017">
      <w:pPr>
        <w:spacing w:after="280" w:before="240" w:line="327.27272727272725" w:lineRule="auto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3. Core Features: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ID Scan &amp; Data Ingestion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ff00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Monitor a designated folder for new CSV files exported by Scan-ID.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Automatically parse CSV data (First Name, Last Name, Birthday).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Wix Contact Integration (Headless):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Query Wix Contacts API using parsed ID data.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Display potential matches to the front desk staff.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ff00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Allow staff to select/confirm the correct Wix Contact.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Store the selected Wix Contact ID.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Anviz C2 Pro Fingerprint Enrollment: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Initiate fingerprint enrollment mode on the C2 Pro for the selected member.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Receive confirmation and/or fingerprint template/reference from the C2 Pro.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Store Anviz User ID and fingerprint reference.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Local Data Management: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Store associations between ID scan data, Wix Contact ID, and Anviz User ID/fingerprint data in a local SQLite database.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User Interface (UI):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Clear, intuitive interface for front desk staff.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Display parsed ID information.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Show Wix Contact search results.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Provide feedback on fingerprint enrollment status.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Member Check-in: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Listen for fingerprint scan events from Anviz C2 Pro.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Look up member in local DB via Anviz User ID.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Display associated Wix Contact information.</w:t>
      </w:r>
    </w:p>
    <w:p w:rsidR="00000000" w:rsidDel="00000000" w:rsidP="00000000" w:rsidRDefault="00000000" w:rsidRPr="00000000" w14:paraId="0000002F">
      <w:pPr>
        <w:spacing w:after="280" w:before="240" w:line="327.27272727272725" w:lineRule="auto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4. System Architecture: (mermaid chart)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graph TD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A[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Member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]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Presents ID --&gt; B(USB ID Scanner);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B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Scans ID --&gt; C(Scan-ID Software on Front Desk PC);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C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Exports CSV --&gt; D{Monitored CSV Folder};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E[Front Desk PC]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--&gt; F[FrontDeskOps Application (Electron/Python/C#)];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Reads CSV --&gt;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F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Queries (FN, LN, DOB) --&gt; G[Wix Contacts API (Headless)];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G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Returns Potential Contacts --&gt;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F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Staff Selects Contact --&gt;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F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Initiates Enrollment / Sends User Info --&gt; H(Anviz C2 Pro);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H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Captures Fingerprint / Returns Status/Data --&gt;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F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Stores (ID Data, Wix ID, Anviz User ID, FP Ref) --&gt; I[Local SQLite Database];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80" w:line="377.14285714285717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J[Staff]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-- Interacts --&gt; F;</w:t>
      </w:r>
    </w:p>
    <w:p w:rsidR="00000000" w:rsidDel="00000000" w:rsidP="00000000" w:rsidRDefault="00000000" w:rsidRPr="00000000" w14:paraId="00000042">
      <w:pPr>
        <w:spacing w:after="180" w:line="342.85714285714283" w:lineRule="auto"/>
        <w:rPr>
          <w:rFonts w:ascii="Helvetica Neue" w:cs="Helvetica Neue" w:eastAsia="Helvetica Neue" w:hAnsi="Helvetica Neue"/>
          <w:sz w:val="15"/>
          <w:szCs w:val="15"/>
        </w:rPr>
      </w:pPr>
      <w:r w:rsidDel="00000000" w:rsidR="00000000" w:rsidRPr="00000000">
        <w:rPr>
          <w:rFonts w:ascii="Helvetica Neue" w:cs="Helvetica Neue" w:eastAsia="Helvetica Neue" w:hAnsi="Helvetica Neue"/>
          <w:sz w:val="15"/>
          <w:szCs w:val="15"/>
          <w:rtl w:val="0"/>
        </w:rPr>
        <w:t xml:space="preserve">Use code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sz w:val="15"/>
            <w:szCs w:val="15"/>
            <w:rtl w:val="0"/>
          </w:rPr>
          <w:t xml:space="preserve">with caution</w:t>
        </w:r>
      </w:hyperlink>
      <w:r w:rsidDel="00000000" w:rsidR="00000000" w:rsidRPr="00000000">
        <w:rPr>
          <w:rFonts w:ascii="Helvetica Neue" w:cs="Helvetica Neue" w:eastAsia="Helvetica Neue" w:hAnsi="Helvetica Neue"/>
          <w:sz w:val="15"/>
          <w:szCs w:val="15"/>
          <w:rtl w:val="0"/>
        </w:rPr>
        <w:t xml:space="preserve">. Mermaid</w:t>
      </w:r>
    </w:p>
    <w:p w:rsidR="00000000" w:rsidDel="00000000" w:rsidP="00000000" w:rsidRDefault="00000000" w:rsidRPr="00000000" w14:paraId="00000043">
      <w:pPr>
        <w:spacing w:after="280" w:before="240" w:line="327.27272727272725" w:lineRule="auto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5. Technology Stack: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(red = need to find help)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Frontend/Application Framework: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: Electron (Node.js + Chromium):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9900"/>
          <w:sz w:val="21"/>
          <w:szCs w:val="21"/>
          <w:rtl w:val="0"/>
        </w:rPr>
        <w:t xml:space="preserve">Allows use of Wix JavaScript SDK directly.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9900"/>
          <w:sz w:val="21"/>
          <w:szCs w:val="21"/>
          <w:rtl w:val="0"/>
        </w:rPr>
        <w:t xml:space="preserve">(in progress)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Node.js for CSV parsing, file system operations.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(complete)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Can interface with C/C++ DLLs (Anviz SDK) using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ffi-napi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 or similar. (Documentation and Anviz SDK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="342.85714285714283" w:lineRule="auto"/>
        <w:ind w:left="216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This application will be used on a Windows 11 desktop computer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Alternatives: Python (with Tkinter/PyQt/Kivy) +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ctypes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 for DLLs, C# .NET (Windows-specific) + P/Invoke.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ID Scanning: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 Existing Scan-ID software and USB duplex scanner with auto-export of CSV.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(complete)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9900"/>
          <w:sz w:val="21"/>
          <w:szCs w:val="21"/>
          <w:rtl w:val="0"/>
        </w:rPr>
        <w:t xml:space="preserve">Wix Integration:</w:t>
      </w:r>
      <w:r w:rsidDel="00000000" w:rsidR="00000000" w:rsidRPr="00000000">
        <w:rPr>
          <w:rFonts w:ascii="Helvetica Neue" w:cs="Helvetica Neue" w:eastAsia="Helvetica Neue" w:hAnsi="Helvetica Neue"/>
          <w:color w:val="ff9900"/>
          <w:sz w:val="21"/>
          <w:szCs w:val="21"/>
          <w:rtl w:val="0"/>
        </w:rPr>
        <w:t xml:space="preserve"> Wix JavaScript SDK (for Headless sites).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9900"/>
          <w:sz w:val="21"/>
          <w:szCs w:val="21"/>
          <w:rtl w:val="0"/>
        </w:rPr>
        <w:t xml:space="preserve">(in progress)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  <w:rPr>
          <w:color w:val="ff99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ff9900"/>
          <w:sz w:val="21"/>
          <w:szCs w:val="21"/>
          <w:rtl w:val="0"/>
        </w:rPr>
        <w:t xml:space="preserve">Parse newest entry from CSV file, query Wix contacts (first name, last name, birthday) and displays matching results (confidence-based 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  <w:rPr>
          <w:color w:val="ff99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ff9900"/>
          <w:sz w:val="21"/>
          <w:szCs w:val="21"/>
          <w:rtl w:val="0"/>
        </w:rPr>
        <w:t xml:space="preserve">Having issues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342.85714285714283" w:lineRule="auto"/>
        <w:ind w:left="72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rtl w:val="0"/>
        </w:rPr>
        <w:t xml:space="preserve">Anviz Integration: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 "New SDK API 2021" (Dynamic Link Library - DLL).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Focus on functions like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CChex_Start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CChex_Stop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CChex_Update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 (for async responses),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CChex_ListPersonInfo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CChex_ModifyPersonInfo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 (to add user to device before FP enroll),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CCHex_AddFingerprintOnline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342.85714285714283" w:lineRule="auto"/>
        <w:ind w:left="72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rtl w:val="0"/>
        </w:rPr>
        <w:t xml:space="preserve">Database: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 SQLite (local, file-based, free, secure).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beforeAutospacing="0" w:line="342.85714285714283" w:lineRule="auto"/>
        <w:ind w:left="1440" w:hanging="360"/>
        <w:rPr>
          <w:rFonts w:ascii="Helvetica Neue" w:cs="Helvetica Neue" w:eastAsia="Helvetica Neue" w:hAnsi="Helvetica Neue"/>
          <w:color w:val="ff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40" w:line="327.27272727272725" w:lineRule="auto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6. Data Flow: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New Member Registration: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Staff scans ID -&gt; Scan-ID -&gt; CSV.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FrontDeskOps App ingests CSV.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App queries Wix (FN, LN, DOB) -&gt; Wix returns matches.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Staff selects Wix Contact.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App (optionally, if required by Anviz SDK) adds user info (e.g., from CSV or Wix) to Anviz C2 Pro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CChex_ModifyPersonInfo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(this creates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on the device).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App initiates fingerprint enrollment for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CCHex_AddFingerprintOnline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Anviz C2 Pro guides user; enrollment result returned via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CChex_Update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(MsgType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CCHEX_RET_ADD_FINGERPRINT_ONLINE_TYPE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App stores [ScanID_FN, ScanID_LN, ScanID_DOB, WixContactID, Anviz_EmployeeID, FingerprintIndex, EnrollmentStatus] in SQLite.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Member Check-in: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Member scans fingerprint on C2 Pro.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Anviz C2 Pro sends attendance event (via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CChex_Update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MsgType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CCHEX_RET_RECORD_INFO_TYPE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CCHEX_RET_LIVE_SEND_ATTENDANCE_TYPE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App receives Anviz_EmployeeID.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App queries local SQLite for Anviz_EmployeeID -&gt; retrieves WixContactID.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App (optionally) queries Wix API for full contact details using WixContactID.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App displays member info/check-in confirmation.</w:t>
      </w:r>
    </w:p>
    <w:p w:rsidR="00000000" w:rsidDel="00000000" w:rsidP="00000000" w:rsidRDefault="00000000" w:rsidRPr="00000000" w14:paraId="00000064">
      <w:pPr>
        <w:spacing w:after="280" w:before="240" w:line="327.27272727272725" w:lineRule="auto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7. Database Schema (SQLite):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Members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Table: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(INTEGER, PRIMARY KEY, AUTOINCREMENT)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WixContactID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(TEXT, UNIQUE) - Foreign key or reference to Wix.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AnvizEmployeeID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(TEXT, UNIQUE) - ID on the Anviz device.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ScanFirstName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(TEXT)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ScanLastName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(TEXT)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ScanDOB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(TEXT) - Store as YYYY-MM-DD.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RegistrationTimestamp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(DATETIME, DEFAULT CURRENT_TIMESTAMP)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Fingerprints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Table: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FingerprintID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(INTEGER, PRIMARY KEY, AUTOINCREMENT)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MemberID_FK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(INTEGER, FOREIGN KEY REFERENCES Members(MemberID))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AnvizFingerIndex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(INTEGER) - e.g., 0-9 for different fingers.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AnvizFingerprintData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(BLOB or TEXT) - If SDK provides template, otherwise just status.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EnrollmentTimestamp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(DATETIME, DEFAULT CURRENT_TIMESTAMP)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AttendanceLog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Table: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(INTEGER, PRIMARY KEY, AUTOINCREMENT)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MemberID_FK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(INTEGER, FOREIGN KEY REFERENCES Members(MemberID))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AnvizEmployeeID_FK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(TEXT) - For quick lookup from device event.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CheckinTimestamp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(DATETIME, DEFAULT CURRENT_TIMESTAMP)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24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DeviceID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(TEXT) - If multiple C2 Pros are used in future.</w:t>
      </w:r>
    </w:p>
    <w:p w:rsidR="00000000" w:rsidDel="00000000" w:rsidP="00000000" w:rsidRDefault="00000000" w:rsidRPr="00000000" w14:paraId="00000079">
      <w:pPr>
        <w:spacing w:after="280" w:before="240" w:line="327.27272727272725" w:lineRule="auto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8. Development Phases &amp; Modules: [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rtl w:val="0"/>
        </w:rPr>
        <w:t xml:space="preserve">not started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9900"/>
          <w:sz w:val="21"/>
          <w:szCs w:val="21"/>
          <w:rtl w:val="0"/>
        </w:rPr>
        <w:t xml:space="preserve">some complete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mostly complete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240" w:line="342.85714285714283" w:lineRule="auto"/>
        <w:ind w:left="720" w:hanging="360"/>
        <w:rPr>
          <w:color w:val="ff99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9900"/>
          <w:sz w:val="21"/>
          <w:szCs w:val="21"/>
          <w:rtl w:val="0"/>
        </w:rPr>
        <w:t xml:space="preserve">Phase 1: Setup &amp; Core Libraries [45% complete]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b w:val="1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Set up development environment (Electron/Node.js or chosen alternative).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b w:val="1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Basic UI shell.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SQLite database setup and wrapper/ORM.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Integrate Anviz SDK (load DLL, basic init/start/stop calls).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="342.85714285714283" w:lineRule="auto"/>
        <w:ind w:left="720" w:hanging="360"/>
        <w:rPr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Phase 2: ID Scan &amp; CSV Processing [95% complete]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b w:val="1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Implement CSV file monitoring and parsing.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b w:val="1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Display parsed data in UI.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="342.85714285714283" w:lineRule="auto"/>
        <w:ind w:left="720" w:hanging="360"/>
        <w:rPr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Phase 3: Wix Integration [90% complete]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b w:val="1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Implement Wix JS SDK authentication (headless).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b w:val="1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Develop Wix Contact query functionality.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b w:val="1"/>
          <w:color w:val="3876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UI for displaying Wix search results and selection.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="342.85714285714283" w:lineRule="auto"/>
        <w:ind w:left="72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rtl w:val="0"/>
        </w:rPr>
        <w:t xml:space="preserve">Phase 4: Anviz C2 Pro Integration - Enrollment [0% complete]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Implement logic to add a new user to the C2 Pro (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CChex_ModifyPersonInfo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CCHex_AddFingerprintOnline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 to initiate enrollment.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24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Handle asynchronous responses via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CChex_Update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 for enrollment status.</w:t>
      </w:r>
    </w:p>
    <w:p w:rsidR="00000000" w:rsidDel="00000000" w:rsidP="00000000" w:rsidRDefault="00000000" w:rsidRPr="00000000" w14:paraId="0000008A">
      <w:pPr>
        <w:spacing w:after="240" w:before="240" w:line="342.85714285714283" w:lineRule="auto"/>
        <w:ind w:left="0" w:firstLine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240" w:line="342.85714285714283" w:lineRule="auto"/>
        <w:ind w:left="72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rtl w:val="0"/>
        </w:rPr>
        <w:t xml:space="preserve">Phase 5: Anviz C2 Pro Integration - Check-In [0% complete]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Real-time member check-in using fingerprint scans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Scan fingerprint -&gt; Displays matching Wix membership data and current plan status along with relevant 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="342.85714285714283" w:lineRule="auto"/>
        <w:ind w:left="72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rtl w:val="0"/>
        </w:rPr>
        <w:t xml:space="preserve">Phase 6: Data Persistence &amp; Linking [0% complete]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Save combined data (Scan, Wix, Anviz) to SQLite.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Ensure data integrity and associations.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="342.85714285714283" w:lineRule="auto"/>
        <w:ind w:left="72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rtl w:val="0"/>
        </w:rPr>
        <w:t xml:space="preserve">Phase 7: Testing &amp; Refinement [0% complete]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Unit tests for individual modules.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Integration testing with actual hardware (ID Scanner, C2 Pro).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User acceptance testing (UAT) with front desk staff.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Bug fixing and performance optimization.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="342.85714285714283" w:lineRule="auto"/>
        <w:ind w:left="72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1"/>
          <w:szCs w:val="21"/>
          <w:rtl w:val="0"/>
        </w:rPr>
        <w:t xml:space="preserve">Phase 8: Deployment &amp; Documentation [15% complete]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z w:val="21"/>
          <w:szCs w:val="21"/>
          <w:rtl w:val="0"/>
        </w:rPr>
        <w:t xml:space="preserve">Create installer/package for the front desk PC.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="342.85714285714283" w:lineRule="auto"/>
        <w:ind w:left="1440" w:hanging="360"/>
        <w:rPr>
          <w:color w:val="e69138"/>
        </w:rPr>
      </w:pPr>
      <w:r w:rsidDel="00000000" w:rsidR="00000000" w:rsidRPr="00000000">
        <w:rPr>
          <w:rFonts w:ascii="Helvetica Neue" w:cs="Helvetica Neue" w:eastAsia="Helvetica Neue" w:hAnsi="Helvetica Neue"/>
          <w:color w:val="e69138"/>
          <w:sz w:val="21"/>
          <w:szCs w:val="21"/>
          <w:rtl w:val="0"/>
        </w:rPr>
        <w:t xml:space="preserve">User manual for front desk staff.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240" w:before="0" w:beforeAutospacing="0" w:line="342.85714285714283" w:lineRule="auto"/>
        <w:ind w:left="1440" w:hanging="360"/>
        <w:rPr>
          <w:color w:val="e69138"/>
        </w:rPr>
      </w:pPr>
      <w:r w:rsidDel="00000000" w:rsidR="00000000" w:rsidRPr="00000000">
        <w:rPr>
          <w:rFonts w:ascii="Helvetica Neue" w:cs="Helvetica Neue" w:eastAsia="Helvetica Neue" w:hAnsi="Helvetica Neue"/>
          <w:color w:val="e69138"/>
          <w:sz w:val="21"/>
          <w:szCs w:val="21"/>
          <w:rtl w:val="0"/>
        </w:rPr>
        <w:t xml:space="preserve">Technical documentation.</w:t>
      </w:r>
    </w:p>
    <w:p w:rsidR="00000000" w:rsidDel="00000000" w:rsidP="00000000" w:rsidRDefault="00000000" w:rsidRPr="00000000" w14:paraId="0000009A">
      <w:pPr>
        <w:spacing w:after="280" w:before="240" w:line="327.27272727272725" w:lineRule="auto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9. Key Challenges &amp; Risks: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24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Anviz SDK Integration: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Interfacing with a C/C++ DLL from the chosen application framework (e.g., Electron/Node.js via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ffi-napi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) can be complex. Understanding the exact data structures, memory management, and asynchronous callback mechanisms of the Anviz SDK is critical. The "New SDK API 2021" document has many C-style structs that will need careful mapping.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Asynchronous Operations: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Both Wix API calls and Anviz SDK operations will likely be asynchronous. Managing callbacks, promises, or async/await patterns correctly is crucial for a responsive UI.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Wix Headless Authentication: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Ensuring secure and robust authentication with the Wix platform for headless operations.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Hardware Reliability: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Dependence on the ID scanner and Anviz C2 Pro functioning correctly. Error handling for hardware issues is needed.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Error Handling &amp; Edge Cases: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Robust error handling for API failures, device communication issues, invalid CSV data, no Wix match, fingerprint enrollment failures, etc.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Security: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Protecting Wix API keys/tokens, securing the local SQLite database (if it contains sensitive data beyond references).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240" w:before="0" w:beforeAutospacing="0" w:line="342.85714285714283" w:lineRule="auto"/>
        <w:ind w:left="720" w:hanging="36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Scan-ID CSV Format: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Changes to the Scan-ID CSV output format could break parsing logic.</w:t>
      </w:r>
    </w:p>
    <w:p w:rsidR="00000000" w:rsidDel="00000000" w:rsidP="00000000" w:rsidRDefault="00000000" w:rsidRPr="00000000" w14:paraId="000000A2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10. Deployment: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The application will be a desktop application deployed to the front desk PC(s) at the club.</w:t>
      </w:r>
    </w:p>
    <w:p w:rsidR="00000000" w:rsidDel="00000000" w:rsidP="00000000" w:rsidRDefault="00000000" w:rsidRPr="00000000" w14:paraId="000000A3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11. Next part: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br w:type="textWrapping"/>
        <w:t xml:space="preserve">* Reporting features (e.g., new member registrations per day).</w:t>
        <w:br w:type="textWrapping"/>
        <w:t xml:space="preserve">* Updating Wix Contact information from the app (e.g., marking as "biometric enrolled").</w:t>
        <w:br w:type="textWrapping"/>
        <w:t xml:space="preserve">* Cloud backup of the local SQLite database.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0" w:before="0" w:line="296.47058823529414" w:lineRule="auto"/>
        <w:rPr>
          <w:rFonts w:ascii="Helvetica Neue" w:cs="Helvetica Neue" w:eastAsia="Helvetica Neue" w:hAnsi="Helvetica Neue"/>
          <w:sz w:val="33"/>
          <w:szCs w:val="33"/>
        </w:rPr>
      </w:pPr>
      <w:bookmarkStart w:colFirst="0" w:colLast="0" w:name="_bel2h0ns5bq1" w:id="4"/>
      <w:bookmarkEnd w:id="4"/>
      <w:r w:rsidDel="00000000" w:rsidR="00000000" w:rsidRPr="00000000">
        <w:rPr>
          <w:rFonts w:ascii="Helvetica Neue" w:cs="Helvetica Neue" w:eastAsia="Helvetica Neue" w:hAnsi="Helvetica Neue"/>
          <w:sz w:val="33"/>
          <w:szCs w:val="33"/>
          <w:rtl w:val="0"/>
        </w:rPr>
        <w:t xml:space="preserve">Feature Checklist</w:t>
      </w:r>
    </w:p>
    <w:p w:rsidR="00000000" w:rsidDel="00000000" w:rsidP="00000000" w:rsidRDefault="00000000" w:rsidRPr="00000000" w14:paraId="000000A6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I. Project Setup &amp; Environment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[✅] 1. Choose primary application framework (e.g., Electron).</w:t>
        <w:br w:type="textWrapping"/>
        <w:t xml:space="preserve">[✅] 2. Set up development environment for the chosen framework.</w:t>
        <w:br w:type="textWrapping"/>
        <w:t xml:space="preserve">[✅] 3. Initialize Git repository for version control.</w:t>
        <w:br w:type="textWrapping"/>
        <w:t xml:space="preserve">[ ] 4. Basic UI scaffolding/layout designed.</w:t>
        <w:br w:type="textWrapping"/>
        <w:t xml:space="preserve">[ ] 5. SQLite database file created and connection library integrated.</w:t>
        <w:br w:type="textWrapping"/>
        <w:t xml:space="preserve">[ ] 6. Create initial database schema.</w:t>
      </w:r>
    </w:p>
    <w:p w:rsidR="00000000" w:rsidDel="00000000" w:rsidP="00000000" w:rsidRDefault="00000000" w:rsidRPr="00000000" w14:paraId="000000A7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II. ID Scan &amp; CSV Processing Module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[✅]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1. Implement logic to monitor a specific folder for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.csv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files.</w:t>
        <w:br w:type="textWrapping"/>
        <w:t xml:space="preserve">[✅] 2. Implement CSV parsing logic for First Name, Last Name, Birthday.</w:t>
        <w:br w:type="textWrapping"/>
        <w:t xml:space="preserve">[✅] 3. UI component to display parsed ID information.</w:t>
        <w:br w:type="textWrapping"/>
        <w:t xml:space="preserve">[✅] 4. Error handling for invalid CSV format or missing files.</w:t>
        <w:br w:type="textWrapping"/>
        <w:t xml:space="preserve">[✅] 5. Test with sample CSV files from Scan-ID.</w:t>
      </w:r>
    </w:p>
    <w:p w:rsidR="00000000" w:rsidDel="00000000" w:rsidP="00000000" w:rsidRDefault="00000000" w:rsidRPr="00000000" w14:paraId="000000A8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III. Wix Contacts Integration Module (Headless)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[✅]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1. Integrate Wix JS SDK into the application.</w:t>
        <w:br w:type="textWrapping"/>
        <w:t xml:space="preserve">[✅] 2. Implement secure authentication/token management for Wix Headless API.</w:t>
        <w:br w:type="textWrapping"/>
        <w:t xml:space="preserve">[✅] 3. Develop function to query Wix Contacts by First Name, Last Name.</w:t>
        <w:br w:type="textWrapping"/>
        <w:t xml:space="preserve">[✅] 4. Develop logic to further filter Wix results by Birthday.</w:t>
        <w:br w:type="textWrapping"/>
        <w:t xml:space="preserve">[✅] 5. UI component to display Wix contact search results.</w:t>
        <w:br w:type="textWrapping"/>
        <w:t xml:space="preserve">[✅] 6. UI mechanism for staff to select the correct Wix contact.</w:t>
        <w:br w:type="textWrapping"/>
        <w:t xml:space="preserve">[ ] 7. Store selected Wix Contact ID.</w:t>
        <w:br w:type="textWrapping"/>
        <w:t xml:space="preserve">[ ] 8. Test Wix API queries and authentication.</w:t>
      </w:r>
    </w:p>
    <w:p w:rsidR="00000000" w:rsidDel="00000000" w:rsidP="00000000" w:rsidRDefault="00000000" w:rsidRPr="00000000" w14:paraId="000000A9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IV. Anviz C2 Pro SDK Integration Module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[ ] 1. Load Anviz SDK DLL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SDK API 2021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) into the application.</w:t>
        <w:br w:type="textWrapping"/>
        <w:t xml:space="preserve">[ ] 2. 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CChex_Init()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CChex_Start()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successfully.</w:t>
        <w:br w:type="textWrapping"/>
        <w:t xml:space="preserve">[ ] 3. 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CChex_Stop()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for clean shutdown.</w:t>
        <w:br w:type="textWrapping"/>
        <w:t xml:space="preserve">[ ] 4. 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CChex_Update()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loop to process asynchronous messages.</w:t>
        <w:br w:type="textWrapping"/>
        <w:t xml:space="preserve">[ ] 5.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User Management on Device: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[ ] 5.1. Function to add/modify person info on C2 Pro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CChex_ModifyPersonInfo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) to create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for the new member. (Data from CSV/Wix).</w:t>
        <w:br w:type="textWrapping"/>
        <w:t xml:space="preserve">[ ] 5.2. Handle response for person modification.</w:t>
        <w:br w:type="textWrapping"/>
        <w:t xml:space="preserve">[ ] 6.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Fingerprint Enrollment: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[ ] 6.1. Implement function to trigger online fingerprint enrollment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CCHex_AddFingerprintOnline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) for a given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and finger index.</w:t>
        <w:br w:type="textWrapping"/>
        <w:t xml:space="preserve">[ ] 6.2. Handle asynchronous response for enrollment success/failure/timeout (via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CChex_Update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check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MsgType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CCHEX_RET_ADD_FINGERPRINT_ONLINE_TYPE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).</w:t>
        <w:br w:type="textWrapping"/>
        <w:t xml:space="preserve">[ ] 6.3. UI feedback for enrollment process (e.g., "Place finger," "Success," "Try again").</w:t>
        <w:br w:type="textWrapping"/>
        <w:t xml:space="preserve">[ ] 7. Store Anviz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EmployeeId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and enrolled finger index/status.</w:t>
        <w:br w:type="textWrapping"/>
        <w:t xml:space="preserve">[ ] 8. Test basic communication with C2 Pro.</w:t>
        <w:br w:type="textWrapping"/>
        <w:t xml:space="preserve">[ ] 9. Test adding a user to C2 Pro.</w:t>
        <w:br w:type="textWrapping"/>
        <w:t xml:space="preserve">[ ] 10. Test fingerprint enrollment flow with C2 Pro.</w:t>
      </w:r>
    </w:p>
    <w:p w:rsidR="00000000" w:rsidDel="00000000" w:rsidP="00000000" w:rsidRDefault="00000000" w:rsidRPr="00000000" w14:paraId="000000AA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V. Local Database Module (SQLite)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[ ] 1. Implement functions to insert new member records (associating Scan ID, Wix ID, Anviz ID).</w:t>
        <w:br w:type="textWrapping"/>
        <w:t xml:space="preserve">[ ] 2. Implement functions to insert fingerprint records.</w:t>
        <w:br w:type="textWrapping"/>
        <w:t xml:space="preserve">[ ] 3. Implement queries to retrieve member data.</w:t>
        <w:br w:type="textWrapping"/>
        <w:t xml:space="preserve">[ ] 4. Ensure data relationships (foreign keys) are correctly established.</w:t>
        <w:br w:type="textWrapping"/>
        <w:t xml:space="preserve">[ ] 5. Test database CRUD operations.</w:t>
      </w:r>
    </w:p>
    <w:p w:rsidR="00000000" w:rsidDel="00000000" w:rsidP="00000000" w:rsidRDefault="00000000" w:rsidRPr="00000000" w14:paraId="000000AB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VI. Application UI &amp; Workflow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[ ] 1. Main application window/dashboard.</w:t>
        <w:br w:type="textWrapping"/>
        <w:t xml:space="preserve">[ ] 2. Step-by-step workflow for new member registration.</w:t>
        <w:br w:type="textWrapping"/>
        <w:t xml:space="preserve">[ ] 3. Clear visual feedback for each step (ID scan, Wix search, FP enrollment).</w:t>
        <w:br w:type="textWrapping"/>
        <w:t xml:space="preserve">[ ] 4. Settings/Configuration section (e.g., CSV folder path, Anviz device IP if needed).</w:t>
        <w:br w:type="textWrapping"/>
        <w:t xml:space="preserve">[ ] 5. Logging mechanism within the app for diagnostics.</w:t>
      </w:r>
    </w:p>
    <w:p w:rsidR="00000000" w:rsidDel="00000000" w:rsidP="00000000" w:rsidRDefault="00000000" w:rsidRPr="00000000" w14:paraId="000000AC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VII. Testing &amp; Quality Assurance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[ ] 1. Unit tests for CSV parsing, Wix API calls, DB operations.</w:t>
        <w:br w:type="textWrapping"/>
        <w:t xml:space="preserve">[ ] 2. Integration test: Full new member registration flow with ID scanner, C2 Pro, and Wix.</w:t>
        <w:br w:type="textWrapping"/>
        <w:t xml:space="preserve">[ ] 3. Test various scenarios:</w:t>
        <w:br w:type="textWrapping"/>
        <w:t xml:space="preserve">[ ] 3.1. New CSV arrival.</w:t>
        <w:br w:type="textWrapping"/>
        <w:t xml:space="preserve">[ ] 3.2. Wix contact found / not found / multiple matches.</w:t>
        <w:br w:type="textWrapping"/>
        <w:t xml:space="preserve">[ ] 3.3. Fingerprint enrollment success/failure.</w:t>
        <w:br w:type="textWrapping"/>
        <w:t xml:space="preserve">[ ] 3.4. Hardware disconnection/errors.</w:t>
        <w:br w:type="textWrapping"/>
        <w:t xml:space="preserve">[ ] 4. User Acceptance Testing (UAT) with front desk staff.</w:t>
        <w:br w:type="textWrapping"/>
        <w:t xml:space="preserve">[ ] 5. Performance testing (if applicable).</w:t>
        <w:br w:type="textWrapping"/>
        <w:t xml:space="preserve">[ ] 6. Security review (API key storage, data handling).</w:t>
      </w:r>
    </w:p>
    <w:p w:rsidR="00000000" w:rsidDel="00000000" w:rsidP="00000000" w:rsidRDefault="00000000" w:rsidRPr="00000000" w14:paraId="000000AD">
      <w:pPr>
        <w:spacing w:after="280"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VIII. Documentation &amp; Deployment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[ ] 1. User manual for front desk staff.</w:t>
        <w:br w:type="textWrapping"/>
        <w:t xml:space="preserve">[ ] 2. Technical documentation (architecture, setup, SDK usage notes).</w:t>
        <w:br w:type="textWrapping"/>
        <w:t xml:space="preserve">[ ] 3. Create an installer or deployment package for the front desk PC.</w:t>
        <w:br w:type="textWrapping"/>
        <w:t xml:space="preserve">[ ] 4. Backup strategy for the local SQLite database.</w:t>
      </w:r>
    </w:p>
    <w:p w:rsidR="00000000" w:rsidDel="00000000" w:rsidP="00000000" w:rsidRDefault="00000000" w:rsidRPr="00000000" w14:paraId="000000AE">
      <w:pPr>
        <w:spacing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This plan prioritizes using the "New SDK API 2021" for direct, local control of the Anviz C2 Pro, which seems most appropriate for a front-desk application. </w:t>
      </w:r>
    </w:p>
    <w:p w:rsidR="00000000" w:rsidDel="00000000" w:rsidP="00000000" w:rsidRDefault="00000000" w:rsidRPr="00000000" w14:paraId="000000AF">
      <w:pPr>
        <w:spacing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The AnvizCloudKit (PHP SOAP server) would be an alternative if the application itself were web-based and needed a backend to communicate with devices, or if direct SDK integration proved too challenging.</w:t>
      </w:r>
    </w:p>
    <w:p w:rsidR="00000000" w:rsidDel="00000000" w:rsidP="00000000" w:rsidRDefault="00000000" w:rsidRPr="00000000" w14:paraId="000000B0">
      <w:pPr>
        <w:spacing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AnvizCloudKit: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1"/>
            <w:szCs w:val="21"/>
            <w:u w:val="single"/>
            <w:rtl w:val="0"/>
          </w:rPr>
          <w:t xml:space="preserve">https://github.com/AnvizJacobs/AnvizCloudKit</w:t>
        </w:r>
      </w:hyperlink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before="240" w:line="327.27272727272725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Project Repo: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1"/>
            <w:szCs w:val="21"/>
            <w:u w:val="single"/>
            <w:rtl w:val="0"/>
          </w:rPr>
          <w:t xml:space="preserve">https://github.com/odmustafa/mini_checkin_app/tree/feature/confidence-based-matching</w:t>
        </w:r>
      </w:hyperlink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512.0000000000002" w:left="194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Courier New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e2e2e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lang w:val="en"/>
      </w:rPr>
    </w:rPrDefault>
    <w:pPrDefault>
      <w:pPr>
        <w:spacing w:before="1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="240" w:lineRule="auto"/>
    </w:pPr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legal/answer/13505487" TargetMode="External"/><Relationship Id="rId7" Type="http://schemas.openxmlformats.org/officeDocument/2006/relationships/hyperlink" Target="https://github.com/AnvizJacobs/AnvizCloudKit" TargetMode="External"/><Relationship Id="rId8" Type="http://schemas.openxmlformats.org/officeDocument/2006/relationships/hyperlink" Target="https://github.com/odmustafa/mini_checkin_app/tree/feature/confidence-based-match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