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6CA42">
      <w:pPr>
        <w:spacing w:line="360" w:lineRule="auto"/>
        <w:jc w:val="both"/>
        <w:rPr>
          <w:rFonts w:hint="default" w:ascii="Times New Roman" w:hAnsi="Times New Roman" w:cs="Times New Roman"/>
          <w:sz w:val="32"/>
          <w:szCs w:val="32"/>
          <w:lang w:val="en-US"/>
        </w:rPr>
      </w:pPr>
    </w:p>
    <w:p w14:paraId="01597A32">
      <w:pPr>
        <w:spacing w:line="360" w:lineRule="auto"/>
        <w:jc w:val="both"/>
        <w:rPr>
          <w:rFonts w:ascii="Times New Roman" w:hAnsi="Times New Roman" w:cs="Times New Roman"/>
          <w:sz w:val="28"/>
          <w:szCs w:val="28"/>
          <w:lang w:val="en-US"/>
        </w:rPr>
      </w:pPr>
      <w:r>
        <w:rPr>
          <w:rFonts w:hint="default" w:ascii="Times New Roman" w:hAnsi="Times New Roman" w:cs="Times New Roman"/>
          <w:sz w:val="32"/>
          <w:szCs w:val="32"/>
          <w:lang w:val="en-US"/>
        </w:rPr>
        <w:t>Mavzu:</w:t>
      </w: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0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0" b="18415"/>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4">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0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16510" b="120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0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50E080EE">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07CE2E21">
      <w:pPr>
        <w:rPr>
          <w:rFonts w:hint="default" w:ascii="Times New Roman" w:hAnsi="Times New Roman" w:cs="Times New Roman"/>
          <w:sz w:val="32"/>
          <w:szCs w:val="32"/>
          <w:lang w:val="en-US"/>
        </w:rPr>
      </w:pPr>
    </w:p>
    <w:p w14:paraId="7BDC8B71">
      <w:pPr>
        <w:rPr>
          <w:rFonts w:hint="default" w:ascii="Times New Roman" w:hAnsi="Times New Roman" w:cs="Times New Roman"/>
          <w:sz w:val="32"/>
          <w:szCs w:val="32"/>
          <w:lang w:val="en-US"/>
        </w:rPr>
      </w:pPr>
    </w:p>
    <w:p w14:paraId="035F89E7">
      <w:pPr>
        <w:rPr>
          <w:rFonts w:hint="default" w:ascii="Times New Roman" w:hAnsi="Times New Roman" w:cs="Times New Roman"/>
          <w:sz w:val="32"/>
          <w:szCs w:val="32"/>
          <w:lang w:val="en-US"/>
        </w:rPr>
      </w:pPr>
    </w:p>
    <w:p w14:paraId="6B8A54D2">
      <w:pPr>
        <w:keepNext w:val="0"/>
        <w:keepLines w:val="0"/>
        <w:pageBreakBefore w:val="0"/>
        <w:widowControl/>
        <w:kinsoku/>
        <w:wordWrap/>
        <w:overflowPunct/>
        <w:topLinePunct w:val="0"/>
        <w:autoSpaceDE/>
        <w:autoSpaceDN/>
        <w:bidi w:val="0"/>
        <w:adjustRightInd/>
        <w:snapToGrid/>
        <w:spacing w:line="240" w:lineRule="auto"/>
        <w:ind w:firstLine="3040" w:firstLineChars="950"/>
        <w:textAlignment w:val="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1</w:t>
      </w:r>
      <w:r>
        <w:rPr>
          <w:rFonts w:hint="default" w:ascii="Times New Roman" w:hAnsi="Times New Roman" w:cs="Times New Roman"/>
          <w:sz w:val="32"/>
          <w:szCs w:val="32"/>
          <w:lang w:val="ru-RU"/>
        </w:rPr>
        <w:t>3</w:t>
      </w:r>
      <w:r>
        <w:rPr>
          <w:rFonts w:hint="default" w:ascii="Times New Roman" w:hAnsi="Times New Roman" w:cs="Times New Roman"/>
          <w:sz w:val="32"/>
          <w:szCs w:val="32"/>
          <w:lang w:val="en-US"/>
        </w:rPr>
        <w:t>-laboratoriya</w:t>
      </w:r>
    </w:p>
    <w:p w14:paraId="1EC820BD">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Mavzu:</w:t>
      </w:r>
      <w:r>
        <w:rPr>
          <w:rFonts w:hint="default" w:ascii="Times New Roman" w:hAnsi="Times New Roman"/>
          <w:b/>
          <w:bCs/>
          <w:sz w:val="32"/>
          <w:szCs w:val="32"/>
          <w:lang w:val="en-US"/>
        </w:rPr>
        <w:t xml:space="preserve"> JavaScript eventlar bilan ishlash (click, submit, change)</w:t>
      </w:r>
    </w:p>
    <w:p w14:paraId="7882E758">
      <w:pPr>
        <w:pStyle w:val="8"/>
        <w:keepNext w:val="0"/>
        <w:keepLines w:val="0"/>
        <w:widowControl/>
        <w:suppressLineNumbers w:val="0"/>
        <w:spacing w:line="240" w:lineRule="auto"/>
        <w:jc w:val="both"/>
        <w:rPr>
          <w:sz w:val="28"/>
          <w:szCs w:val="28"/>
        </w:rPr>
      </w:pPr>
      <w:r>
        <w:rPr>
          <w:rFonts w:hint="default" w:ascii="Times New Roman" w:hAnsi="Times New Roman" w:cs="Times New Roman"/>
          <w:b/>
          <w:bCs/>
          <w:sz w:val="32"/>
          <w:szCs w:val="32"/>
          <w:lang w:val="en-US"/>
        </w:rPr>
        <w:t>Nazariy qisim:</w:t>
      </w:r>
      <w:r>
        <w:rPr>
          <w:sz w:val="28"/>
          <w:szCs w:val="28"/>
        </w:rPr>
        <w:t>Event tushunchasi</w:t>
      </w:r>
      <w:r>
        <w:rPr>
          <w:rFonts w:hint="default"/>
          <w:sz w:val="28"/>
          <w:szCs w:val="28"/>
          <w:lang w:val="en-US"/>
        </w:rPr>
        <w:t>-</w:t>
      </w:r>
      <w:r>
        <w:rPr>
          <w:sz w:val="28"/>
          <w:szCs w:val="28"/>
        </w:rPr>
        <w:t>Event bu brauzerda foydalanuvchi yoki tizim tomonidan sodir bo‘ladigan har qanday hodisadir. Masalan tugmani bosish, formani yuborish, input qiymatini o‘zgartirish yoki sahifa yuklanishi. JavaScript yordamida ushbu hodisalarga javob berish mumkin.</w:t>
      </w:r>
    </w:p>
    <w:p w14:paraId="45CAF3CF">
      <w:pPr>
        <w:pStyle w:val="8"/>
        <w:keepNext w:val="0"/>
        <w:keepLines w:val="0"/>
        <w:widowControl/>
        <w:suppressLineNumbers w:val="0"/>
        <w:spacing w:line="240" w:lineRule="auto"/>
        <w:ind w:firstLine="708" w:firstLineChars="0"/>
        <w:jc w:val="both"/>
        <w:rPr>
          <w:sz w:val="28"/>
          <w:szCs w:val="28"/>
        </w:rPr>
      </w:pPr>
      <w:r>
        <w:rPr>
          <w:sz w:val="28"/>
          <w:szCs w:val="28"/>
        </w:rPr>
        <w:t>Event listener</w:t>
      </w:r>
      <w:r>
        <w:rPr>
          <w:rFonts w:hint="default"/>
          <w:sz w:val="28"/>
          <w:szCs w:val="28"/>
          <w:lang w:val="en-US"/>
        </w:rPr>
        <w:t>-</w:t>
      </w:r>
      <w:r>
        <w:rPr>
          <w:sz w:val="28"/>
          <w:szCs w:val="28"/>
        </w:rPr>
        <w:t>Eventlarni ushlash uchun event listenerlardan foydalaniladi. Event listener elementga biriktiriladi va ma’lum hodisa sodir bo‘lganda ishga tushadi. Eng ko‘p ishlatiladigan usul addEventListener hisoblanadi. Bu usul kodni toza yozish va bir elementga bir nechta event qo‘shish imkonini beradi.</w:t>
      </w:r>
    </w:p>
    <w:p w14:paraId="7BC8F031">
      <w:pPr>
        <w:pStyle w:val="8"/>
        <w:keepNext w:val="0"/>
        <w:keepLines w:val="0"/>
        <w:widowControl/>
        <w:suppressLineNumbers w:val="0"/>
        <w:spacing w:line="240" w:lineRule="auto"/>
        <w:ind w:firstLine="708" w:firstLineChars="0"/>
        <w:jc w:val="both"/>
        <w:rPr>
          <w:sz w:val="28"/>
          <w:szCs w:val="28"/>
        </w:rPr>
      </w:pPr>
      <w:r>
        <w:rPr>
          <w:sz w:val="28"/>
          <w:szCs w:val="28"/>
        </w:rPr>
        <w:t>Click eventi</w:t>
      </w:r>
      <w:r>
        <w:rPr>
          <w:rFonts w:hint="default"/>
          <w:sz w:val="28"/>
          <w:szCs w:val="28"/>
          <w:lang w:val="en-US"/>
        </w:rPr>
        <w:t>-</w:t>
      </w:r>
      <w:r>
        <w:rPr>
          <w:sz w:val="28"/>
          <w:szCs w:val="28"/>
        </w:rPr>
        <w:t>Click eventi foydalanuvchi biror elementni bosganda ishga tushadi. Asosan tugmalar, havolalar yoki boshqa interaktiv elementlarda qo‘llaniladi. Foydalanuvchi elementni bosganda brauzer click hodisasini aniqlaydi va unga biriktirilgan JavaScript funksiyasini bajaradi.</w:t>
      </w:r>
    </w:p>
    <w:p w14:paraId="518D16B4">
      <w:pPr>
        <w:pStyle w:val="8"/>
        <w:keepNext w:val="0"/>
        <w:keepLines w:val="0"/>
        <w:widowControl/>
        <w:suppressLineNumbers w:val="0"/>
        <w:spacing w:line="240" w:lineRule="auto"/>
        <w:ind w:firstLine="708" w:firstLineChars="0"/>
        <w:jc w:val="both"/>
        <w:rPr>
          <w:sz w:val="28"/>
          <w:szCs w:val="28"/>
        </w:rPr>
      </w:pPr>
      <w:r>
        <w:rPr>
          <w:sz w:val="28"/>
          <w:szCs w:val="28"/>
        </w:rPr>
        <w:t>Submit eventi</w:t>
      </w:r>
      <w:r>
        <w:rPr>
          <w:rFonts w:hint="default"/>
          <w:sz w:val="28"/>
          <w:szCs w:val="28"/>
          <w:lang w:val="en-US"/>
        </w:rPr>
        <w:t>-</w:t>
      </w:r>
      <w:r>
        <w:rPr>
          <w:sz w:val="28"/>
          <w:szCs w:val="28"/>
        </w:rPr>
        <w:t>Submit eventi forma yuborilganda ishga tushadi. Bu event faqat form elementlari uchun ishlaydi. Odatda forma yuborilganda sahifa qayta yuklanadi. JavaScript orqali submit eventni ushlab, forma ma’lumotlarini tekshirish yoki sahifa yangilanishini oldini olish mumkin. Buning uchun preventDefault metodi ishlatiladi.</w:t>
      </w:r>
    </w:p>
    <w:p w14:paraId="79082CB5">
      <w:pPr>
        <w:pStyle w:val="8"/>
        <w:keepNext w:val="0"/>
        <w:keepLines w:val="0"/>
        <w:widowControl/>
        <w:suppressLineNumbers w:val="0"/>
        <w:spacing w:line="240" w:lineRule="auto"/>
        <w:ind w:firstLine="708" w:firstLineChars="0"/>
        <w:jc w:val="both"/>
        <w:rPr>
          <w:sz w:val="28"/>
          <w:szCs w:val="28"/>
        </w:rPr>
      </w:pPr>
      <w:r>
        <w:rPr>
          <w:sz w:val="28"/>
          <w:szCs w:val="28"/>
        </w:rPr>
        <w:t>Change eventi</w:t>
      </w:r>
      <w:r>
        <w:rPr>
          <w:rFonts w:hint="default"/>
          <w:sz w:val="28"/>
          <w:szCs w:val="28"/>
          <w:lang w:val="en-US"/>
        </w:rPr>
        <w:t>-</w:t>
      </w:r>
      <w:r>
        <w:rPr>
          <w:sz w:val="28"/>
          <w:szCs w:val="28"/>
        </w:rPr>
        <w:t>Change eventi input, select yoki textarea elementining qiymati o‘zgarganda ishga tushadi. Bu event qiymat o‘zgartirilib, elementdan fokus chiqqandan keyin faollashadi. U foydalanuvchi tanlovi yoki kiritilgan ma’lumot o‘zgarganini aniqlashda ishlatiladi.</w:t>
      </w:r>
    </w:p>
    <w:p w14:paraId="2C60ADDA">
      <w:pPr>
        <w:pStyle w:val="8"/>
        <w:keepNext w:val="0"/>
        <w:keepLines w:val="0"/>
        <w:widowControl/>
        <w:suppressLineNumbers w:val="0"/>
        <w:spacing w:line="240" w:lineRule="auto"/>
        <w:ind w:firstLine="708" w:firstLineChars="0"/>
        <w:jc w:val="both"/>
        <w:rPr>
          <w:sz w:val="28"/>
          <w:szCs w:val="28"/>
        </w:rPr>
      </w:pPr>
      <w:r>
        <w:rPr>
          <w:sz w:val="28"/>
          <w:szCs w:val="28"/>
        </w:rPr>
        <w:t>Event obyekt</w:t>
      </w:r>
      <w:r>
        <w:rPr>
          <w:rFonts w:hint="default"/>
          <w:sz w:val="28"/>
          <w:szCs w:val="28"/>
          <w:lang w:val="en-US"/>
        </w:rPr>
        <w:t>-</w:t>
      </w:r>
      <w:r>
        <w:rPr>
          <w:sz w:val="28"/>
          <w:szCs w:val="28"/>
        </w:rPr>
        <w:t>Har bir event sodir bo‘lganda JavaScript event obyektini yaratadi. Bu obyekt orqali event turi, qaysi elementda sodir bo‘lgani va boshqa qo‘shimcha ma’lumotlarni olish mumkin. Event obyekt eventlar bilan ishlashda juda muhim hisoblanadi.</w:t>
      </w:r>
      <w:r>
        <w:rPr>
          <w:rFonts w:hint="default" w:ascii="Times New Roman" w:hAnsi="Times New Roman" w:eastAsia="SimSun" w:cs="Times New Roman"/>
          <w:sz w:val="28"/>
          <w:szCs w:val="28"/>
        </w:rPr>
        <w:t>Natijada, JavaScript eventlar bilan ishlash foydalanuvchi va sayt o‘rtasidagi aloqani mustahkamlaydi va veb sahifani jonli hamda qulay holga keltiradi.</w:t>
      </w:r>
    </w:p>
    <w:p w14:paraId="6E6BF001">
      <w:pPr>
        <w:pStyle w:val="3"/>
        <w:keepNext w:val="0"/>
        <w:keepLines w:val="0"/>
        <w:widowControl/>
        <w:suppressLineNumbers w:val="0"/>
      </w:pPr>
    </w:p>
    <w:p w14:paraId="6F62CF80">
      <w:pPr>
        <w:rPr>
          <w:rFonts w:hint="default" w:ascii="Times New Roman" w:hAnsi="Times New Roman" w:cs="Times New Roman"/>
          <w:b/>
          <w:bCs/>
          <w:sz w:val="32"/>
          <w:szCs w:val="32"/>
          <w:lang w:val="en-US"/>
        </w:rPr>
      </w:pPr>
      <w:bookmarkStart w:id="0" w:name="_GoBack"/>
      <w:bookmarkEnd w:id="0"/>
    </w:p>
    <w:p w14:paraId="11E4DA54">
      <w:pPr>
        <w:rPr>
          <w:rFonts w:hint="default" w:ascii="Times New Roman" w:hAnsi="Times New Roman" w:cs="Times New Roman"/>
          <w:b/>
          <w:bCs/>
          <w:sz w:val="32"/>
          <w:szCs w:val="32"/>
          <w:lang w:val="en-US"/>
        </w:rPr>
      </w:pPr>
    </w:p>
    <w:p w14:paraId="1643BDEA">
      <w:pPr>
        <w:rPr>
          <w:rFonts w:hint="default" w:ascii="Times New Roman" w:hAnsi="Times New Roman" w:cs="Times New Roman"/>
          <w:b/>
          <w:bCs/>
          <w:sz w:val="32"/>
          <w:szCs w:val="32"/>
          <w:lang w:val="en-US"/>
        </w:rPr>
      </w:pPr>
    </w:p>
    <w:p w14:paraId="0028F08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Amaliy qisim:html kodi</w:t>
      </w:r>
    </w:p>
    <w:p w14:paraId="1973A6F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5DA3AA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E3C83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D9E38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7DAB32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Bayramlar Sayti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1FDA13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"style1.css"</w:t>
      </w:r>
      <w:r>
        <w:rPr>
          <w:rFonts w:hint="default" w:ascii="Consolas" w:hAnsi="Consolas" w:eastAsia="Consolas" w:cs="Consolas"/>
          <w:b w:val="0"/>
          <w:bCs w:val="0"/>
          <w:color w:val="808080"/>
          <w:kern w:val="0"/>
          <w:sz w:val="21"/>
          <w:szCs w:val="21"/>
          <w:shd w:val="clear" w:fill="1F1F1F"/>
          <w:lang w:val="en-US" w:eastAsia="zh-CN" w:bidi="ar"/>
        </w:rPr>
        <w:t>&gt;</w:t>
      </w:r>
    </w:p>
    <w:p w14:paraId="6C640E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F8644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3E7693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237660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Bayramlar Sayti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FECC4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Sevimli bayramingizni tanlang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89415D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1D1FA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"holiday-section"</w:t>
      </w:r>
      <w:r>
        <w:rPr>
          <w:rFonts w:hint="default" w:ascii="Consolas" w:hAnsi="Consolas" w:eastAsia="Consolas" w:cs="Consolas"/>
          <w:b w:val="0"/>
          <w:bCs w:val="0"/>
          <w:color w:val="808080"/>
          <w:kern w:val="0"/>
          <w:sz w:val="21"/>
          <w:szCs w:val="21"/>
          <w:shd w:val="clear" w:fill="1F1F1F"/>
          <w:lang w:val="en-US" w:eastAsia="zh-CN" w:bidi="ar"/>
        </w:rPr>
        <w:t>&gt;</w:t>
      </w:r>
    </w:p>
    <w:p w14:paraId="04CF1E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"showBtn"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Bayramni ko‘rsat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3D1D06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"holidayText"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01DA37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25608F5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"holiday-section"</w:t>
      </w:r>
      <w:r>
        <w:rPr>
          <w:rFonts w:hint="default" w:ascii="Consolas" w:hAnsi="Consolas" w:eastAsia="Consolas" w:cs="Consolas"/>
          <w:b w:val="0"/>
          <w:bCs w:val="0"/>
          <w:color w:val="808080"/>
          <w:kern w:val="0"/>
          <w:sz w:val="21"/>
          <w:szCs w:val="21"/>
          <w:shd w:val="clear" w:fill="1F1F1F"/>
          <w:lang w:val="en-US" w:eastAsia="zh-CN" w:bidi="ar"/>
        </w:rPr>
        <w:t>&gt;</w:t>
      </w:r>
    </w:p>
    <w:p w14:paraId="09D44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"holidaySelect"</w:t>
      </w:r>
      <w:r>
        <w:rPr>
          <w:rFonts w:hint="default" w:ascii="Consolas" w:hAnsi="Consolas" w:eastAsia="Consolas" w:cs="Consolas"/>
          <w:b w:val="0"/>
          <w:bCs w:val="0"/>
          <w:color w:val="808080"/>
          <w:kern w:val="0"/>
          <w:sz w:val="21"/>
          <w:szCs w:val="21"/>
          <w:shd w:val="clear" w:fill="1F1F1F"/>
          <w:lang w:val="en-US" w:eastAsia="zh-CN" w:bidi="ar"/>
        </w:rPr>
        <w:t>&gt;</w:t>
      </w:r>
    </w:p>
    <w:p w14:paraId="0539E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Bayramni tanlang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091FC0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"Yangi yil – 1-yanvar"</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Yangi yil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1D10E5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"Navro‘z – 21-mart"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Navro‘z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099A0F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"Mustaqillik kuni – 1-sentabr"</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Mustaqillik kuni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06CF96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808080"/>
          <w:kern w:val="0"/>
          <w:sz w:val="21"/>
          <w:szCs w:val="21"/>
          <w:shd w:val="clear" w:fill="1F1F1F"/>
          <w:lang w:val="en-US" w:eastAsia="zh-CN" w:bidi="ar"/>
        </w:rPr>
        <w:t>&gt;</w:t>
      </w:r>
    </w:p>
    <w:p w14:paraId="177662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"selectResult"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790A9D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2FD521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"holiday-section"</w:t>
      </w:r>
      <w:r>
        <w:rPr>
          <w:rFonts w:hint="default" w:ascii="Consolas" w:hAnsi="Consolas" w:eastAsia="Consolas" w:cs="Consolas"/>
          <w:b w:val="0"/>
          <w:bCs w:val="0"/>
          <w:color w:val="808080"/>
          <w:kern w:val="0"/>
          <w:sz w:val="21"/>
          <w:szCs w:val="21"/>
          <w:shd w:val="clear" w:fill="1F1F1F"/>
          <w:lang w:val="en-US" w:eastAsia="zh-CN" w:bidi="ar"/>
        </w:rPr>
        <w:t>&gt;</w:t>
      </w:r>
    </w:p>
    <w:p w14:paraId="6ED164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"holidayForm"</w:t>
      </w:r>
      <w:r>
        <w:rPr>
          <w:rFonts w:hint="default" w:ascii="Consolas" w:hAnsi="Consolas" w:eastAsia="Consolas" w:cs="Consolas"/>
          <w:b w:val="0"/>
          <w:bCs w:val="0"/>
          <w:color w:val="808080"/>
          <w:kern w:val="0"/>
          <w:sz w:val="21"/>
          <w:szCs w:val="21"/>
          <w:shd w:val="clear" w:fill="1F1F1F"/>
          <w:lang w:val="en-US" w:eastAsia="zh-CN" w:bidi="ar"/>
        </w:rPr>
        <w:t>&gt;</w:t>
      </w:r>
    </w:p>
    <w:p w14:paraId="5507C2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"Ismingiz"</w:t>
      </w:r>
      <w:r>
        <w:rPr>
          <w:rFonts w:hint="default" w:ascii="Consolas" w:hAnsi="Consolas" w:eastAsia="Consolas" w:cs="Consolas"/>
          <w:b w:val="0"/>
          <w:bCs w:val="0"/>
          <w:color w:val="808080"/>
          <w:kern w:val="0"/>
          <w:sz w:val="21"/>
          <w:szCs w:val="21"/>
          <w:shd w:val="clear" w:fill="1F1F1F"/>
          <w:lang w:val="en-US" w:eastAsia="zh-CN" w:bidi="ar"/>
        </w:rPr>
        <w:t>&gt;</w:t>
      </w:r>
    </w:p>
    <w:p w14:paraId="41407F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Tabrik yuborish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7ACDB7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6D6B8E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"formResult"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63070E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58DCEB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"sctipt.js"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239C0A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DD5C3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A901395">
      <w:pPr>
        <w:keepNext w:val="0"/>
        <w:keepLines w:val="0"/>
        <w:widowControl/>
        <w:suppressLineNumbers w:val="0"/>
        <w:jc w:val="left"/>
      </w:pPr>
    </w:p>
    <w:p w14:paraId="2305DF99">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CSS kodi:</w:t>
      </w:r>
    </w:p>
    <w:p w14:paraId="1C1E698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92D98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30E471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#f2f6ff</w:t>
      </w:r>
      <w:r>
        <w:rPr>
          <w:rFonts w:hint="default" w:ascii="Consolas" w:hAnsi="Consolas" w:eastAsia="Consolas" w:cs="Consolas"/>
          <w:b w:val="0"/>
          <w:bCs w:val="0"/>
          <w:color w:val="CCCCCC"/>
          <w:kern w:val="0"/>
          <w:sz w:val="21"/>
          <w:szCs w:val="21"/>
          <w:shd w:val="clear" w:fill="1F1F1F"/>
          <w:lang w:val="en-US" w:eastAsia="zh-CN" w:bidi="ar"/>
        </w:rPr>
        <w:t>;</w:t>
      </w:r>
    </w:p>
    <w:p w14:paraId="4982F8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8A163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74E51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BB25D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8FD55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#3f51b5</w:t>
      </w:r>
      <w:r>
        <w:rPr>
          <w:rFonts w:hint="default" w:ascii="Consolas" w:hAnsi="Consolas" w:eastAsia="Consolas" w:cs="Consolas"/>
          <w:b w:val="0"/>
          <w:bCs w:val="0"/>
          <w:color w:val="CCCCCC"/>
          <w:kern w:val="0"/>
          <w:sz w:val="21"/>
          <w:szCs w:val="21"/>
          <w:shd w:val="clear" w:fill="1F1F1F"/>
          <w:lang w:val="en-US" w:eastAsia="zh-CN" w:bidi="ar"/>
        </w:rPr>
        <w:t>;</w:t>
      </w:r>
    </w:p>
    <w:p w14:paraId="6110B6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34903D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31385A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422B1D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21E22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.holiday-section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4FDC3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212716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CCCCCC"/>
          <w:kern w:val="0"/>
          <w:sz w:val="21"/>
          <w:szCs w:val="21"/>
          <w:shd w:val="clear" w:fill="1F1F1F"/>
          <w:lang w:val="en-US" w:eastAsia="zh-CN" w:bidi="ar"/>
        </w:rPr>
        <w:t>;</w:t>
      </w:r>
    </w:p>
    <w:p w14:paraId="22D7DD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03FB6D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p>
    <w:p w14:paraId="571AF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500px</w:t>
      </w:r>
      <w:r>
        <w:rPr>
          <w:rFonts w:hint="default" w:ascii="Consolas" w:hAnsi="Consolas" w:eastAsia="Consolas" w:cs="Consolas"/>
          <w:b w:val="0"/>
          <w:bCs w:val="0"/>
          <w:color w:val="CCCCCC"/>
          <w:kern w:val="0"/>
          <w:sz w:val="21"/>
          <w:szCs w:val="21"/>
          <w:shd w:val="clear" w:fill="1F1F1F"/>
          <w:lang w:val="en-US" w:eastAsia="zh-CN" w:bidi="ar"/>
        </w:rPr>
        <w:t>;</w:t>
      </w:r>
    </w:p>
    <w:p w14:paraId="3F9A91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CCCCCC"/>
          <w:kern w:val="0"/>
          <w:sz w:val="21"/>
          <w:szCs w:val="21"/>
          <w:shd w:val="clear" w:fill="1F1F1F"/>
          <w:lang w:val="en-US" w:eastAsia="zh-CN" w:bidi="ar"/>
        </w:rPr>
        <w:t>;</w:t>
      </w:r>
    </w:p>
    <w:p w14:paraId="0BC46F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4A561AE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4D99A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8A964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w:t>
      </w:r>
    </w:p>
    <w:p w14:paraId="0E1804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#3f51b5</w:t>
      </w:r>
      <w:r>
        <w:rPr>
          <w:rFonts w:hint="default" w:ascii="Consolas" w:hAnsi="Consolas" w:eastAsia="Consolas" w:cs="Consolas"/>
          <w:b w:val="0"/>
          <w:bCs w:val="0"/>
          <w:color w:val="CCCCCC"/>
          <w:kern w:val="0"/>
          <w:sz w:val="21"/>
          <w:szCs w:val="21"/>
          <w:shd w:val="clear" w:fill="1F1F1F"/>
          <w:lang w:val="en-US" w:eastAsia="zh-CN" w:bidi="ar"/>
        </w:rPr>
        <w:t>;</w:t>
      </w:r>
    </w:p>
    <w:p w14:paraId="606C9D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02D53C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554E0A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7C1570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1B71FC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7B03E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AFAB3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#303f9f</w:t>
      </w:r>
      <w:r>
        <w:rPr>
          <w:rFonts w:hint="default" w:ascii="Consolas" w:hAnsi="Consolas" w:eastAsia="Consolas" w:cs="Consolas"/>
          <w:b w:val="0"/>
          <w:bCs w:val="0"/>
          <w:color w:val="CCCCCC"/>
          <w:kern w:val="0"/>
          <w:sz w:val="21"/>
          <w:szCs w:val="21"/>
          <w:shd w:val="clear" w:fill="1F1F1F"/>
          <w:lang w:val="en-US" w:eastAsia="zh-CN" w:bidi="ar"/>
        </w:rPr>
        <w:t>;</w:t>
      </w:r>
    </w:p>
    <w:p w14:paraId="627A66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37DD8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select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340BE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7F3460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CCCCCC"/>
          <w:kern w:val="0"/>
          <w:sz w:val="21"/>
          <w:szCs w:val="21"/>
          <w:shd w:val="clear" w:fill="1F1F1F"/>
          <w:lang w:val="en-US" w:eastAsia="zh-CN" w:bidi="ar"/>
        </w:rPr>
        <w:t>;</w:t>
      </w:r>
    </w:p>
    <w:p w14:paraId="3218FE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C71D3D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40234B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8E491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122BBE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3DDD68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CCCCCC"/>
          <w:kern w:val="0"/>
          <w:sz w:val="21"/>
          <w:szCs w:val="21"/>
          <w:shd w:val="clear" w:fill="1F1F1F"/>
          <w:lang w:val="en-US" w:eastAsia="zh-CN" w:bidi="ar"/>
        </w:rPr>
        <w:t>;</w:t>
      </w:r>
    </w:p>
    <w:p w14:paraId="7C9C8F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w:t>
      </w:r>
    </w:p>
    <w:p w14:paraId="0F0677AF">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Script.js kodi</w:t>
      </w:r>
    </w:p>
    <w:p w14:paraId="0D04798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CLICK EVENT</w:t>
      </w:r>
    </w:p>
    <w:p w14:paraId="0CBDC1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showBtn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"showBtn"</w:t>
      </w:r>
      <w:r>
        <w:rPr>
          <w:rFonts w:hint="default" w:ascii="Consolas" w:hAnsi="Consolas" w:eastAsia="Consolas" w:cs="Consolas"/>
          <w:b w:val="0"/>
          <w:bCs w:val="0"/>
          <w:color w:val="CCCCCC"/>
          <w:kern w:val="0"/>
          <w:sz w:val="21"/>
          <w:szCs w:val="21"/>
          <w:shd w:val="clear" w:fill="1F1F1F"/>
          <w:lang w:val="en-US" w:eastAsia="zh-CN" w:bidi="ar"/>
        </w:rPr>
        <w:t>);</w:t>
      </w:r>
    </w:p>
    <w:p w14:paraId="706A41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"holidayText"</w:t>
      </w:r>
      <w:r>
        <w:rPr>
          <w:rFonts w:hint="default" w:ascii="Consolas" w:hAnsi="Consolas" w:eastAsia="Consolas" w:cs="Consolas"/>
          <w:b w:val="0"/>
          <w:bCs w:val="0"/>
          <w:color w:val="CCCCCC"/>
          <w:kern w:val="0"/>
          <w:sz w:val="21"/>
          <w:szCs w:val="21"/>
          <w:shd w:val="clear" w:fill="1F1F1F"/>
          <w:lang w:val="en-US" w:eastAsia="zh-CN" w:bidi="ar"/>
        </w:rPr>
        <w:t>);</w:t>
      </w:r>
    </w:p>
    <w:p w14:paraId="696BAA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showBtn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"click"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080849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holidayText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"Bugun bayram! Barchangizga quvonch tilaymiz!"</w:t>
      </w:r>
      <w:r>
        <w:rPr>
          <w:rFonts w:hint="default" w:ascii="Consolas" w:hAnsi="Consolas" w:eastAsia="Consolas" w:cs="Consolas"/>
          <w:b w:val="0"/>
          <w:bCs w:val="0"/>
          <w:color w:val="CCCCCC"/>
          <w:kern w:val="0"/>
          <w:sz w:val="21"/>
          <w:szCs w:val="21"/>
          <w:shd w:val="clear" w:fill="1F1F1F"/>
          <w:lang w:val="en-US" w:eastAsia="zh-CN" w:bidi="ar"/>
        </w:rPr>
        <w:t>;</w:t>
      </w:r>
    </w:p>
    <w:p w14:paraId="181676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B492F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CHANGE EVENT</w:t>
      </w:r>
    </w:p>
    <w:p w14:paraId="04CECA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holidaySelect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"holidaySelect"</w:t>
      </w:r>
      <w:r>
        <w:rPr>
          <w:rFonts w:hint="default" w:ascii="Consolas" w:hAnsi="Consolas" w:eastAsia="Consolas" w:cs="Consolas"/>
          <w:b w:val="0"/>
          <w:bCs w:val="0"/>
          <w:color w:val="CCCCCC"/>
          <w:kern w:val="0"/>
          <w:sz w:val="21"/>
          <w:szCs w:val="21"/>
          <w:shd w:val="clear" w:fill="1F1F1F"/>
          <w:lang w:val="en-US" w:eastAsia="zh-CN" w:bidi="ar"/>
        </w:rPr>
        <w:t>);</w:t>
      </w:r>
    </w:p>
    <w:p w14:paraId="5D754C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selectResult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"selectResult"</w:t>
      </w:r>
      <w:r>
        <w:rPr>
          <w:rFonts w:hint="default" w:ascii="Consolas" w:hAnsi="Consolas" w:eastAsia="Consolas" w:cs="Consolas"/>
          <w:b w:val="0"/>
          <w:bCs w:val="0"/>
          <w:color w:val="CCCCCC"/>
          <w:kern w:val="0"/>
          <w:sz w:val="21"/>
          <w:szCs w:val="21"/>
          <w:shd w:val="clear" w:fill="1F1F1F"/>
          <w:lang w:val="en-US" w:eastAsia="zh-CN" w:bidi="ar"/>
        </w:rPr>
        <w:t>);</w:t>
      </w:r>
    </w:p>
    <w:p w14:paraId="21D674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holidaySelect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41EB14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selectResult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"Tanlangan bayram: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holidaySelect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2438E0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52C7D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SUBMIT EVENT</w:t>
      </w:r>
    </w:p>
    <w:p w14:paraId="3DD7DF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holidayForm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"holidayForm"</w:t>
      </w:r>
      <w:r>
        <w:rPr>
          <w:rFonts w:hint="default" w:ascii="Consolas" w:hAnsi="Consolas" w:eastAsia="Consolas" w:cs="Consolas"/>
          <w:b w:val="0"/>
          <w:bCs w:val="0"/>
          <w:color w:val="CCCCCC"/>
          <w:kern w:val="0"/>
          <w:sz w:val="21"/>
          <w:szCs w:val="21"/>
          <w:shd w:val="clear" w:fill="1F1F1F"/>
          <w:lang w:val="en-US" w:eastAsia="zh-CN" w:bidi="ar"/>
        </w:rPr>
        <w:t>);</w:t>
      </w:r>
    </w:p>
    <w:p w14:paraId="653149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formResult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"formResult"</w:t>
      </w:r>
      <w:r>
        <w:rPr>
          <w:rFonts w:hint="default" w:ascii="Consolas" w:hAnsi="Consolas" w:eastAsia="Consolas" w:cs="Consolas"/>
          <w:b w:val="0"/>
          <w:bCs w:val="0"/>
          <w:color w:val="CCCCCC"/>
          <w:kern w:val="0"/>
          <w:sz w:val="21"/>
          <w:szCs w:val="21"/>
          <w:shd w:val="clear" w:fill="1F1F1F"/>
          <w:lang w:val="en-US" w:eastAsia="zh-CN" w:bidi="ar"/>
        </w:rPr>
        <w:t>);</w:t>
      </w:r>
    </w:p>
    <w:p w14:paraId="0E2768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holidayForm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 {</w:t>
      </w:r>
    </w:p>
    <w:p w14:paraId="5C544A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preventDefault</w:t>
      </w:r>
      <w:r>
        <w:rPr>
          <w:rFonts w:hint="default" w:ascii="Consolas" w:hAnsi="Consolas" w:eastAsia="Consolas" w:cs="Consolas"/>
          <w:b w:val="0"/>
          <w:bCs w:val="0"/>
          <w:color w:val="CCCCCC"/>
          <w:kern w:val="0"/>
          <w:sz w:val="21"/>
          <w:szCs w:val="21"/>
          <w:shd w:val="clear" w:fill="1F1F1F"/>
          <w:lang w:val="en-US" w:eastAsia="zh-CN" w:bidi="ar"/>
        </w:rPr>
        <w:t>();</w:t>
      </w:r>
    </w:p>
    <w:p w14:paraId="38EDD6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31FFF2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686A89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formResult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"Iltimos, ismingizni kiriting"</w:t>
      </w:r>
      <w:r>
        <w:rPr>
          <w:rFonts w:hint="default" w:ascii="Consolas" w:hAnsi="Consolas" w:eastAsia="Consolas" w:cs="Consolas"/>
          <w:b w:val="0"/>
          <w:bCs w:val="0"/>
          <w:color w:val="CCCCCC"/>
          <w:kern w:val="0"/>
          <w:sz w:val="21"/>
          <w:szCs w:val="21"/>
          <w:shd w:val="clear" w:fill="1F1F1F"/>
          <w:lang w:val="en-US" w:eastAsia="zh-CN" w:bidi="ar"/>
        </w:rPr>
        <w:t>;</w:t>
      </w:r>
    </w:p>
    <w:p w14:paraId="02AC2B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69977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formResult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"Rahmat,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Tabrik yuborildi 🎉"</w:t>
      </w:r>
      <w:r>
        <w:rPr>
          <w:rFonts w:hint="default" w:ascii="Consolas" w:hAnsi="Consolas" w:eastAsia="Consolas" w:cs="Consolas"/>
          <w:b w:val="0"/>
          <w:bCs w:val="0"/>
          <w:color w:val="CCCCCC"/>
          <w:kern w:val="0"/>
          <w:sz w:val="21"/>
          <w:szCs w:val="21"/>
          <w:shd w:val="clear" w:fill="1F1F1F"/>
          <w:lang w:val="en-US" w:eastAsia="zh-CN" w:bidi="ar"/>
        </w:rPr>
        <w:t>;</w:t>
      </w:r>
    </w:p>
    <w:p w14:paraId="418DD1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E495B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558FDF6">
      <w:pPr>
        <w:keepNext w:val="0"/>
        <w:keepLines w:val="0"/>
        <w:widowControl/>
        <w:suppressLineNumbers w:val="0"/>
        <w:jc w:val="left"/>
      </w:pPr>
    </w:p>
    <w:p w14:paraId="2B7627C6">
      <w:r>
        <w:drawing>
          <wp:inline distT="0" distB="0" distL="114300" distR="114300">
            <wp:extent cx="5266690" cy="3661410"/>
            <wp:effectExtent l="0" t="0" r="10160" b="15240"/>
            <wp:docPr id="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6"/>
                    <pic:cNvPicPr>
                      <a:picLocks noChangeAspect="1"/>
                    </pic:cNvPicPr>
                  </pic:nvPicPr>
                  <pic:blipFill>
                    <a:blip r:embed="rId6"/>
                    <a:stretch>
                      <a:fillRect/>
                    </a:stretch>
                  </pic:blipFill>
                  <pic:spPr>
                    <a:xfrm>
                      <a:off x="0" y="0"/>
                      <a:ext cx="5266690" cy="3661410"/>
                    </a:xfrm>
                    <a:prstGeom prst="rect">
                      <a:avLst/>
                    </a:prstGeom>
                    <a:noFill/>
                    <a:ln>
                      <a:noFill/>
                    </a:ln>
                  </pic:spPr>
                </pic:pic>
              </a:graphicData>
            </a:graphic>
          </wp:inline>
        </w:drawing>
      </w:r>
    </w:p>
    <w:p w14:paraId="28FA9197">
      <w:r>
        <w:drawing>
          <wp:inline distT="0" distB="0" distL="114300" distR="114300">
            <wp:extent cx="5162550" cy="1238250"/>
            <wp:effectExtent l="0" t="0" r="0" b="0"/>
            <wp:docPr id="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7"/>
                    <pic:cNvPicPr>
                      <a:picLocks noChangeAspect="1"/>
                    </pic:cNvPicPr>
                  </pic:nvPicPr>
                  <pic:blipFill>
                    <a:blip r:embed="rId7"/>
                    <a:stretch>
                      <a:fillRect/>
                    </a:stretch>
                  </pic:blipFill>
                  <pic:spPr>
                    <a:xfrm>
                      <a:off x="0" y="0"/>
                      <a:ext cx="5162550" cy="1238250"/>
                    </a:xfrm>
                    <a:prstGeom prst="rect">
                      <a:avLst/>
                    </a:prstGeom>
                    <a:noFill/>
                    <a:ln>
                      <a:noFill/>
                    </a:ln>
                  </pic:spPr>
                </pic:pic>
              </a:graphicData>
            </a:graphic>
          </wp:inline>
        </w:drawing>
      </w:r>
    </w:p>
    <w:p w14:paraId="121E92BE">
      <w:r>
        <w:drawing>
          <wp:inline distT="0" distB="0" distL="114300" distR="114300">
            <wp:extent cx="5162550" cy="1809750"/>
            <wp:effectExtent l="0" t="0" r="0" b="0"/>
            <wp:docPr id="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8"/>
                    <pic:cNvPicPr>
                      <a:picLocks noChangeAspect="1"/>
                    </pic:cNvPicPr>
                  </pic:nvPicPr>
                  <pic:blipFill>
                    <a:blip r:embed="rId8"/>
                    <a:stretch>
                      <a:fillRect/>
                    </a:stretch>
                  </pic:blipFill>
                  <pic:spPr>
                    <a:xfrm>
                      <a:off x="0" y="0"/>
                      <a:ext cx="5162550" cy="1809750"/>
                    </a:xfrm>
                    <a:prstGeom prst="rect">
                      <a:avLst/>
                    </a:prstGeom>
                    <a:noFill/>
                    <a:ln>
                      <a:noFill/>
                    </a:ln>
                  </pic:spPr>
                </pic:pic>
              </a:graphicData>
            </a:graphic>
          </wp:inline>
        </w:drawing>
      </w:r>
    </w:p>
    <w:p w14:paraId="48DB6DB6">
      <w:r>
        <w:drawing>
          <wp:inline distT="0" distB="0" distL="114300" distR="114300">
            <wp:extent cx="5191125" cy="1362075"/>
            <wp:effectExtent l="0" t="0" r="9525" b="9525"/>
            <wp:docPr id="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9"/>
                    <pic:cNvPicPr>
                      <a:picLocks noChangeAspect="1"/>
                    </pic:cNvPicPr>
                  </pic:nvPicPr>
                  <pic:blipFill>
                    <a:blip r:embed="rId9"/>
                    <a:stretch>
                      <a:fillRect/>
                    </a:stretch>
                  </pic:blipFill>
                  <pic:spPr>
                    <a:xfrm>
                      <a:off x="0" y="0"/>
                      <a:ext cx="5191125" cy="1362075"/>
                    </a:xfrm>
                    <a:prstGeom prst="rect">
                      <a:avLst/>
                    </a:prstGeom>
                    <a:noFill/>
                    <a:ln>
                      <a:noFill/>
                    </a:ln>
                  </pic:spPr>
                </pic:pic>
              </a:graphicData>
            </a:graphic>
          </wp:inline>
        </w:drawing>
      </w:r>
    </w:p>
    <w:p w14:paraId="19608096">
      <w:r>
        <w:drawing>
          <wp:inline distT="0" distB="0" distL="114300" distR="114300">
            <wp:extent cx="5153025" cy="1695450"/>
            <wp:effectExtent l="0" t="0" r="9525" b="0"/>
            <wp:docPr id="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0"/>
                    <pic:cNvPicPr>
                      <a:picLocks noChangeAspect="1"/>
                    </pic:cNvPicPr>
                  </pic:nvPicPr>
                  <pic:blipFill>
                    <a:blip r:embed="rId10"/>
                    <a:stretch>
                      <a:fillRect/>
                    </a:stretch>
                  </pic:blipFill>
                  <pic:spPr>
                    <a:xfrm>
                      <a:off x="0" y="0"/>
                      <a:ext cx="5153025" cy="1695450"/>
                    </a:xfrm>
                    <a:prstGeom prst="rect">
                      <a:avLst/>
                    </a:prstGeom>
                    <a:noFill/>
                    <a:ln>
                      <a:noFill/>
                    </a:ln>
                  </pic:spPr>
                </pic:pic>
              </a:graphicData>
            </a:graphic>
          </wp:inline>
        </w:drawing>
      </w:r>
    </w:p>
    <w:p w14:paraId="0F387BCC">
      <w:pPr>
        <w:rPr>
          <w:rFonts w:hint="default" w:ascii="Times New Roman" w:hAnsi="Times New Roman" w:cs="Times New Roman"/>
          <w:b/>
          <w:bCs/>
          <w:sz w:val="40"/>
          <w:szCs w:val="40"/>
          <w:lang w:val="en-US"/>
        </w:rPr>
      </w:pPr>
      <w:r>
        <w:rPr>
          <w:rFonts w:hint="default"/>
          <w:lang w:val="en-US"/>
        </w:rPr>
        <w:t xml:space="preserve">                                                          </w:t>
      </w:r>
      <w:r>
        <w:rPr>
          <w:rFonts w:hint="default" w:ascii="Times New Roman" w:hAnsi="Times New Roman" w:cs="Times New Roman"/>
          <w:b/>
          <w:bCs/>
          <w:sz w:val="40"/>
          <w:szCs w:val="40"/>
          <w:lang w:val="en-US"/>
        </w:rPr>
        <w:t>Xulosa</w:t>
      </w:r>
    </w:p>
    <w:p w14:paraId="742D2A7A">
      <w:pPr>
        <w:pStyle w:val="8"/>
        <w:keepNext w:val="0"/>
        <w:keepLines w:val="0"/>
        <w:widowControl/>
        <w:suppressLineNumbers w:val="0"/>
        <w:ind w:firstLine="708" w:firstLineChars="0"/>
        <w:jc w:val="both"/>
        <w:rPr>
          <w:sz w:val="28"/>
          <w:szCs w:val="28"/>
        </w:rPr>
      </w:pPr>
      <w:r>
        <w:rPr>
          <w:sz w:val="28"/>
          <w:szCs w:val="28"/>
        </w:rPr>
        <w:t>JavaScript eventlari yordamida veb sahifani interaktiv qilish mumkin. Click, change va submit eventlari foydalanuvchi harakatlariga javob berishda eng ko‘p ishlatiladigan hodisalardir. Ushbu bayramlar sayti misolida tugmani bosish orqali ma’lumot chiqarish, tanlov o‘zgarganda natijani ko‘rsatish va forma yuborilganda foydalanuvchiga xabar berish amalga oshirildi.HTML sahifaning tuzilishini yaratadi, CSS tashqi ko‘rinishini bezaydi, JavaScript esa harakat va mantiqni boshqaradi. Ushbu uchala fayl to‘g‘ri ulangan va elementlarning idlari bir-biriga mos bo‘lsa, eventlar muammosiz ishlaydi. JavaScript faylni body oxirida ulash va kodda xatolar yo‘qligini tekshirish eventlar to‘g‘ri ishlashining asosiy shartlaridan biridir.</w:t>
      </w:r>
    </w:p>
    <w:p w14:paraId="67CD1F35">
      <w:pPr>
        <w:rPr>
          <w:rFonts w:hint="default" w:ascii="Times New Roman" w:hAnsi="Times New Roman" w:cs="Times New Roman"/>
          <w:b/>
          <w:bCs/>
          <w:sz w:val="40"/>
          <w:szCs w:val="40"/>
          <w:lang w:val="en-US"/>
        </w:rPr>
      </w:pPr>
    </w:p>
    <w:p w14:paraId="6CD224AD">
      <w:pPr>
        <w:rPr>
          <w:rFonts w:hint="default" w:ascii="Times New Roman" w:hAnsi="Times New Roman" w:cs="Times New Roman"/>
          <w:b/>
          <w:bCs/>
          <w:sz w:val="40"/>
          <w:szCs w:val="4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Perpetua Titling MT">
    <w:panose1 w:val="020205020605050208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D7B82"/>
    <w:rsid w:val="1BC04F93"/>
    <w:rsid w:val="1C7E45FF"/>
    <w:rsid w:val="23C82DDC"/>
    <w:rsid w:val="2B8055C8"/>
    <w:rsid w:val="38414E5B"/>
    <w:rsid w:val="4EF50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2025-12-13T06:59:00Z</dcterms:created>
  <dc:creator>User</dc:creator>
  <cp:lastModifiedBy>Bakieva Nodira</cp:lastModifiedBy>
  <dcterms:modified xsi:type="dcterms:W3CDTF">2025-12-18T12:56:36Z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53704265DC644327A866A06D7AAE0717_13</vt:lpwstr>
  </property>
</Properties>
</file>