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027B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2CFBFE07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Центральноукраїнський</w:t>
      </w:r>
      <w:proofErr w:type="spellEnd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національний технічний університет</w:t>
      </w:r>
    </w:p>
    <w:p w14:paraId="77E00BF4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Механіко-технологічний факультет</w:t>
      </w:r>
    </w:p>
    <w:p w14:paraId="105A4877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417FA50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D73229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08A4A5" w14:textId="16EAAC0D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</w:t>
      </w:r>
    </w:p>
    <w:p w14:paraId="2FA12C0D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 ВИКОНАННЯ ЛАБОРАТОРНОЇ РОБОТИ № </w:t>
      </w: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5523CDF5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 навчальної дисципліни </w:t>
      </w:r>
    </w:p>
    <w:p w14:paraId="59A104AC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“Базові методології та технології програмування”</w:t>
      </w:r>
    </w:p>
    <w:p w14:paraId="70B73502" w14:textId="77777777" w:rsidR="007F0157" w:rsidRPr="007F0157" w:rsidRDefault="007F0157" w:rsidP="007F015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798ED4" w14:textId="77777777" w:rsidR="007F0157" w:rsidRPr="007F0157" w:rsidRDefault="007F0157" w:rsidP="007F015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6933A8" w14:textId="77777777" w:rsidR="007F0157" w:rsidRPr="007F0157" w:rsidRDefault="007F0157" w:rsidP="007F0157">
      <w:pPr>
        <w:spacing w:before="100" w:before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КОМАНДНА РЕАЛІЗАЦІЯ ПРОГРАМНИХ ЗАСОБІВ ОБРОБЛЕННЯ </w:t>
      </w:r>
    </w:p>
    <w:p w14:paraId="1FEF894D" w14:textId="77777777" w:rsidR="007F0157" w:rsidRPr="007F0157" w:rsidRDefault="007F0157" w:rsidP="007F015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ДИНАМІЧНИХ СТРУКТУР ДАНИХ ТА БІНАРНИХ ФАЙЛІВ</w:t>
      </w:r>
    </w:p>
    <w:p w14:paraId="43731D93" w14:textId="77777777" w:rsidR="007F0157" w:rsidRPr="007F0157" w:rsidRDefault="007F0157" w:rsidP="007F015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226D64" w14:textId="31AC14A7" w:rsidR="007F0157" w:rsidRPr="007F0157" w:rsidRDefault="007F0157" w:rsidP="007F015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CB6402" w14:textId="77777777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 </w:t>
      </w:r>
    </w:p>
    <w:p w14:paraId="1DC86091" w14:textId="1A7BA7B5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 академічної групи КН-24</w:t>
      </w:r>
    </w:p>
    <w:p w14:paraId="08774DAA" w14:textId="4092C6B1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Куртяк</w:t>
      </w:r>
      <w:proofErr w:type="spellEnd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К.В.</w:t>
      </w:r>
    </w:p>
    <w:p w14:paraId="63EB3212" w14:textId="77777777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ПЕРЕВІРИВ</w:t>
      </w:r>
    </w:p>
    <w:p w14:paraId="50ECC909" w14:textId="77777777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викладач кафедри </w:t>
      </w:r>
      <w:proofErr w:type="spellStart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кібербезпеки</w:t>
      </w:r>
      <w:proofErr w:type="spellEnd"/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>та програмного забезпечення</w:t>
      </w:r>
    </w:p>
    <w:p w14:paraId="26E938B6" w14:textId="77777777" w:rsidR="007F0157" w:rsidRPr="007F0157" w:rsidRDefault="007F0157" w:rsidP="007F0157">
      <w:pPr>
        <w:spacing w:line="240" w:lineRule="auto"/>
        <w:ind w:left="72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Коваленко А. С.</w:t>
      </w:r>
    </w:p>
    <w:p w14:paraId="5C315ACF" w14:textId="77777777" w:rsidR="007F0157" w:rsidRPr="007F0157" w:rsidRDefault="007F0157" w:rsidP="007F0157">
      <w:pPr>
        <w:spacing w:before="1555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Кропивницький – 2025</w:t>
      </w:r>
    </w:p>
    <w:p w14:paraId="208CF2DB" w14:textId="77777777" w:rsidR="007F0157" w:rsidRPr="007F0157" w:rsidRDefault="007F0157" w:rsidP="007F0157">
      <w:pPr>
        <w:pStyle w:val="Standard"/>
        <w:rPr>
          <w:rFonts w:cs="Times New Roman"/>
          <w:color w:val="000000" w:themeColor="text1"/>
          <w:szCs w:val="28"/>
          <w:lang w:val="uk-UA"/>
        </w:rPr>
      </w:pPr>
      <w:r w:rsidRPr="007F0157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>Тема</w:t>
      </w:r>
      <w:r w:rsidRPr="007F0157">
        <w:rPr>
          <w:rFonts w:cs="Times New Roman"/>
          <w:color w:val="000000" w:themeColor="text1"/>
          <w:szCs w:val="28"/>
          <w:lang w:val="uk-UA"/>
        </w:rPr>
        <w:t>: Командна реалізація програмних засобів оброблення динамічних структур даних та бінарних файлів</w:t>
      </w:r>
    </w:p>
    <w:p w14:paraId="5A4D75DA" w14:textId="77777777" w:rsidR="007F0157" w:rsidRPr="007F0157" w:rsidRDefault="007F0157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 роботи</w:t>
      </w: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68AF122C" w14:textId="77777777" w:rsidR="007F0157" w:rsidRPr="007F0157" w:rsidRDefault="007F0157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№8</w:t>
      </w:r>
    </w:p>
    <w:p w14:paraId="1F5903FE" w14:textId="77777777" w:rsidR="007F0157" w:rsidRPr="007F0157" w:rsidRDefault="007F0157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</w:t>
      </w: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4FAF13B" w14:textId="77777777" w:rsidR="007F0157" w:rsidRPr="007F0157" w:rsidRDefault="007F0157" w:rsidP="007F0157">
      <w:pPr>
        <w:pStyle w:val="a7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складі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ІТ-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програмні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модулі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оброблення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динамічної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0522A0" w14:textId="77777777" w:rsidR="007F0157" w:rsidRPr="007F0157" w:rsidRDefault="007F0157" w:rsidP="007F0157">
      <w:pPr>
        <w:pStyle w:val="a7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програмний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засіб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розроблених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командою ІТ-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20E24D2" w14:textId="77777777" w:rsidR="007F0157" w:rsidRPr="007F0157" w:rsidRDefault="007F0157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Склад команди</w:t>
      </w: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3A77E2F" w14:textId="77777777" w:rsidR="007F0157" w:rsidRPr="007F0157" w:rsidRDefault="007F0157" w:rsidP="007F0157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Кирило, КБ-24</w:t>
      </w:r>
    </w:p>
    <w:p w14:paraId="4BA08825" w14:textId="77777777" w:rsidR="007F0157" w:rsidRPr="007F0157" w:rsidRDefault="007F0157" w:rsidP="007F0157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Іванов</w:t>
      </w: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Даніїл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КБ-24</w:t>
      </w:r>
    </w:p>
    <w:p w14:paraId="6893E0AF" w14:textId="77777777" w:rsidR="007F0157" w:rsidRPr="007F0157" w:rsidRDefault="007F0157" w:rsidP="007F0157">
      <w:pPr>
        <w:pStyle w:val="a7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Куртяк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Катерина, КН-24</w:t>
      </w:r>
    </w:p>
    <w:p w14:paraId="330696B2" w14:textId="77777777" w:rsidR="007F0157" w:rsidRPr="007F0157" w:rsidRDefault="007F0157" w:rsidP="007F0157">
      <w:pPr>
        <w:pStyle w:val="1"/>
        <w:tabs>
          <w:tab w:val="left" w:pos="0"/>
        </w:tabs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96C193" w14:textId="77777777" w:rsidR="007F0157" w:rsidRPr="007F0157" w:rsidRDefault="007F0157" w:rsidP="007F0157">
      <w:pPr>
        <w:pStyle w:val="1"/>
        <w:tabs>
          <w:tab w:val="left" w:pos="0"/>
        </w:tabs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C2A563" w14:textId="70389AC7" w:rsidR="007F0157" w:rsidRPr="007F0157" w:rsidRDefault="007F0157" w:rsidP="007F0157">
      <w:pPr>
        <w:pStyle w:val="1"/>
        <w:tabs>
          <w:tab w:val="left" w:pos="0"/>
        </w:tabs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Аналіз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Електронний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довідник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Укрпошти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94F9B69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Аналіз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ІТ-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</w:p>
    <w:p w14:paraId="6E09D9D1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Основні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функціональні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вимоги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0AF61C7E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Пошук записів</w:t>
      </w:r>
      <w:r w:rsidRPr="007F0157">
        <w:rPr>
          <w:rFonts w:cs="Times New Roman"/>
          <w:color w:val="000000" w:themeColor="text1"/>
          <w:szCs w:val="28"/>
        </w:rPr>
        <w:t xml:space="preserve">: за п'ятизначним індексом або назвою населеного пункту </w:t>
      </w:r>
    </w:p>
    <w:p w14:paraId="1EAFC11A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Виведення даних</w:t>
      </w:r>
      <w:r w:rsidRPr="007F0157">
        <w:rPr>
          <w:rFonts w:cs="Times New Roman"/>
          <w:color w:val="000000" w:themeColor="text1"/>
          <w:szCs w:val="28"/>
        </w:rPr>
        <w:t xml:space="preserve">: весь довідник на екран або у текстовий файл </w:t>
      </w:r>
    </w:p>
    <w:p w14:paraId="578FC62E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lastRenderedPageBreak/>
        <w:t>Додавання записів</w:t>
      </w:r>
      <w:r w:rsidRPr="007F0157">
        <w:rPr>
          <w:rFonts w:cs="Times New Roman"/>
          <w:color w:val="000000" w:themeColor="text1"/>
          <w:szCs w:val="28"/>
        </w:rPr>
        <w:t xml:space="preserve">: можливість внесення нових записів в довідник </w:t>
      </w:r>
    </w:p>
    <w:p w14:paraId="41B2B458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Вилучення записів</w:t>
      </w:r>
      <w:r w:rsidRPr="007F0157">
        <w:rPr>
          <w:rFonts w:cs="Times New Roman"/>
          <w:color w:val="000000" w:themeColor="text1"/>
          <w:szCs w:val="28"/>
        </w:rPr>
        <w:t xml:space="preserve">: видалення обраних користувачем записів </w:t>
      </w:r>
    </w:p>
    <w:p w14:paraId="7FBD6171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Автоматичне збереження</w:t>
      </w:r>
      <w:r w:rsidRPr="007F0157">
        <w:rPr>
          <w:rFonts w:cs="Times New Roman"/>
          <w:color w:val="000000" w:themeColor="text1"/>
          <w:szCs w:val="28"/>
        </w:rPr>
        <w:t xml:space="preserve">: запис даних у файл при завершенні роботи </w:t>
      </w:r>
    </w:p>
    <w:p w14:paraId="1F502536" w14:textId="77777777" w:rsidR="007F0157" w:rsidRPr="007F0157" w:rsidRDefault="007F0157" w:rsidP="007F0157">
      <w:pPr>
        <w:pStyle w:val="ad"/>
        <w:numPr>
          <w:ilvl w:val="0"/>
          <w:numId w:val="1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Автоматичне завантаження</w:t>
      </w:r>
      <w:r w:rsidRPr="007F0157">
        <w:rPr>
          <w:rFonts w:cs="Times New Roman"/>
          <w:color w:val="000000" w:themeColor="text1"/>
          <w:szCs w:val="28"/>
        </w:rPr>
        <w:t xml:space="preserve">: читання даних з файлу при запуску програми </w:t>
      </w:r>
    </w:p>
    <w:p w14:paraId="60B05784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Структура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даних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запису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681A470E" w14:textId="77777777" w:rsidR="007F0157" w:rsidRPr="007F0157" w:rsidRDefault="007F0157" w:rsidP="007F0157">
      <w:pPr>
        <w:pStyle w:val="ad"/>
        <w:numPr>
          <w:ilvl w:val="0"/>
          <w:numId w:val="16"/>
        </w:numPr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>П'ятизначний індекс 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 або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) </w:t>
      </w:r>
    </w:p>
    <w:p w14:paraId="5324D7B3" w14:textId="77777777" w:rsidR="007F0157" w:rsidRPr="007F0157" w:rsidRDefault="007F0157" w:rsidP="007F0157">
      <w:pPr>
        <w:pStyle w:val="ad"/>
        <w:numPr>
          <w:ilvl w:val="0"/>
          <w:numId w:val="2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>Область 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) </w:t>
      </w:r>
    </w:p>
    <w:p w14:paraId="4773D248" w14:textId="77777777" w:rsidR="007F0157" w:rsidRPr="007F0157" w:rsidRDefault="007F0157" w:rsidP="007F0157">
      <w:pPr>
        <w:pStyle w:val="ad"/>
        <w:numPr>
          <w:ilvl w:val="0"/>
          <w:numId w:val="2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>Район 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) </w:t>
      </w:r>
    </w:p>
    <w:p w14:paraId="4156EF58" w14:textId="77777777" w:rsidR="007F0157" w:rsidRPr="007F0157" w:rsidRDefault="007F0157" w:rsidP="007F0157">
      <w:pPr>
        <w:pStyle w:val="ad"/>
        <w:numPr>
          <w:ilvl w:val="0"/>
          <w:numId w:val="2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>Населений пункт 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) </w:t>
      </w:r>
    </w:p>
    <w:p w14:paraId="3F28DEFB" w14:textId="77777777" w:rsidR="007F0157" w:rsidRPr="007F0157" w:rsidRDefault="007F0157" w:rsidP="007F0157">
      <w:pPr>
        <w:pStyle w:val="ad"/>
        <w:numPr>
          <w:ilvl w:val="0"/>
          <w:numId w:val="2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>ВПЗ, що обслуговує 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) </w:t>
      </w:r>
    </w:p>
    <w:p w14:paraId="1DFF1F1F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Специфікації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ПЗ та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архітектура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засобу</w:t>
      </w:r>
      <w:proofErr w:type="spellEnd"/>
    </w:p>
    <w:p w14:paraId="5F59BD3B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Концептуальні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проєктні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рішення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10BD5987" w14:textId="77777777" w:rsidR="007F0157" w:rsidRPr="007F0157" w:rsidRDefault="007F0157" w:rsidP="007F0157">
      <w:pPr>
        <w:pStyle w:val="ad"/>
        <w:numPr>
          <w:ilvl w:val="0"/>
          <w:numId w:val="3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Модульна архітектура</w:t>
      </w:r>
      <w:r w:rsidRPr="007F0157">
        <w:rPr>
          <w:rFonts w:cs="Times New Roman"/>
          <w:color w:val="000000" w:themeColor="text1"/>
          <w:szCs w:val="28"/>
        </w:rPr>
        <w:t xml:space="preserve">: розділення функціональності на окремі модулі </w:t>
      </w:r>
    </w:p>
    <w:p w14:paraId="4B204265" w14:textId="77777777" w:rsidR="007F0157" w:rsidRPr="007F0157" w:rsidRDefault="007F0157" w:rsidP="007F0157">
      <w:pPr>
        <w:pStyle w:val="ad"/>
        <w:numPr>
          <w:ilvl w:val="0"/>
          <w:numId w:val="3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Відокремлення даних</w:t>
      </w:r>
      <w:r w:rsidRPr="007F0157">
        <w:rPr>
          <w:rFonts w:cs="Times New Roman"/>
          <w:color w:val="000000" w:themeColor="text1"/>
          <w:szCs w:val="28"/>
        </w:rPr>
        <w:t xml:space="preserve">: використання динамічної структури для зберігання </w:t>
      </w:r>
    </w:p>
    <w:p w14:paraId="2F9FF8EE" w14:textId="77777777" w:rsidR="007F0157" w:rsidRPr="007F0157" w:rsidRDefault="007F0157" w:rsidP="007F0157">
      <w:pPr>
        <w:pStyle w:val="ad"/>
        <w:numPr>
          <w:ilvl w:val="0"/>
          <w:numId w:val="3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Файлова система</w:t>
      </w:r>
      <w:r w:rsidRPr="007F0157">
        <w:rPr>
          <w:rFonts w:cs="Times New Roman"/>
          <w:color w:val="000000" w:themeColor="text1"/>
          <w:szCs w:val="28"/>
        </w:rPr>
        <w:t xml:space="preserve">: бінарний файл для постійного зберігання </w:t>
      </w:r>
    </w:p>
    <w:p w14:paraId="271D8CF1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Архітектура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програмного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засобу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33B4C228" w14:textId="77777777" w:rsidR="007F0157" w:rsidRPr="007F0157" w:rsidRDefault="007F0157" w:rsidP="007F0157">
      <w:pPr>
        <w:pStyle w:val="ad"/>
        <w:numPr>
          <w:ilvl w:val="0"/>
          <w:numId w:val="17"/>
        </w:numPr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Module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 — Головний модуль, меню користувача</w:t>
      </w:r>
    </w:p>
    <w:p w14:paraId="388952BF" w14:textId="77777777" w:rsidR="007F0157" w:rsidRPr="007F0157" w:rsidRDefault="007F0157" w:rsidP="007F0157">
      <w:pPr>
        <w:pStyle w:val="ad"/>
        <w:numPr>
          <w:ilvl w:val="0"/>
          <w:numId w:val="17"/>
        </w:numPr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 — Управління даними, завантаження/збереження</w:t>
      </w:r>
    </w:p>
    <w:p w14:paraId="0738378A" w14:textId="77777777" w:rsidR="007F0157" w:rsidRPr="007F0157" w:rsidRDefault="007F0157" w:rsidP="007F0157">
      <w:pPr>
        <w:pStyle w:val="ad"/>
        <w:numPr>
          <w:ilvl w:val="0"/>
          <w:numId w:val="17"/>
        </w:numPr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Structure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 — Динамічна структура даних (список)</w:t>
      </w:r>
    </w:p>
    <w:p w14:paraId="12B76DEC" w14:textId="77777777" w:rsidR="007F0157" w:rsidRPr="007F0157" w:rsidRDefault="007F0157" w:rsidP="007F0157">
      <w:pPr>
        <w:pStyle w:val="ad"/>
        <w:numPr>
          <w:ilvl w:val="0"/>
          <w:numId w:val="17"/>
        </w:numPr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Code"/>
          <w:rFonts w:ascii="Times New Roman" w:hAnsi="Times New Roman" w:cs="Times New Roman"/>
          <w:color w:val="000000" w:themeColor="text1"/>
          <w:sz w:val="28"/>
          <w:szCs w:val="28"/>
        </w:rPr>
        <w:t>Operations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 — Операції з файлами</w:t>
      </w:r>
    </w:p>
    <w:p w14:paraId="2200A079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lastRenderedPageBreak/>
        <w:t>Інтерфейси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модулів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0D18FC1B" w14:textId="77777777" w:rsidR="007F0157" w:rsidRPr="007F0157" w:rsidRDefault="007F0157" w:rsidP="007F0157">
      <w:pPr>
        <w:pStyle w:val="ad"/>
        <w:numPr>
          <w:ilvl w:val="0"/>
          <w:numId w:val="4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Пошук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searchByIndex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searchByCity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</w:t>
      </w:r>
    </w:p>
    <w:p w14:paraId="128C497D" w14:textId="77777777" w:rsidR="007F0157" w:rsidRPr="007F0157" w:rsidRDefault="007F0157" w:rsidP="007F0157">
      <w:pPr>
        <w:pStyle w:val="ad"/>
        <w:numPr>
          <w:ilvl w:val="0"/>
          <w:numId w:val="4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Виведення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displayAll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exportToFile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</w:t>
      </w:r>
    </w:p>
    <w:p w14:paraId="2AEC044C" w14:textId="77777777" w:rsidR="007F0157" w:rsidRPr="007F0157" w:rsidRDefault="007F0157" w:rsidP="007F0157">
      <w:pPr>
        <w:pStyle w:val="ad"/>
        <w:numPr>
          <w:ilvl w:val="0"/>
          <w:numId w:val="4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Модифікація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addRecord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deleteRecord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</w:t>
      </w:r>
    </w:p>
    <w:p w14:paraId="3B6DA0D1" w14:textId="77777777" w:rsidR="007F0157" w:rsidRPr="007F0157" w:rsidRDefault="007F0157" w:rsidP="007F0157">
      <w:pPr>
        <w:pStyle w:val="ad"/>
        <w:numPr>
          <w:ilvl w:val="0"/>
          <w:numId w:val="4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Файлові операції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loadFromFile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saveToFile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</w:t>
      </w:r>
    </w:p>
    <w:p w14:paraId="77BF3728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Обрана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динамічна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</w:p>
    <w:p w14:paraId="7DB3F370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Обраний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тип: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Двозв'язний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список (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Doubly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Linked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List)</w:t>
      </w:r>
    </w:p>
    <w:p w14:paraId="7B8EFDE7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Обґрунтування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вибору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37AF8E9D" w14:textId="77777777" w:rsidR="007F0157" w:rsidRPr="007F0157" w:rsidRDefault="007F0157" w:rsidP="007F0157">
      <w:pPr>
        <w:pStyle w:val="ad"/>
        <w:numPr>
          <w:ilvl w:val="0"/>
          <w:numId w:val="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Ефективність вставки/видалення</w:t>
      </w:r>
      <w:r w:rsidRPr="007F0157">
        <w:rPr>
          <w:rFonts w:cs="Times New Roman"/>
          <w:color w:val="000000" w:themeColor="text1"/>
          <w:szCs w:val="28"/>
        </w:rPr>
        <w:t xml:space="preserve">: O(1) при наявності вказівника на елемент </w:t>
      </w:r>
    </w:p>
    <w:p w14:paraId="64FEF513" w14:textId="77777777" w:rsidR="007F0157" w:rsidRPr="007F0157" w:rsidRDefault="007F0157" w:rsidP="007F0157">
      <w:pPr>
        <w:pStyle w:val="ad"/>
        <w:numPr>
          <w:ilvl w:val="0"/>
          <w:numId w:val="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Гнучкість</w:t>
      </w:r>
      <w:r w:rsidRPr="007F0157">
        <w:rPr>
          <w:rFonts w:cs="Times New Roman"/>
          <w:color w:val="000000" w:themeColor="text1"/>
          <w:szCs w:val="28"/>
        </w:rPr>
        <w:t xml:space="preserve">: можливість руху в обидва боки </w:t>
      </w:r>
    </w:p>
    <w:p w14:paraId="240CC427" w14:textId="77777777" w:rsidR="007F0157" w:rsidRPr="007F0157" w:rsidRDefault="007F0157" w:rsidP="007F0157">
      <w:pPr>
        <w:pStyle w:val="ad"/>
        <w:numPr>
          <w:ilvl w:val="0"/>
          <w:numId w:val="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Динамічність</w:t>
      </w:r>
      <w:r w:rsidRPr="007F0157">
        <w:rPr>
          <w:rFonts w:cs="Times New Roman"/>
          <w:color w:val="000000" w:themeColor="text1"/>
          <w:szCs w:val="28"/>
        </w:rPr>
        <w:t xml:space="preserve">: розмір змінюється під час виконання </w:t>
      </w:r>
    </w:p>
    <w:p w14:paraId="18CDD560" w14:textId="77777777" w:rsidR="007F0157" w:rsidRPr="007F0157" w:rsidRDefault="007F0157" w:rsidP="007F0157">
      <w:pPr>
        <w:pStyle w:val="ad"/>
        <w:numPr>
          <w:ilvl w:val="0"/>
          <w:numId w:val="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Простота реалізації</w:t>
      </w:r>
      <w:r w:rsidRPr="007F0157">
        <w:rPr>
          <w:rFonts w:cs="Times New Roman"/>
          <w:color w:val="000000" w:themeColor="text1"/>
          <w:szCs w:val="28"/>
        </w:rPr>
        <w:t xml:space="preserve">: відносно проста для розуміння та налагодження </w:t>
      </w:r>
    </w:p>
    <w:p w14:paraId="2B7F891C" w14:textId="77777777" w:rsidR="007F0157" w:rsidRPr="007F0157" w:rsidRDefault="007F0157" w:rsidP="007F0157">
      <w:pPr>
        <w:pStyle w:val="ad"/>
        <w:numPr>
          <w:ilvl w:val="0"/>
          <w:numId w:val="5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Оптимальність для завдання</w:t>
      </w:r>
      <w:r w:rsidRPr="007F0157">
        <w:rPr>
          <w:rFonts w:cs="Times New Roman"/>
          <w:color w:val="000000" w:themeColor="text1"/>
          <w:szCs w:val="28"/>
        </w:rPr>
        <w:t xml:space="preserve">: підходить для частих операцій додавання/видалення </w:t>
      </w:r>
    </w:p>
    <w:p w14:paraId="56BBCAB7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Альтернативи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їх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недоліки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7D5CBC9F" w14:textId="77777777" w:rsidR="007F0157" w:rsidRPr="007F0157" w:rsidRDefault="007F0157" w:rsidP="007F0157">
      <w:pPr>
        <w:pStyle w:val="ad"/>
        <w:numPr>
          <w:ilvl w:val="0"/>
          <w:numId w:val="6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Масив</w:t>
      </w:r>
      <w:r w:rsidRPr="007F0157">
        <w:rPr>
          <w:rFonts w:cs="Times New Roman"/>
          <w:color w:val="000000" w:themeColor="text1"/>
          <w:szCs w:val="28"/>
        </w:rPr>
        <w:t xml:space="preserve">: фіксований розмір, повільне видалення/вставка </w:t>
      </w:r>
    </w:p>
    <w:p w14:paraId="69BD2069" w14:textId="77777777" w:rsidR="007F0157" w:rsidRPr="007F0157" w:rsidRDefault="007F0157" w:rsidP="007F0157">
      <w:pPr>
        <w:pStyle w:val="ad"/>
        <w:numPr>
          <w:ilvl w:val="0"/>
          <w:numId w:val="6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Бінарне дерево</w:t>
      </w:r>
      <w:r w:rsidRPr="007F0157">
        <w:rPr>
          <w:rFonts w:cs="Times New Roman"/>
          <w:color w:val="000000" w:themeColor="text1"/>
          <w:szCs w:val="28"/>
        </w:rPr>
        <w:t xml:space="preserve">: складніше для реалізації, потребує балансування </w:t>
      </w:r>
    </w:p>
    <w:p w14:paraId="179157B4" w14:textId="77777777" w:rsidR="007F0157" w:rsidRPr="007F0157" w:rsidRDefault="007F0157" w:rsidP="007F0157">
      <w:pPr>
        <w:pStyle w:val="ad"/>
        <w:numPr>
          <w:ilvl w:val="0"/>
          <w:numId w:val="6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Хеш-таблиця</w:t>
      </w:r>
      <w:r w:rsidRPr="007F0157">
        <w:rPr>
          <w:rFonts w:cs="Times New Roman"/>
          <w:color w:val="000000" w:themeColor="text1"/>
          <w:szCs w:val="28"/>
        </w:rPr>
        <w:t xml:space="preserve">: складніше реалізувати, проблеми з колізіями </w:t>
      </w:r>
    </w:p>
    <w:p w14:paraId="3DDE5C06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</w:p>
    <w:p w14:paraId="167D1E89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F0157">
        <w:rPr>
          <w:rFonts w:ascii="Courier New" w:hAnsi="Courier New" w:cs="Courier New"/>
          <w:color w:val="000000" w:themeColor="text1"/>
          <w:sz w:val="20"/>
          <w:szCs w:val="20"/>
        </w:rPr>
        <w:t>Заголовковий</w:t>
      </w:r>
      <w:proofErr w:type="spellEnd"/>
      <w:r w:rsidRPr="007F0157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файл: </w:t>
      </w:r>
      <w:r w:rsidRPr="007F0157">
        <w:rPr>
          <w:rStyle w:val="Code"/>
          <w:rFonts w:cs="Courier New"/>
          <w:color w:val="000000" w:themeColor="text1"/>
          <w:szCs w:val="20"/>
        </w:rPr>
        <w:t>struct_type_project_8.h</w:t>
      </w:r>
    </w:p>
    <w:p w14:paraId="590924C4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#ifndef STRUCT_TYPE_PROJECT_N_H</w:t>
      </w:r>
    </w:p>
    <w:p w14:paraId="4ED4597B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#define STRUCT_TYPE_PROJECT_N_H</w:t>
      </w:r>
    </w:p>
    <w:p w14:paraId="43799B33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</w:p>
    <w:p w14:paraId="2B43D35D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#include &lt;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>&gt;</w:t>
      </w:r>
    </w:p>
    <w:p w14:paraId="64105679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</w:p>
    <w:p w14:paraId="61D248EE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lastRenderedPageBreak/>
        <w:t>// Структура для зберігання інформації про поштове відділення</w:t>
      </w:r>
    </w:p>
    <w:p w14:paraId="5B44BEA8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proofErr w:type="spellStart"/>
      <w:r w:rsidRPr="007F0157">
        <w:rPr>
          <w:rStyle w:val="SourceText"/>
          <w:rFonts w:cs="Courier New"/>
          <w:color w:val="000000" w:themeColor="text1"/>
        </w:rPr>
        <w:t>struct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{</w:t>
      </w:r>
    </w:p>
    <w:p w14:paraId="775317F5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index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          // П'ятизначний індекс</w:t>
      </w:r>
    </w:p>
    <w:p w14:paraId="49CB058B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region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 // Область</w:t>
      </w:r>
    </w:p>
    <w:p w14:paraId="0CA082E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district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// Район</w:t>
      </w:r>
    </w:p>
    <w:p w14:paraId="04CBD1B6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city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  // Населений пункт</w:t>
      </w:r>
    </w:p>
    <w:p w14:paraId="1A38E027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postal_office</w:t>
      </w:r>
      <w:proofErr w:type="spellEnd"/>
      <w:r w:rsidRPr="007F0157">
        <w:rPr>
          <w:rStyle w:val="SourceText"/>
          <w:rFonts w:cs="Courier New"/>
          <w:color w:val="000000" w:themeColor="text1"/>
        </w:rPr>
        <w:t>; // ВПЗ, що обслуговує</w:t>
      </w:r>
    </w:p>
    <w:p w14:paraId="12FBF204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</w:p>
    <w:p w14:paraId="66803F9E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// Конструктори</w:t>
      </w:r>
    </w:p>
    <w:p w14:paraId="61158B21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12875F10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idx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,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reg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,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dist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, </w:t>
      </w:r>
    </w:p>
    <w:p w14:paraId="6E5695C4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        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c,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office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0ABC7FC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};</w:t>
      </w:r>
    </w:p>
    <w:p w14:paraId="7C7FE88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</w:p>
    <w:p w14:paraId="5209B746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// Вузол </w:t>
      </w:r>
      <w:proofErr w:type="spellStart"/>
      <w:r w:rsidRPr="007F0157">
        <w:rPr>
          <w:rStyle w:val="SourceText"/>
          <w:rFonts w:cs="Courier New"/>
          <w:color w:val="000000" w:themeColor="text1"/>
        </w:rPr>
        <w:t>двозв'язного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списку</w:t>
      </w:r>
    </w:p>
    <w:p w14:paraId="59C8E60C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proofErr w:type="spellStart"/>
      <w:r w:rsidRPr="007F0157">
        <w:rPr>
          <w:rStyle w:val="SourceText"/>
          <w:rFonts w:cs="Courier New"/>
          <w:color w:val="000000" w:themeColor="text1"/>
        </w:rPr>
        <w:t>struct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{</w:t>
      </w:r>
    </w:p>
    <w:p w14:paraId="0B2E509A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data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// Дані запису</w:t>
      </w:r>
    </w:p>
    <w:p w14:paraId="0AD6C930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next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// Вказівник на наступний елемент</w:t>
      </w:r>
    </w:p>
    <w:p w14:paraId="6CF0F47A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prev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// Вказівник на попередній елемент</w:t>
      </w:r>
    </w:p>
    <w:p w14:paraId="72DFD571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</w:p>
    <w:p w14:paraId="100C4A43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// Конструктори</w:t>
      </w:r>
    </w:p>
    <w:p w14:paraId="4289A9B5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36405587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5D1DEE8A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};</w:t>
      </w:r>
    </w:p>
    <w:p w14:paraId="6054FD72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</w:p>
    <w:p w14:paraId="378BEC09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// Клас для управління </w:t>
      </w:r>
      <w:proofErr w:type="spellStart"/>
      <w:r w:rsidRPr="007F0157">
        <w:rPr>
          <w:rStyle w:val="SourceText"/>
          <w:rFonts w:cs="Courier New"/>
          <w:color w:val="000000" w:themeColor="text1"/>
        </w:rPr>
        <w:t>двозв'язним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списком</w:t>
      </w:r>
    </w:p>
    <w:p w14:paraId="0DEAE525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proofErr w:type="spellStart"/>
      <w:r w:rsidRPr="007F0157">
        <w:rPr>
          <w:rStyle w:val="SourceText"/>
          <w:rFonts w:cs="Courier New"/>
          <w:color w:val="000000" w:themeColor="text1"/>
        </w:rPr>
        <w:t>class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PostalDatabase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{</w:t>
      </w:r>
    </w:p>
    <w:p w14:paraId="0765880C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proofErr w:type="spellStart"/>
      <w:r w:rsidRPr="007F0157">
        <w:rPr>
          <w:rStyle w:val="SourceText"/>
          <w:rFonts w:cs="Courier New"/>
          <w:color w:val="000000" w:themeColor="text1"/>
        </w:rPr>
        <w:t>private</w:t>
      </w:r>
      <w:proofErr w:type="spellEnd"/>
      <w:r w:rsidRPr="007F0157">
        <w:rPr>
          <w:rStyle w:val="SourceText"/>
          <w:rFonts w:cs="Courier New"/>
          <w:color w:val="000000" w:themeColor="text1"/>
        </w:rPr>
        <w:t>:</w:t>
      </w:r>
    </w:p>
    <w:p w14:paraId="5D20F266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head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// Вказівник на початок списку</w:t>
      </w:r>
    </w:p>
    <w:p w14:paraId="54001C2E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tail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// Вказівник на кінець списку</w:t>
      </w:r>
    </w:p>
    <w:p w14:paraId="2345E47C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lastRenderedPageBreak/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size</w:t>
      </w:r>
      <w:proofErr w:type="spellEnd"/>
      <w:r w:rsidRPr="007F0157">
        <w:rPr>
          <w:rStyle w:val="SourceText"/>
          <w:rFonts w:cs="Courier New"/>
          <w:color w:val="000000" w:themeColor="text1"/>
        </w:rPr>
        <w:t>;              // Кількість елементів</w:t>
      </w:r>
    </w:p>
    <w:p w14:paraId="4B5B1F5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</w:p>
    <w:p w14:paraId="01CF4D71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proofErr w:type="spellStart"/>
      <w:r w:rsidRPr="007F0157">
        <w:rPr>
          <w:rStyle w:val="SourceText"/>
          <w:rFonts w:cs="Courier New"/>
          <w:color w:val="000000" w:themeColor="text1"/>
        </w:rPr>
        <w:t>public</w:t>
      </w:r>
      <w:proofErr w:type="spellEnd"/>
      <w:r w:rsidRPr="007F0157">
        <w:rPr>
          <w:rStyle w:val="SourceText"/>
          <w:rFonts w:cs="Courier New"/>
          <w:color w:val="000000" w:themeColor="text1"/>
        </w:rPr>
        <w:t>:</w:t>
      </w:r>
    </w:p>
    <w:p w14:paraId="08DA97E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// Конструктор та деструктор</w:t>
      </w:r>
    </w:p>
    <w:p w14:paraId="450361ED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PostalDatabase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2DD0911D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~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PostalDatabase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355BCFCA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</w:p>
    <w:p w14:paraId="1E3F5273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// Основні операції</w:t>
      </w:r>
    </w:p>
    <w:p w14:paraId="7E4AC5FD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void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addRecord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PostalRecord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159A6E4D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bool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deleteRecord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index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60864F52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searchByIndex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index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1B9DE458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ListNode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*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searchByCity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city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134DB87F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void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displayAll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27ABA047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void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exportToFile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filename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7E3089D9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bool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loadFromFile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filename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272543AB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bool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saveToFile</w:t>
      </w:r>
      <w:proofErr w:type="spellEnd"/>
      <w:r w:rsidRPr="007F0157">
        <w:rPr>
          <w:rStyle w:val="SourceText"/>
          <w:rFonts w:cs="Courier New"/>
          <w:color w:val="000000" w:themeColor="text1"/>
        </w:rPr>
        <w:t>(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std</w:t>
      </w:r>
      <w:proofErr w:type="spellEnd"/>
      <w:r w:rsidRPr="007F0157">
        <w:rPr>
          <w:rStyle w:val="SourceText"/>
          <w:rFonts w:cs="Courier New"/>
          <w:color w:val="000000" w:themeColor="text1"/>
        </w:rPr>
        <w:t>::</w:t>
      </w:r>
      <w:proofErr w:type="spellStart"/>
      <w:r w:rsidRPr="007F0157">
        <w:rPr>
          <w:rStyle w:val="SourceText"/>
          <w:rFonts w:cs="Courier New"/>
          <w:color w:val="000000" w:themeColor="text1"/>
        </w:rPr>
        <w:t>string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&amp; </w:t>
      </w:r>
      <w:proofErr w:type="spellStart"/>
      <w:r w:rsidRPr="007F0157">
        <w:rPr>
          <w:rStyle w:val="SourceText"/>
          <w:rFonts w:cs="Courier New"/>
          <w:color w:val="000000" w:themeColor="text1"/>
        </w:rPr>
        <w:t>filename</w:t>
      </w:r>
      <w:proofErr w:type="spellEnd"/>
      <w:r w:rsidRPr="007F0157">
        <w:rPr>
          <w:rStyle w:val="SourceText"/>
          <w:rFonts w:cs="Courier New"/>
          <w:color w:val="000000" w:themeColor="text1"/>
        </w:rPr>
        <w:t>);</w:t>
      </w:r>
    </w:p>
    <w:p w14:paraId="5BA1B815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int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getSize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()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>;</w:t>
      </w:r>
    </w:p>
    <w:p w14:paraId="661FE9F9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bool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isEmpty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()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const</w:t>
      </w:r>
      <w:proofErr w:type="spellEnd"/>
      <w:r w:rsidRPr="007F0157">
        <w:rPr>
          <w:rStyle w:val="SourceText"/>
          <w:rFonts w:cs="Courier New"/>
          <w:color w:val="000000" w:themeColor="text1"/>
        </w:rPr>
        <w:t>;</w:t>
      </w:r>
    </w:p>
    <w:p w14:paraId="715FE852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 xml:space="preserve">    </w:t>
      </w:r>
      <w:proofErr w:type="spellStart"/>
      <w:r w:rsidRPr="007F0157">
        <w:rPr>
          <w:rStyle w:val="SourceText"/>
          <w:rFonts w:cs="Courier New"/>
          <w:color w:val="000000" w:themeColor="text1"/>
        </w:rPr>
        <w:t>void</w:t>
      </w:r>
      <w:proofErr w:type="spellEnd"/>
      <w:r w:rsidRPr="007F0157">
        <w:rPr>
          <w:rStyle w:val="SourceText"/>
          <w:rFonts w:cs="Courier New"/>
          <w:color w:val="000000" w:themeColor="text1"/>
        </w:rPr>
        <w:t xml:space="preserve"> </w:t>
      </w:r>
      <w:proofErr w:type="spellStart"/>
      <w:r w:rsidRPr="007F0157">
        <w:rPr>
          <w:rStyle w:val="SourceText"/>
          <w:rFonts w:cs="Courier New"/>
          <w:color w:val="000000" w:themeColor="text1"/>
        </w:rPr>
        <w:t>clear</w:t>
      </w:r>
      <w:proofErr w:type="spellEnd"/>
      <w:r w:rsidRPr="007F0157">
        <w:rPr>
          <w:rStyle w:val="SourceText"/>
          <w:rFonts w:cs="Courier New"/>
          <w:color w:val="000000" w:themeColor="text1"/>
        </w:rPr>
        <w:t>();</w:t>
      </w:r>
    </w:p>
    <w:p w14:paraId="07607D17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};</w:t>
      </w:r>
    </w:p>
    <w:p w14:paraId="1BAB9308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</w:p>
    <w:p w14:paraId="20344BD0" w14:textId="77777777" w:rsidR="007F0157" w:rsidRPr="007F0157" w:rsidRDefault="007F0157" w:rsidP="007F0157">
      <w:pPr>
        <w:pStyle w:val="PreformattedText"/>
        <w:spacing w:after="140"/>
        <w:rPr>
          <w:rFonts w:cs="Courier New"/>
          <w:color w:val="000000" w:themeColor="text1"/>
        </w:rPr>
      </w:pPr>
      <w:r w:rsidRPr="007F0157">
        <w:rPr>
          <w:rStyle w:val="SourceText"/>
          <w:rFonts w:cs="Courier New"/>
          <w:color w:val="000000" w:themeColor="text1"/>
        </w:rPr>
        <w:t>#endif</w:t>
      </w:r>
    </w:p>
    <w:p w14:paraId="114D1CFE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3.5 Розподіл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між учасниками команди</w:t>
      </w:r>
    </w:p>
    <w:p w14:paraId="565DF91D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Іванов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Даніїл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— Модуль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файлових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операцій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6E2ABA41" w14:textId="77777777" w:rsidR="007F0157" w:rsidRPr="007F0157" w:rsidRDefault="007F0157" w:rsidP="007F0157">
      <w:pPr>
        <w:pStyle w:val="ad"/>
        <w:numPr>
          <w:ilvl w:val="0"/>
          <w:numId w:val="7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завантаження з файлу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loadFromFile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завантаження індексів з бінарного файлу </w:t>
      </w:r>
    </w:p>
    <w:p w14:paraId="78383EF4" w14:textId="77777777" w:rsidR="007F0157" w:rsidRPr="007F0157" w:rsidRDefault="007F0157" w:rsidP="007F0157">
      <w:pPr>
        <w:pStyle w:val="ad"/>
        <w:numPr>
          <w:ilvl w:val="0"/>
          <w:numId w:val="7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збереження у файл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saveToFile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збереження індексів у бінарний файл </w:t>
      </w:r>
    </w:p>
    <w:p w14:paraId="20D413D9" w14:textId="77777777" w:rsidR="007F0157" w:rsidRPr="007F0157" w:rsidRDefault="007F0157" w:rsidP="007F0157">
      <w:pPr>
        <w:pStyle w:val="ad"/>
        <w:numPr>
          <w:ilvl w:val="0"/>
          <w:numId w:val="7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експорту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exportToFile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експорт у текстовий файл (який може звичайно прочитати користувач) </w:t>
      </w:r>
    </w:p>
    <w:p w14:paraId="030A3365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lastRenderedPageBreak/>
        <w:t xml:space="preserve">Марченко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Кирило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— Модуль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пошуку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виведення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396248B6" w14:textId="77777777" w:rsidR="007F0157" w:rsidRPr="007F0157" w:rsidRDefault="007F0157" w:rsidP="007F0157">
      <w:pPr>
        <w:pStyle w:val="ad"/>
        <w:numPr>
          <w:ilvl w:val="0"/>
          <w:numId w:val="8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пошуку за індексом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searchByIndex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пошук за індексом </w:t>
      </w:r>
    </w:p>
    <w:p w14:paraId="0A8C4F9B" w14:textId="77777777" w:rsidR="007F0157" w:rsidRPr="007F0157" w:rsidRDefault="007F0157" w:rsidP="007F0157">
      <w:pPr>
        <w:pStyle w:val="ad"/>
        <w:numPr>
          <w:ilvl w:val="0"/>
          <w:numId w:val="8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пошуку за містом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searchByCity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city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пошук за містом </w:t>
      </w:r>
    </w:p>
    <w:p w14:paraId="43D69D7D" w14:textId="77777777" w:rsidR="007F0157" w:rsidRPr="007F0157" w:rsidRDefault="007F0157" w:rsidP="007F0157">
      <w:pPr>
        <w:pStyle w:val="ad"/>
        <w:numPr>
          <w:ilvl w:val="0"/>
          <w:numId w:val="8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виведення всіх записів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displayAll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виведення всіх записів у консоль </w:t>
      </w:r>
    </w:p>
    <w:p w14:paraId="1B649662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Куртяк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Катерина - Модуль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модифікації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даних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7CE9FC7F" w14:textId="77777777" w:rsidR="007F0157" w:rsidRPr="007F0157" w:rsidRDefault="007F0157" w:rsidP="007F0157">
      <w:pPr>
        <w:pStyle w:val="ad"/>
        <w:numPr>
          <w:ilvl w:val="0"/>
          <w:numId w:val="9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додавання запису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addRecord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PostalRecord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додати запис </w:t>
      </w:r>
    </w:p>
    <w:p w14:paraId="37889E9B" w14:textId="77777777" w:rsidR="007F0157" w:rsidRPr="007F0157" w:rsidRDefault="007F0157" w:rsidP="007F0157">
      <w:pPr>
        <w:pStyle w:val="ad"/>
        <w:numPr>
          <w:ilvl w:val="0"/>
          <w:numId w:val="9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Функція видалення запису</w:t>
      </w:r>
      <w:r w:rsidRPr="007F015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deleteRecord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0157">
        <w:rPr>
          <w:rFonts w:cs="Times New Roman"/>
          <w:color w:val="000000" w:themeColor="text1"/>
          <w:szCs w:val="28"/>
        </w:rPr>
        <w:t xml:space="preserve"> - видалити запис </w:t>
      </w:r>
    </w:p>
    <w:p w14:paraId="0F396D90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157">
        <w:rPr>
          <w:rFonts w:ascii="Times New Roman" w:hAnsi="Times New Roman" w:cs="Times New Roman"/>
          <w:color w:val="000000" w:themeColor="text1"/>
        </w:rPr>
        <w:t>Спільні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задачі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>:</w:t>
      </w:r>
    </w:p>
    <w:p w14:paraId="292CEB34" w14:textId="77777777" w:rsidR="007F0157" w:rsidRPr="007F0157" w:rsidRDefault="007F0157" w:rsidP="007F0157">
      <w:pPr>
        <w:pStyle w:val="ad"/>
        <w:numPr>
          <w:ilvl w:val="0"/>
          <w:numId w:val="10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Розробка головного меню та інтерфейсу користувача </w:t>
      </w:r>
    </w:p>
    <w:p w14:paraId="3B480514" w14:textId="77777777" w:rsidR="007F0157" w:rsidRPr="007F0157" w:rsidRDefault="007F0157" w:rsidP="007F0157">
      <w:pPr>
        <w:pStyle w:val="ad"/>
        <w:numPr>
          <w:ilvl w:val="0"/>
          <w:numId w:val="10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Тестування та налагодження </w:t>
      </w:r>
    </w:p>
    <w:p w14:paraId="54F7AC47" w14:textId="77777777" w:rsidR="007F0157" w:rsidRPr="007F0157" w:rsidRDefault="007F0157" w:rsidP="007F0157">
      <w:pPr>
        <w:pStyle w:val="ad"/>
        <w:numPr>
          <w:ilvl w:val="0"/>
          <w:numId w:val="10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Документація </w:t>
      </w:r>
    </w:p>
    <w:p w14:paraId="3C98FBBB" w14:textId="77777777" w:rsidR="007F0157" w:rsidRPr="007F0157" w:rsidRDefault="007F0157" w:rsidP="007F0157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3.6 План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робіт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ISO/IEC 12207</w:t>
      </w:r>
    </w:p>
    <w:p w14:paraId="53FE09E7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Фаза 1: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Планування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аналіз</w:t>
      </w:r>
      <w:proofErr w:type="spellEnd"/>
    </w:p>
    <w:p w14:paraId="53CEBC02" w14:textId="77777777" w:rsidR="007F0157" w:rsidRPr="007F0157" w:rsidRDefault="007F0157" w:rsidP="007F0157">
      <w:pPr>
        <w:pStyle w:val="ad"/>
        <w:numPr>
          <w:ilvl w:val="0"/>
          <w:numId w:val="1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ac"/>
          <w:rFonts w:cs="Times New Roman"/>
          <w:color w:val="000000" w:themeColor="text1"/>
          <w:szCs w:val="28"/>
        </w:rPr>
        <w:t>Куртяк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: Фінальний аналіз вимог, створення технічного завдання </w:t>
      </w:r>
    </w:p>
    <w:p w14:paraId="3D0F7171" w14:textId="77777777" w:rsidR="007F0157" w:rsidRPr="007F0157" w:rsidRDefault="007F0157" w:rsidP="007F0157">
      <w:pPr>
        <w:pStyle w:val="ad"/>
        <w:numPr>
          <w:ilvl w:val="0"/>
          <w:numId w:val="11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Іванов</w:t>
      </w:r>
      <w:r w:rsidRPr="007F0157">
        <w:rPr>
          <w:rFonts w:cs="Times New Roman"/>
          <w:color w:val="000000" w:themeColor="text1"/>
          <w:szCs w:val="28"/>
        </w:rPr>
        <w:t xml:space="preserve">: Дослідження форматів файлів, планування структури даних </w:t>
      </w:r>
    </w:p>
    <w:p w14:paraId="147FD84A" w14:textId="77777777" w:rsidR="007F0157" w:rsidRPr="007F0157" w:rsidRDefault="007F0157" w:rsidP="007F0157">
      <w:pPr>
        <w:pStyle w:val="ad"/>
        <w:numPr>
          <w:ilvl w:val="0"/>
          <w:numId w:val="11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Марченко</w:t>
      </w:r>
      <w:r w:rsidRPr="007F0157">
        <w:rPr>
          <w:rFonts w:cs="Times New Roman"/>
          <w:color w:val="000000" w:themeColor="text1"/>
          <w:szCs w:val="28"/>
        </w:rPr>
        <w:t xml:space="preserve">: Проектування інтерфейсу користувача </w:t>
      </w:r>
    </w:p>
    <w:p w14:paraId="0799595E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Фаза 2: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Проектування</w:t>
      </w:r>
      <w:proofErr w:type="spellEnd"/>
    </w:p>
    <w:p w14:paraId="21060D65" w14:textId="77777777" w:rsidR="007F0157" w:rsidRPr="007F0157" w:rsidRDefault="007F0157" w:rsidP="007F0157">
      <w:pPr>
        <w:pStyle w:val="ad"/>
        <w:numPr>
          <w:ilvl w:val="0"/>
          <w:numId w:val="12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Іванов</w:t>
      </w:r>
      <w:r w:rsidRPr="007F0157">
        <w:rPr>
          <w:rFonts w:cs="Times New Roman"/>
          <w:color w:val="000000" w:themeColor="text1"/>
          <w:szCs w:val="28"/>
        </w:rPr>
        <w:t xml:space="preserve">: Проектування файлових операцій (бінарні та текстові файли) </w:t>
      </w:r>
    </w:p>
    <w:p w14:paraId="003C8F8C" w14:textId="77777777" w:rsidR="007F0157" w:rsidRPr="007F0157" w:rsidRDefault="007F0157" w:rsidP="007F0157">
      <w:pPr>
        <w:pStyle w:val="ad"/>
        <w:numPr>
          <w:ilvl w:val="0"/>
          <w:numId w:val="12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lastRenderedPageBreak/>
        <w:t>Марченко</w:t>
      </w:r>
      <w:r w:rsidRPr="007F0157">
        <w:rPr>
          <w:rFonts w:cs="Times New Roman"/>
          <w:color w:val="000000" w:themeColor="text1"/>
          <w:szCs w:val="28"/>
        </w:rPr>
        <w:t xml:space="preserve">: Проектування алгоритмів пошуку та виведення даних </w:t>
      </w:r>
    </w:p>
    <w:p w14:paraId="2E5B95A6" w14:textId="77777777" w:rsidR="007F0157" w:rsidRPr="007F0157" w:rsidRDefault="007F0157" w:rsidP="007F0157">
      <w:pPr>
        <w:pStyle w:val="ad"/>
        <w:numPr>
          <w:ilvl w:val="0"/>
          <w:numId w:val="12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ac"/>
          <w:rFonts w:cs="Times New Roman"/>
          <w:color w:val="000000" w:themeColor="text1"/>
          <w:szCs w:val="28"/>
        </w:rPr>
        <w:t>Куртяк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: Проектування операцій модифікації даних </w:t>
      </w:r>
    </w:p>
    <w:p w14:paraId="0A88C618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Фаза 3: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Реалізація</w:t>
      </w:r>
      <w:proofErr w:type="spellEnd"/>
    </w:p>
    <w:p w14:paraId="3C243ED7" w14:textId="77777777" w:rsidR="007F0157" w:rsidRPr="007F0157" w:rsidRDefault="007F0157" w:rsidP="007F0157">
      <w:pPr>
        <w:pStyle w:val="ad"/>
        <w:numPr>
          <w:ilvl w:val="0"/>
          <w:numId w:val="13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Іванов</w:t>
      </w:r>
      <w:r w:rsidRPr="007F0157">
        <w:rPr>
          <w:rFonts w:cs="Times New Roman"/>
          <w:color w:val="000000" w:themeColor="text1"/>
          <w:szCs w:val="28"/>
        </w:rPr>
        <w:t xml:space="preserve">: </w:t>
      </w:r>
    </w:p>
    <w:p w14:paraId="558B99D1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loadFromFile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завантаження з бінарного файлу </w:t>
      </w:r>
    </w:p>
    <w:p w14:paraId="6798CD5A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saveToFile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збереження у бінарний файл </w:t>
      </w:r>
    </w:p>
    <w:p w14:paraId="6C0ADB25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exportToFile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експорт у текстовий файл </w:t>
      </w:r>
    </w:p>
    <w:p w14:paraId="77861865" w14:textId="77777777" w:rsidR="007F0157" w:rsidRPr="007F0157" w:rsidRDefault="007F0157" w:rsidP="007F0157">
      <w:pPr>
        <w:pStyle w:val="ad"/>
        <w:numPr>
          <w:ilvl w:val="0"/>
          <w:numId w:val="13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Марченко</w:t>
      </w:r>
      <w:r w:rsidRPr="007F0157">
        <w:rPr>
          <w:rFonts w:cs="Times New Roman"/>
          <w:color w:val="000000" w:themeColor="text1"/>
          <w:szCs w:val="28"/>
        </w:rPr>
        <w:t xml:space="preserve">: </w:t>
      </w:r>
    </w:p>
    <w:p w14:paraId="6E62C191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searchByIndex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пошук за індексом </w:t>
      </w:r>
    </w:p>
    <w:p w14:paraId="5DA8C0A6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searchByCity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пошук за містом </w:t>
      </w:r>
    </w:p>
    <w:p w14:paraId="2DF38C94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displayAll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виведення на екран </w:t>
      </w:r>
    </w:p>
    <w:p w14:paraId="7364CF4C" w14:textId="77777777" w:rsidR="007F0157" w:rsidRPr="007F0157" w:rsidRDefault="007F0157" w:rsidP="007F0157">
      <w:pPr>
        <w:pStyle w:val="ad"/>
        <w:numPr>
          <w:ilvl w:val="0"/>
          <w:numId w:val="13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ac"/>
          <w:rFonts w:cs="Times New Roman"/>
          <w:color w:val="000000" w:themeColor="text1"/>
          <w:szCs w:val="28"/>
        </w:rPr>
        <w:t>Куртяк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: </w:t>
      </w:r>
    </w:p>
    <w:p w14:paraId="7D718606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addRecord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додавання запису </w:t>
      </w:r>
    </w:p>
    <w:p w14:paraId="072F9848" w14:textId="77777777" w:rsidR="007F0157" w:rsidRPr="007F0157" w:rsidRDefault="007F0157" w:rsidP="007F0157">
      <w:pPr>
        <w:pStyle w:val="ad"/>
        <w:numPr>
          <w:ilvl w:val="1"/>
          <w:numId w:val="13"/>
        </w:numPr>
        <w:tabs>
          <w:tab w:val="left" w:pos="1418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Fonts w:cs="Times New Roman"/>
          <w:color w:val="000000" w:themeColor="text1"/>
          <w:szCs w:val="28"/>
        </w:rPr>
        <w:t xml:space="preserve">Реалізація </w:t>
      </w:r>
      <w:proofErr w:type="spellStart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deleteRecord</w:t>
      </w:r>
      <w:proofErr w:type="spellEnd"/>
      <w:r w:rsidRPr="007F0157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7F0157">
        <w:rPr>
          <w:rFonts w:cs="Times New Roman"/>
          <w:color w:val="000000" w:themeColor="text1"/>
          <w:szCs w:val="28"/>
        </w:rPr>
        <w:t xml:space="preserve"> - видалення запису </w:t>
      </w:r>
    </w:p>
    <w:p w14:paraId="47F1BEA0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Фаза 4: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Інтеграція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тестування</w:t>
      </w:r>
      <w:proofErr w:type="spellEnd"/>
    </w:p>
    <w:p w14:paraId="202ACA02" w14:textId="77777777" w:rsidR="007F0157" w:rsidRPr="007F0157" w:rsidRDefault="007F0157" w:rsidP="007F0157">
      <w:pPr>
        <w:pStyle w:val="ad"/>
        <w:numPr>
          <w:ilvl w:val="0"/>
          <w:numId w:val="14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День 1</w:t>
      </w:r>
      <w:r w:rsidRPr="007F0157">
        <w:rPr>
          <w:rFonts w:cs="Times New Roman"/>
          <w:color w:val="000000" w:themeColor="text1"/>
          <w:szCs w:val="28"/>
        </w:rPr>
        <w:t xml:space="preserve">: Інтеграція модулів, створення головного меню </w:t>
      </w:r>
    </w:p>
    <w:p w14:paraId="249465F3" w14:textId="77777777" w:rsidR="007F0157" w:rsidRPr="007F0157" w:rsidRDefault="007F0157" w:rsidP="007F0157">
      <w:pPr>
        <w:pStyle w:val="ad"/>
        <w:numPr>
          <w:ilvl w:val="0"/>
          <w:numId w:val="14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День 2</w:t>
      </w:r>
      <w:r w:rsidRPr="007F0157">
        <w:rPr>
          <w:rFonts w:cs="Times New Roman"/>
          <w:color w:val="000000" w:themeColor="text1"/>
          <w:szCs w:val="28"/>
        </w:rPr>
        <w:t xml:space="preserve">: Модульне тестування кожної функції </w:t>
      </w:r>
    </w:p>
    <w:p w14:paraId="6C17F018" w14:textId="77777777" w:rsidR="007F0157" w:rsidRPr="007F0157" w:rsidRDefault="007F0157" w:rsidP="007F0157">
      <w:pPr>
        <w:pStyle w:val="ad"/>
        <w:numPr>
          <w:ilvl w:val="0"/>
          <w:numId w:val="14"/>
        </w:numPr>
        <w:tabs>
          <w:tab w:val="left" w:pos="709"/>
        </w:tabs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День 3</w:t>
      </w:r>
      <w:r w:rsidRPr="007F0157">
        <w:rPr>
          <w:rFonts w:cs="Times New Roman"/>
          <w:color w:val="000000" w:themeColor="text1"/>
          <w:szCs w:val="28"/>
        </w:rPr>
        <w:t xml:space="preserve">: Системне тестування, виправлення помилок </w:t>
      </w:r>
    </w:p>
    <w:p w14:paraId="6D62BA3C" w14:textId="77777777" w:rsidR="007F0157" w:rsidRPr="007F0157" w:rsidRDefault="007F0157" w:rsidP="007F0157">
      <w:pPr>
        <w:pStyle w:val="3"/>
        <w:spacing w:before="0" w:after="14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F0157">
        <w:rPr>
          <w:rFonts w:ascii="Times New Roman" w:hAnsi="Times New Roman" w:cs="Times New Roman"/>
          <w:color w:val="000000" w:themeColor="text1"/>
        </w:rPr>
        <w:t xml:space="preserve">Фаза 5: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Документація</w:t>
      </w:r>
      <w:proofErr w:type="spellEnd"/>
      <w:r w:rsidRPr="007F015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7F0157">
        <w:rPr>
          <w:rFonts w:ascii="Times New Roman" w:hAnsi="Times New Roman" w:cs="Times New Roman"/>
          <w:color w:val="000000" w:themeColor="text1"/>
        </w:rPr>
        <w:t>здача</w:t>
      </w:r>
      <w:proofErr w:type="spellEnd"/>
    </w:p>
    <w:p w14:paraId="7F8F70D3" w14:textId="77777777" w:rsidR="007F0157" w:rsidRPr="007F0157" w:rsidRDefault="007F0157" w:rsidP="007F0157">
      <w:pPr>
        <w:pStyle w:val="ad"/>
        <w:numPr>
          <w:ilvl w:val="0"/>
          <w:numId w:val="1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7F0157">
        <w:rPr>
          <w:rStyle w:val="ac"/>
          <w:rFonts w:cs="Times New Roman"/>
          <w:color w:val="000000" w:themeColor="text1"/>
          <w:szCs w:val="28"/>
        </w:rPr>
        <w:t>Куртяк</w:t>
      </w:r>
      <w:proofErr w:type="spellEnd"/>
      <w:r w:rsidRPr="007F0157">
        <w:rPr>
          <w:rFonts w:cs="Times New Roman"/>
          <w:color w:val="000000" w:themeColor="text1"/>
          <w:szCs w:val="28"/>
        </w:rPr>
        <w:t xml:space="preserve">: Технічна документація </w:t>
      </w:r>
    </w:p>
    <w:p w14:paraId="3CE8578C" w14:textId="77777777" w:rsidR="007F0157" w:rsidRPr="007F0157" w:rsidRDefault="007F0157" w:rsidP="007F0157">
      <w:pPr>
        <w:pStyle w:val="ad"/>
        <w:numPr>
          <w:ilvl w:val="0"/>
          <w:numId w:val="15"/>
        </w:numPr>
        <w:tabs>
          <w:tab w:val="left" w:pos="709"/>
        </w:tabs>
        <w:spacing w:after="0"/>
        <w:ind w:firstLine="709"/>
        <w:rPr>
          <w:rFonts w:cs="Times New Roman"/>
          <w:color w:val="000000" w:themeColor="text1"/>
          <w:szCs w:val="28"/>
        </w:rPr>
      </w:pPr>
      <w:r w:rsidRPr="007F0157">
        <w:rPr>
          <w:rStyle w:val="ac"/>
          <w:rFonts w:cs="Times New Roman"/>
          <w:color w:val="000000" w:themeColor="text1"/>
          <w:szCs w:val="28"/>
        </w:rPr>
        <w:t>Іванов</w:t>
      </w:r>
      <w:r w:rsidRPr="007F0157">
        <w:rPr>
          <w:rFonts w:cs="Times New Roman"/>
          <w:color w:val="000000" w:themeColor="text1"/>
          <w:szCs w:val="28"/>
        </w:rPr>
        <w:t xml:space="preserve">: Інструкція користувача </w:t>
      </w:r>
    </w:p>
    <w:p w14:paraId="18281C87" w14:textId="38736A4E" w:rsidR="007F0157" w:rsidRDefault="007F0157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15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Марченко</w:t>
      </w:r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7F0157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</w:p>
    <w:p w14:paraId="0C471E56" w14:textId="77777777" w:rsidR="00351CFD" w:rsidRDefault="00351CFD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98A31D" w14:textId="77777777" w:rsidR="00351CFD" w:rsidRDefault="00351CFD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E4CBC9" w14:textId="77777777" w:rsidR="00351CFD" w:rsidRDefault="00351CFD" w:rsidP="007F01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0DF64C8" w14:textId="75271A24" w:rsidR="00351CFD" w:rsidRPr="00351CFD" w:rsidRDefault="00351CFD" w:rsidP="00F56E1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51C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Аргументи на користь досягнення мети лабораторної роботи:</w:t>
      </w:r>
    </w:p>
    <w:p w14:paraId="70AF1D5A" w14:textId="77777777" w:rsidR="00351CFD" w:rsidRPr="00F56E14" w:rsidRDefault="00351CFD" w:rsidP="00F56E14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складі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ІТ-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модулі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оброблення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програмний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засіб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командою ІТ-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Розвинути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командної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співпраці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досвід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єдиною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кодовою базою. 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інтегрувати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модулі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модульні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принципи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виділення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Розібратися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вказівниками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C++. 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двозв’язні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списки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практиці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принципи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інкапсуляції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заголовковими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файлами. 12.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безпечне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знищення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об'єктів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механізм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бінарному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файлі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експорт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текстовий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файл. 17.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принципи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бінарного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потоку. 18.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ефективним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текстових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рядків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 список</w:t>
      </w:r>
      <w:proofErr w:type="gram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значенням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писати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ефективні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пошукові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індексом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назвою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міста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перегрузку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класами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C++. 26.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перевагами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резервну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копію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бази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логіку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експорту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формат,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зручний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Практикуватися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пам’яттю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обробляти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полями типу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 DRY (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Don't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Yourself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32.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написання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чистого коду. 33.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принципами SOLID. 34.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Покращити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задач. 35.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тестувати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окремі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модулі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досвід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командного контролю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Приділити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структуруванню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коментарів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коді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Сформувати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відповідальність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власну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Розвинути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учасниками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важливість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взаємної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коду. 43.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уникати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конфліктів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Практикувати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Дотримуватись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дедлайнів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командної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розуміння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видаляти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 без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уникнути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витоків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49.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механізм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лінійного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проходження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списку. 50.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записів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логіку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двозв’язного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списку. 52.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валідувати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введені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користувачем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обробку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відкритті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перевірку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коректності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індексу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практичні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об’єктно-орієнтоване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backup-файли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узгодженість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файлі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масштабованість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59.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багатофайлову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загальні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Побудувати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логіку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урахуванням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можливого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розширення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fstream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практиці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серіалізацію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об'єктів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файл. 64.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принципами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low-level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до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шаблони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потребі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розширенні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зрозумілий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контролю доступу до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friend-функції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69.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введених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нульовими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вказівниками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граничних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значеннях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Тестувати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порожньому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списку. 73.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Виявляти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усувати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практиці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отримані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гнучку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архітектуру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коду. 77.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константами 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просторі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імен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допоміжні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окремому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просторі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імен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79.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зручність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розширення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принципи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самодокументованого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коду. 81.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техніку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модульного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Виявити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зв’язок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пам’яттю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файлами. 83.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Зрозуміти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вплив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ефективність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розраховувати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Побачити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цінність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багаторазового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коду. 87.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класи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визначеною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відповідальністю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88.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Розвинути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логічне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контексті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структур. 89.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взаємозв’язок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типів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писати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нуля. 91.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Побачити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цінність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стандартів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стилю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кодування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92.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коректну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очистку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пам’яті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93.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відлагоджувати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рівні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структур. 94.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підходами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форматування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виводу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95.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шляхи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класами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96.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Побачити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важливість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чіткої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ролі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учасника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97.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практичні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структур. 98.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просту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базу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99.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Навчитись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реалізовувати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CRUD-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100.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Сформувати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цілісне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бачення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процесу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ПЗ в </w:t>
      </w:r>
      <w:proofErr w:type="spellStart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команді</w:t>
      </w:r>
      <w:proofErr w:type="spellEnd"/>
      <w:r w:rsidRPr="00351C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3450A4" w14:textId="77777777" w:rsidR="00F56E14" w:rsidRPr="00351CFD" w:rsidRDefault="00F56E14" w:rsidP="00F56E14">
      <w:pPr>
        <w:spacing w:line="360" w:lineRule="auto"/>
        <w:ind w:left="7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A06A9" w14:textId="21604BB7" w:rsidR="00351CFD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56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Висновок:</w:t>
      </w:r>
    </w:p>
    <w:p w14:paraId="39636CCD" w14:textId="77777777" w:rsidR="00F56E14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досягнуто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основну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мету —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набуття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командної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C++.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Завдяки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розподілу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обов’язків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учасниками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вдалося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модульну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систему, в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учасник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окрему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Зокрема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реалізовано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51B7E9" w14:textId="77777777" w:rsidR="00F56E14" w:rsidRPr="00F56E14" w:rsidRDefault="00F56E14" w:rsidP="00F56E14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зчитування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бінарні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файли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092B66" w14:textId="77777777" w:rsidR="00F56E14" w:rsidRPr="00F56E14" w:rsidRDefault="00F56E14" w:rsidP="00F56E14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ефективний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ключовими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полями (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індекс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місто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2D2EC62" w14:textId="77777777" w:rsidR="00F56E14" w:rsidRPr="00F56E14" w:rsidRDefault="00F56E14" w:rsidP="00F56E14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додавання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двозв'язного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списку.</w:t>
      </w:r>
    </w:p>
    <w:p w14:paraId="40C316B0" w14:textId="77777777" w:rsidR="00F56E14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Особливу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приділено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до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пам’яті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підтримці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цілісності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 при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вставці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Робота з потоками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дозволила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розуміння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механізмів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об’єктів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бінарному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форматі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файлами.</w:t>
      </w:r>
    </w:p>
    <w:p w14:paraId="174A226D" w14:textId="77777777" w:rsidR="00F56E14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технічної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складової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також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сприяла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розвитку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командної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налагодження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спільного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розуміння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важливості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розділення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принципами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модульності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відповідальності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Отримані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застосовані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більш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масштабних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проєктах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працюють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великими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обсягами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структурованих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1763D3" w14:textId="77777777" w:rsidR="00F56E14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чином,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повністю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виконана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засвідчують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успішне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засвоєння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основ, так і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прийомів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динамічними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структурами, файлами та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архітектурою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F56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3ABA1" w14:textId="77777777" w:rsidR="00F56E14" w:rsidRPr="00F56E14" w:rsidRDefault="00F56E14" w:rsidP="00F56E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56E14" w:rsidRPr="00F5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waita Mono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mbria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6122"/>
    <w:multiLevelType w:val="multilevel"/>
    <w:tmpl w:val="6364693E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7FD134C"/>
    <w:multiLevelType w:val="multilevel"/>
    <w:tmpl w:val="F382550E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3277F13"/>
    <w:multiLevelType w:val="multilevel"/>
    <w:tmpl w:val="9DA2BC50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dwaita Mono" w:hAnsi="Adwaita Mono" w:cs="Adwaita Mono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Adwaita Mono" w:hAnsi="Adwaita Mono" w:cs="Adwaita Mono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dwaita Mono" w:hAnsi="Adwaita Mono" w:cs="Adwaita Mono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Adwaita Mono" w:hAnsi="Adwaita Mono" w:cs="Adwaita Mono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dwaita Mono" w:hAnsi="Adwaita Mono" w:cs="Adwaita Mono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Adwaita Mono" w:hAnsi="Adwaita Mono" w:cs="Adwaita Mono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dwaita Mono" w:hAnsi="Adwaita Mono" w:cs="Adwaita Mono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Adwaita Mono" w:hAnsi="Adwaita Mono" w:cs="Adwaita Mono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dwaita Mono" w:hAnsi="Adwaita Mono" w:cs="Adwaita Mono" w:hint="default"/>
      </w:rPr>
    </w:lvl>
  </w:abstractNum>
  <w:abstractNum w:abstractNumId="3" w15:restartNumberingAfterBreak="0">
    <w:nsid w:val="13B82CE4"/>
    <w:multiLevelType w:val="multilevel"/>
    <w:tmpl w:val="CB3EB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44588D"/>
    <w:multiLevelType w:val="multilevel"/>
    <w:tmpl w:val="BF1E9BF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dwaita Mono" w:hAnsi="Adwaita Mono" w:cs="Adwaita Mono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Adwaita Mono" w:hAnsi="Adwaita Mono" w:cs="Adwaita Mono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dwaita Mono" w:hAnsi="Adwaita Mono" w:cs="Adwaita Mono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Adwaita Mono" w:hAnsi="Adwaita Mono" w:cs="Adwaita Mono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dwaita Mono" w:hAnsi="Adwaita Mono" w:cs="Adwaita Mono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Adwaita Mono" w:hAnsi="Adwaita Mono" w:cs="Adwaita Mono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dwaita Mono" w:hAnsi="Adwaita Mono" w:cs="Adwaita Mono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Adwaita Mono" w:hAnsi="Adwaita Mono" w:cs="Adwaita Mono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dwaita Mono" w:hAnsi="Adwaita Mono" w:cs="Adwaita Mono" w:hint="default"/>
      </w:rPr>
    </w:lvl>
  </w:abstractNum>
  <w:abstractNum w:abstractNumId="5" w15:restartNumberingAfterBreak="0">
    <w:nsid w:val="22857FB9"/>
    <w:multiLevelType w:val="multilevel"/>
    <w:tmpl w:val="59A68E24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98F185C"/>
    <w:multiLevelType w:val="multilevel"/>
    <w:tmpl w:val="775C6BAA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1263559"/>
    <w:multiLevelType w:val="multilevel"/>
    <w:tmpl w:val="BA76D7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44F705DB"/>
    <w:multiLevelType w:val="multilevel"/>
    <w:tmpl w:val="C48E20E0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—"/>
      <w:lvlJc w:val="left"/>
      <w:pPr>
        <w:tabs>
          <w:tab w:val="num" w:pos="1418"/>
        </w:tabs>
        <w:ind w:left="1418" w:hanging="283"/>
      </w:pPr>
      <w:rPr>
        <w:rFonts w:ascii="Adwaita Mono" w:hAnsi="Adwaita Mono" w:cs="Adwaita Mono" w:hint="default"/>
      </w:rPr>
    </w:lvl>
    <w:lvl w:ilvl="2">
      <w:start w:val="1"/>
      <w:numFmt w:val="bullet"/>
      <w:lvlText w:val="—"/>
      <w:lvlJc w:val="left"/>
      <w:pPr>
        <w:tabs>
          <w:tab w:val="num" w:pos="2127"/>
        </w:tabs>
        <w:ind w:left="2127" w:hanging="283"/>
      </w:pPr>
      <w:rPr>
        <w:rFonts w:ascii="Adwaita Mono" w:hAnsi="Adwaita Mono" w:cs="Adwaita Mono" w:hint="default"/>
      </w:rPr>
    </w:lvl>
    <w:lvl w:ilvl="3">
      <w:start w:val="1"/>
      <w:numFmt w:val="bullet"/>
      <w:lvlText w:val="—"/>
      <w:lvlJc w:val="left"/>
      <w:pPr>
        <w:tabs>
          <w:tab w:val="num" w:pos="2836"/>
        </w:tabs>
        <w:ind w:left="2836" w:hanging="283"/>
      </w:pPr>
      <w:rPr>
        <w:rFonts w:ascii="Adwaita Mono" w:hAnsi="Adwaita Mono" w:cs="Adwaita Mono" w:hint="default"/>
      </w:rPr>
    </w:lvl>
    <w:lvl w:ilvl="4">
      <w:start w:val="1"/>
      <w:numFmt w:val="bullet"/>
      <w:lvlText w:val="—"/>
      <w:lvlJc w:val="left"/>
      <w:pPr>
        <w:tabs>
          <w:tab w:val="num" w:pos="3545"/>
        </w:tabs>
        <w:ind w:left="3545" w:hanging="283"/>
      </w:pPr>
      <w:rPr>
        <w:rFonts w:ascii="Adwaita Mono" w:hAnsi="Adwaita Mono" w:cs="Adwaita Mono" w:hint="default"/>
      </w:rPr>
    </w:lvl>
    <w:lvl w:ilvl="5">
      <w:start w:val="1"/>
      <w:numFmt w:val="bullet"/>
      <w:lvlText w:val="—"/>
      <w:lvlJc w:val="left"/>
      <w:pPr>
        <w:tabs>
          <w:tab w:val="num" w:pos="4254"/>
        </w:tabs>
        <w:ind w:left="4254" w:hanging="283"/>
      </w:pPr>
      <w:rPr>
        <w:rFonts w:ascii="Adwaita Mono" w:hAnsi="Adwaita Mono" w:cs="Adwaita Mono" w:hint="default"/>
      </w:rPr>
    </w:lvl>
    <w:lvl w:ilvl="6">
      <w:start w:val="1"/>
      <w:numFmt w:val="bullet"/>
      <w:lvlText w:val="—"/>
      <w:lvlJc w:val="left"/>
      <w:pPr>
        <w:tabs>
          <w:tab w:val="num" w:pos="4963"/>
        </w:tabs>
        <w:ind w:left="4963" w:hanging="283"/>
      </w:pPr>
      <w:rPr>
        <w:rFonts w:ascii="Adwaita Mono" w:hAnsi="Adwaita Mono" w:cs="Adwaita Mono" w:hint="default"/>
      </w:rPr>
    </w:lvl>
    <w:lvl w:ilvl="7">
      <w:start w:val="1"/>
      <w:numFmt w:val="bullet"/>
      <w:lvlText w:val="—"/>
      <w:lvlJc w:val="left"/>
      <w:pPr>
        <w:tabs>
          <w:tab w:val="num" w:pos="5672"/>
        </w:tabs>
        <w:ind w:left="5672" w:hanging="283"/>
      </w:pPr>
      <w:rPr>
        <w:rFonts w:ascii="Adwaita Mono" w:hAnsi="Adwaita Mono" w:cs="Adwaita Mono" w:hint="default"/>
      </w:rPr>
    </w:lvl>
    <w:lvl w:ilvl="8">
      <w:start w:val="1"/>
      <w:numFmt w:val="bullet"/>
      <w:lvlText w:val="—"/>
      <w:lvlJc w:val="left"/>
      <w:pPr>
        <w:tabs>
          <w:tab w:val="num" w:pos="6381"/>
        </w:tabs>
        <w:ind w:left="6381" w:hanging="283"/>
      </w:pPr>
      <w:rPr>
        <w:rFonts w:ascii="Adwaita Mono" w:hAnsi="Adwaita Mono" w:cs="Adwaita Mono" w:hint="default"/>
      </w:rPr>
    </w:lvl>
  </w:abstractNum>
  <w:abstractNum w:abstractNumId="9" w15:restartNumberingAfterBreak="0">
    <w:nsid w:val="4A903D0A"/>
    <w:multiLevelType w:val="multilevel"/>
    <w:tmpl w:val="D22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67AB4"/>
    <w:multiLevelType w:val="multilevel"/>
    <w:tmpl w:val="32A0721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4E5C62B9"/>
    <w:multiLevelType w:val="multilevel"/>
    <w:tmpl w:val="48EC138E"/>
    <w:lvl w:ilvl="0">
      <w:start w:val="1"/>
      <w:numFmt w:val="bullet"/>
      <w:lvlText w:val="–"/>
      <w:lvlJc w:val="left"/>
      <w:pPr>
        <w:ind w:left="36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EA31153"/>
    <w:multiLevelType w:val="multilevel"/>
    <w:tmpl w:val="A31E4154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—"/>
      <w:lvlJc w:val="left"/>
      <w:pPr>
        <w:tabs>
          <w:tab w:val="num" w:pos="1418"/>
        </w:tabs>
        <w:ind w:left="1418" w:hanging="283"/>
      </w:pPr>
      <w:rPr>
        <w:rFonts w:ascii="Adwaita Mono" w:hAnsi="Adwaita Mono" w:cs="Adwaita Mono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77D2936"/>
    <w:multiLevelType w:val="multilevel"/>
    <w:tmpl w:val="513AA64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5C4B67AF"/>
    <w:multiLevelType w:val="multilevel"/>
    <w:tmpl w:val="E8B4C04A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CB55424"/>
    <w:multiLevelType w:val="multilevel"/>
    <w:tmpl w:val="8094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73F94"/>
    <w:multiLevelType w:val="multilevel"/>
    <w:tmpl w:val="910ACAB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65B46C09"/>
    <w:multiLevelType w:val="multilevel"/>
    <w:tmpl w:val="D0A623CA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2476A30"/>
    <w:multiLevelType w:val="multilevel"/>
    <w:tmpl w:val="FE3AA7FE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74844F0F"/>
    <w:multiLevelType w:val="multilevel"/>
    <w:tmpl w:val="4BE04428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C174F4D"/>
    <w:multiLevelType w:val="multilevel"/>
    <w:tmpl w:val="FFC012E8"/>
    <w:lvl w:ilvl="0">
      <w:start w:val="1"/>
      <w:numFmt w:val="bullet"/>
      <w:lvlText w:val="—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23197962">
    <w:abstractNumId w:val="0"/>
  </w:num>
  <w:num w:numId="2" w16cid:durableId="696127904">
    <w:abstractNumId w:val="8"/>
  </w:num>
  <w:num w:numId="3" w16cid:durableId="1283270646">
    <w:abstractNumId w:val="6"/>
  </w:num>
  <w:num w:numId="4" w16cid:durableId="1844710265">
    <w:abstractNumId w:val="20"/>
  </w:num>
  <w:num w:numId="5" w16cid:durableId="1136951029">
    <w:abstractNumId w:val="10"/>
  </w:num>
  <w:num w:numId="6" w16cid:durableId="821577066">
    <w:abstractNumId w:val="19"/>
  </w:num>
  <w:num w:numId="7" w16cid:durableId="1562597386">
    <w:abstractNumId w:val="13"/>
  </w:num>
  <w:num w:numId="8" w16cid:durableId="1666856054">
    <w:abstractNumId w:val="16"/>
  </w:num>
  <w:num w:numId="9" w16cid:durableId="113333144">
    <w:abstractNumId w:val="7"/>
  </w:num>
  <w:num w:numId="10" w16cid:durableId="698511555">
    <w:abstractNumId w:val="18"/>
  </w:num>
  <w:num w:numId="11" w16cid:durableId="568658937">
    <w:abstractNumId w:val="5"/>
  </w:num>
  <w:num w:numId="12" w16cid:durableId="1045562954">
    <w:abstractNumId w:val="14"/>
  </w:num>
  <w:num w:numId="13" w16cid:durableId="1808426002">
    <w:abstractNumId w:val="12"/>
  </w:num>
  <w:num w:numId="14" w16cid:durableId="78798712">
    <w:abstractNumId w:val="17"/>
  </w:num>
  <w:num w:numId="15" w16cid:durableId="837843248">
    <w:abstractNumId w:val="1"/>
  </w:num>
  <w:num w:numId="16" w16cid:durableId="1888905755">
    <w:abstractNumId w:val="4"/>
  </w:num>
  <w:num w:numId="17" w16cid:durableId="514655394">
    <w:abstractNumId w:val="2"/>
  </w:num>
  <w:num w:numId="18" w16cid:durableId="1272398695">
    <w:abstractNumId w:val="3"/>
  </w:num>
  <w:num w:numId="19" w16cid:durableId="1391610679">
    <w:abstractNumId w:val="11"/>
  </w:num>
  <w:num w:numId="20" w16cid:durableId="1798720317">
    <w:abstractNumId w:val="15"/>
  </w:num>
  <w:num w:numId="21" w16cid:durableId="2112428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57"/>
    <w:rsid w:val="000E1FCE"/>
    <w:rsid w:val="00351CFD"/>
    <w:rsid w:val="004476D1"/>
    <w:rsid w:val="004F5336"/>
    <w:rsid w:val="00723999"/>
    <w:rsid w:val="007F0157"/>
    <w:rsid w:val="00DC4EEB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831C"/>
  <w15:chartTrackingRefBased/>
  <w15:docId w15:val="{A2E86AF7-A28C-462A-8859-FD48CDDD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57"/>
  </w:style>
  <w:style w:type="paragraph" w:styleId="1">
    <w:name w:val="heading 1"/>
    <w:basedOn w:val="a"/>
    <w:next w:val="a"/>
    <w:link w:val="10"/>
    <w:uiPriority w:val="9"/>
    <w:qFormat/>
    <w:rsid w:val="007F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F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F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F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01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1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1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1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1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1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1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1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1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1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157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7F0157"/>
    <w:rPr>
      <w:b/>
      <w:bCs/>
    </w:rPr>
  </w:style>
  <w:style w:type="character" w:customStyle="1" w:styleId="SourceText">
    <w:name w:val="Source Text"/>
    <w:qFormat/>
    <w:rsid w:val="007F0157"/>
    <w:rPr>
      <w:rFonts w:ascii="Courier New" w:eastAsia="Liberation Mono" w:hAnsi="Courier New" w:cs="Liberation Mono"/>
      <w:sz w:val="20"/>
    </w:rPr>
  </w:style>
  <w:style w:type="character" w:customStyle="1" w:styleId="Code">
    <w:name w:val="!Code"/>
    <w:basedOn w:val="SourceText"/>
    <w:qFormat/>
    <w:rsid w:val="007F0157"/>
    <w:rPr>
      <w:rFonts w:ascii="Courier New" w:eastAsia="Liberation Mono" w:hAnsi="Courier New" w:cs="Liberation Mono"/>
      <w:sz w:val="20"/>
    </w:rPr>
  </w:style>
  <w:style w:type="paragraph" w:styleId="ad">
    <w:name w:val="Body Text"/>
    <w:basedOn w:val="a"/>
    <w:link w:val="ae"/>
    <w:rsid w:val="007F0157"/>
    <w:pPr>
      <w:suppressAutoHyphens/>
      <w:spacing w:after="140" w:line="360" w:lineRule="auto"/>
      <w:ind w:firstLine="709"/>
      <w:jc w:val="both"/>
    </w:pPr>
    <w:rPr>
      <w:rFonts w:ascii="Times New Roman" w:eastAsia="Noto Sans" w:hAnsi="Times New Roman" w:cs="FreeSans"/>
      <w:sz w:val="28"/>
      <w:lang w:val="uk-UA" w:eastAsia="zh-CN" w:bidi="hi-IN"/>
      <w14:ligatures w14:val="none"/>
    </w:rPr>
  </w:style>
  <w:style w:type="character" w:customStyle="1" w:styleId="ae">
    <w:name w:val="Основной текст Знак"/>
    <w:basedOn w:val="a0"/>
    <w:link w:val="ad"/>
    <w:rsid w:val="007F0157"/>
    <w:rPr>
      <w:rFonts w:ascii="Times New Roman" w:eastAsia="Noto Sans" w:hAnsi="Times New Roman" w:cs="FreeSans"/>
      <w:sz w:val="28"/>
      <w:lang w:val="uk-UA" w:eastAsia="zh-CN" w:bidi="hi-IN"/>
      <w14:ligatures w14:val="none"/>
    </w:rPr>
  </w:style>
  <w:style w:type="paragraph" w:customStyle="1" w:styleId="PreformattedText">
    <w:name w:val="Preformatted Text"/>
    <w:basedOn w:val="ad"/>
    <w:qFormat/>
    <w:rsid w:val="007F0157"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paragraph" w:customStyle="1" w:styleId="Standard">
    <w:name w:val="Standard"/>
    <w:rsid w:val="007F0157"/>
    <w:pPr>
      <w:spacing w:after="0" w:line="360" w:lineRule="auto"/>
      <w:ind w:firstLine="709"/>
      <w:jc w:val="both"/>
    </w:pPr>
    <w:rPr>
      <w:rFonts w:ascii="Times New Roman" w:eastAsia="Tahoma" w:hAnsi="Times New Roman" w:cs="FreeSans"/>
      <w:kern w:val="0"/>
      <w:sz w:val="28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</cp:revision>
  <dcterms:created xsi:type="dcterms:W3CDTF">2025-06-05T16:29:00Z</dcterms:created>
  <dcterms:modified xsi:type="dcterms:W3CDTF">2025-06-05T16:29:00Z</dcterms:modified>
</cp:coreProperties>
</file>