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 національний технічний університет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:rsidR="005E59C8" w:rsidRPr="004B391E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Pr="004B391E">
        <w:rPr>
          <w:rFonts w:eastAsia="Times New Roman" w:cs="Times New Roman"/>
          <w:color w:val="000000" w:themeColor="text1"/>
          <w:szCs w:val="28"/>
        </w:rPr>
        <w:t>8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:rsidR="005E59C8" w:rsidRPr="004B391E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СТАТИЧНИХ БІБЛІОТЕК МОДУЛІВ 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ЛІНІЙНИХ ОБЧИСЛЮВАЛЬНИХ ПРОЦЕСІВ</w:t>
      </w: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:rsidR="005E59C8" w:rsidRPr="004B391E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доцент кафедри кібербезпеки та програмного забезпечення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:rsidR="005E59C8" w:rsidRPr="004B391E" w:rsidRDefault="00EF3FEB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hyperlink r:id="rId9" w:history="1">
        <w:r w:rsidR="005E59C8" w:rsidRPr="004B391E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студент академічної групи </w:t>
      </w:r>
      <w:r w:rsidRPr="004B391E">
        <w:rPr>
          <w:rFonts w:eastAsia="Times New Roman" w:cs="Times New Roman"/>
          <w:color w:val="000000" w:themeColor="text1"/>
          <w:szCs w:val="28"/>
          <w:lang w:val="ru-RU"/>
        </w:rPr>
        <w:t>КБ-24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</w:rPr>
      </w:pPr>
      <w:r w:rsidRPr="004B391E">
        <w:rPr>
          <w:rFonts w:eastAsia="Times New Roman" w:cs="Times New Roman"/>
          <w:color w:val="000000" w:themeColor="text1"/>
          <w:szCs w:val="28"/>
          <w:lang w:val="ru-RU"/>
        </w:rPr>
        <w:t>Марченко К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. </w:t>
      </w:r>
      <w:r w:rsidRPr="004B391E">
        <w:rPr>
          <w:rFonts w:eastAsia="Times New Roman" w:cs="Times New Roman"/>
          <w:color w:val="000000" w:themeColor="text1"/>
          <w:szCs w:val="28"/>
          <w:lang w:val="ru-RU"/>
        </w:rPr>
        <w:t>О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 xml:space="preserve">викладач кафедри кібербезпеки </w:t>
      </w:r>
      <w:r w:rsidRPr="004B391E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:rsidR="005E59C8" w:rsidRPr="004B391E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:rsidR="005E59C8" w:rsidRPr="004B391E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4B391E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4B391E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4B391E">
        <w:rPr>
          <w:color w:val="000000" w:themeColor="text1"/>
          <w:szCs w:val="28"/>
        </w:rPr>
        <w:t xml:space="preserve">: </w:t>
      </w:r>
      <w:r w:rsidRPr="004B391E">
        <w:rPr>
          <w:color w:val="000000" w:themeColor="text1"/>
          <w:szCs w:val="28"/>
          <w:lang w:val="uk-UA"/>
        </w:rPr>
        <w:t>Реалізація статичних бібліотек модулів лінійних обчислювальних процесів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4B391E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Pr="004B391E">
        <w:rPr>
          <w:color w:val="000000" w:themeColor="text1"/>
          <w:lang w:val="uk-UA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</w:t>
      </w:r>
      <w:r w:rsidRPr="004B391E">
        <w:rPr>
          <w:color w:val="000000" w:themeColor="text1"/>
        </w:rPr>
        <w:t xml:space="preserve"> </w:t>
      </w:r>
      <w:r w:rsidRPr="004B391E">
        <w:rPr>
          <w:color w:val="000000" w:themeColor="text1"/>
          <w:lang w:val="uk-UA"/>
        </w:rPr>
        <w:t>та засобів у кросплатформовому середовищі Code::Blocks (GNU GCC Compiler).</w:t>
      </w:r>
    </w:p>
    <w:p w:rsidR="00121DA1" w:rsidRPr="004B391E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4B391E">
        <w:rPr>
          <w:b/>
          <w:bCs/>
          <w:color w:val="000000" w:themeColor="text1"/>
          <w:lang w:val="uk-UA"/>
        </w:rPr>
        <w:t>Завдання до лабораторної роботи</w:t>
      </w:r>
      <w:r w:rsidRPr="004B391E">
        <w:rPr>
          <w:color w:val="000000" w:themeColor="text1"/>
          <w:lang w:val="uk-UA"/>
        </w:rPr>
        <w:t>:</w:t>
      </w:r>
    </w:p>
    <w:p w:rsidR="00121DA1" w:rsidRPr="004B391E" w:rsidRDefault="00121DA1" w:rsidP="00121DA1">
      <w:pPr>
        <w:pStyle w:val="Standard"/>
        <w:numPr>
          <w:ilvl w:val="0"/>
          <w:numId w:val="1"/>
        </w:numPr>
        <w:ind w:firstLine="0"/>
        <w:rPr>
          <w:color w:val="000000" w:themeColor="text1"/>
          <w:lang w:val="uk-UA"/>
        </w:rPr>
      </w:pPr>
      <w:r w:rsidRPr="004B391E">
        <w:rPr>
          <w:color w:val="000000" w:themeColor="text1"/>
          <w:lang w:val="uk-UA"/>
        </w:rPr>
        <w:t xml:space="preserve">Реалізувати статичну бібліотеку модулів </w:t>
      </w:r>
      <w:r w:rsidRPr="004B391E">
        <w:rPr>
          <w:rFonts w:ascii="Courier New" w:hAnsi="Courier New"/>
          <w:color w:val="000000" w:themeColor="text1"/>
          <w:sz w:val="20"/>
          <w:szCs w:val="20"/>
          <w:lang w:val="uk-UA"/>
        </w:rPr>
        <w:t>libModulesMarchenko</w:t>
      </w:r>
      <w:r w:rsidRPr="004B391E">
        <w:rPr>
          <w:color w:val="000000" w:themeColor="text1"/>
          <w:lang w:val="uk-UA"/>
        </w:rPr>
        <w:t xml:space="preserve"> C/C++, яка містить функцію розв’язування задачі 8.1.</w:t>
      </w:r>
    </w:p>
    <w:p w:rsidR="00390065" w:rsidRPr="004B391E" w:rsidRDefault="00121DA1" w:rsidP="00390065">
      <w:pPr>
        <w:pStyle w:val="Standard"/>
        <w:numPr>
          <w:ilvl w:val="0"/>
          <w:numId w:val="1"/>
        </w:numPr>
        <w:ind w:firstLine="0"/>
        <w:rPr>
          <w:color w:val="000000" w:themeColor="text1"/>
          <w:lang w:val="uk-UA"/>
        </w:rPr>
      </w:pPr>
      <w:r w:rsidRPr="004B391E">
        <w:rPr>
          <w:color w:val="000000" w:themeColor="text1"/>
          <w:lang w:val="uk-UA"/>
        </w:rPr>
        <w:t>Реалізувати</w:t>
      </w:r>
      <w:r w:rsidR="00390065" w:rsidRPr="004B391E">
        <w:rPr>
          <w:color w:val="000000" w:themeColor="text1"/>
        </w:rPr>
        <w:t>и</w:t>
      </w:r>
      <w:r w:rsidRPr="004B391E">
        <w:rPr>
          <w:color w:val="000000" w:themeColor="text1"/>
          <w:lang w:val="uk-UA"/>
        </w:rPr>
        <w:t xml:space="preserve"> програмне забезпечення розв’язування задачі 8.2 — консольний застосунок.</w:t>
      </w:r>
    </w:p>
    <w:p w:rsidR="00121DA1" w:rsidRPr="004B391E" w:rsidRDefault="007B746D" w:rsidP="007B746D">
      <w:pPr>
        <w:ind w:firstLine="0"/>
        <w:rPr>
          <w:rFonts w:eastAsia="Times New Roman" w:cs="Times New Roman"/>
          <w:b/>
          <w:color w:val="000000" w:themeColor="text1"/>
          <w:lang w:val="uk-UA"/>
        </w:rPr>
      </w:pPr>
      <w:r w:rsidRPr="004B391E">
        <w:rPr>
          <w:rFonts w:eastAsia="Times New Roman" w:cs="Times New Roman"/>
          <w:b/>
          <w:color w:val="000000" w:themeColor="text1"/>
          <w:lang w:val="uk-UA"/>
        </w:rPr>
        <w:t>Аналіз і постановка задачі 8.1:</w:t>
      </w:r>
    </w:p>
    <w:p w:rsidR="007B746D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Функціональні вимоги</w:t>
      </w:r>
    </w:p>
    <w:p w:rsidR="007B746D" w:rsidRPr="004B391E" w:rsidRDefault="007B746D" w:rsidP="00A95392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 xml:space="preserve">Вхідні дані: 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>т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ри числових значення – x, y, z.</w:t>
      </w:r>
    </w:p>
    <w:p w:rsidR="007B746D" w:rsidRPr="004B391E" w:rsidRDefault="007B746D" w:rsidP="00A95392">
      <w:pPr>
        <w:pStyle w:val="ListParagraph"/>
        <w:numPr>
          <w:ilvl w:val="0"/>
          <w:numId w:val="4"/>
        </w:numPr>
        <w:rPr>
          <w:rFonts w:cs="Times New Roman"/>
          <w:color w:val="000000" w:themeColor="text1"/>
          <w:szCs w:val="28"/>
          <w:lang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 xml:space="preserve">Обчислення: 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>о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бчислення S за формулою</w:t>
      </w:r>
    </w:p>
    <w:p w:rsidR="00A95392" w:rsidRPr="004B391E" w:rsidRDefault="00A95392" w:rsidP="00A95392">
      <w:pPr>
        <w:pStyle w:val="ListParagraph"/>
        <w:ind w:left="360" w:firstLine="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⋅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den>
              </m:f>
            </m:e>
          </m:rad>
        </m:oMath>
      </m:oMathPara>
    </w:p>
    <w:p w:rsidR="007B746D" w:rsidRPr="004B391E" w:rsidRDefault="007B746D" w:rsidP="00A95392">
      <w:pPr>
        <w:pStyle w:val="ListParagraph"/>
        <w:numPr>
          <w:ilvl w:val="0"/>
          <w:numId w:val="5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Вихід: Результат обчислення S, який має бути коректним при виконанні операцій над дійсними числами.</w:t>
      </w:r>
    </w:p>
    <w:p w:rsidR="007B746D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Обмеження і валідація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Ділення на нуль:</w:t>
      </w:r>
      <w:r w:rsidR="00A249FC" w:rsidRPr="004B391E">
        <w:rPr>
          <w:rFonts w:cs="Times New Roman"/>
          <w:color w:val="000000" w:themeColor="text1"/>
          <w:szCs w:val="28"/>
          <w:lang w:eastAsia="uk-UA"/>
        </w:rPr>
        <w:t xml:space="preserve"> 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Вираз x/|y − z| → вимагає, щоб |y − z| ≠ 0.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proofErr w:type="spellStart"/>
      <w:r w:rsidRPr="004B391E">
        <w:rPr>
          <w:rFonts w:cs="Times New Roman"/>
          <w:color w:val="000000" w:themeColor="text1"/>
          <w:szCs w:val="28"/>
        </w:rPr>
        <w:t>Вираз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(x² + z) / </w:t>
      </w:r>
      <w:proofErr w:type="gramStart"/>
      <w:r w:rsidRPr="004B391E">
        <w:rPr>
          <w:rFonts w:cs="Times New Roman"/>
          <w:color w:val="000000" w:themeColor="text1"/>
          <w:szCs w:val="28"/>
        </w:rPr>
        <w:t>√(</w:t>
      </w:r>
      <w:proofErr w:type="gramEnd"/>
      <w:r w:rsidRPr="004B391E">
        <w:rPr>
          <w:rFonts w:cs="Times New Roman"/>
          <w:color w:val="000000" w:themeColor="text1"/>
          <w:szCs w:val="28"/>
        </w:rPr>
        <w:t>|z + x|</w:t>
      </w:r>
      <w:r w:rsidRPr="004B391E">
        <w:rPr>
          <w:rFonts w:ascii="Cambria Math" w:hAnsi="Cambria Math" w:cs="Cambria Math"/>
          <w:color w:val="000000" w:themeColor="text1"/>
          <w:szCs w:val="28"/>
        </w:rPr>
        <w:t>⋅</w:t>
      </w:r>
      <w:r w:rsidRPr="004B391E">
        <w:rPr>
          <w:rFonts w:cs="Times New Roman"/>
          <w:color w:val="000000" w:themeColor="text1"/>
          <w:szCs w:val="28"/>
        </w:rPr>
        <w:t xml:space="preserve">y) → </w:t>
      </w:r>
      <w:proofErr w:type="spellStart"/>
      <w:r w:rsidRPr="004B391E">
        <w:rPr>
          <w:rFonts w:cs="Times New Roman"/>
          <w:color w:val="000000" w:themeColor="text1"/>
          <w:szCs w:val="28"/>
        </w:rPr>
        <w:t>вимагає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4B391E">
        <w:rPr>
          <w:rFonts w:cs="Times New Roman"/>
          <w:color w:val="000000" w:themeColor="text1"/>
          <w:szCs w:val="28"/>
        </w:rPr>
        <w:t>щоб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вираз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під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квадратним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B391E">
        <w:rPr>
          <w:rFonts w:cs="Times New Roman"/>
          <w:color w:val="000000" w:themeColor="text1"/>
          <w:szCs w:val="28"/>
        </w:rPr>
        <w:t>коренем</w:t>
      </w:r>
      <w:proofErr w:type="spellEnd"/>
      <w:r w:rsidRPr="004B391E">
        <w:rPr>
          <w:rFonts w:cs="Times New Roman"/>
          <w:color w:val="000000" w:themeColor="text1"/>
          <w:szCs w:val="28"/>
        </w:rPr>
        <w:t xml:space="preserve"> (|z + x|</w:t>
      </w:r>
      <w:r w:rsidRPr="004B391E">
        <w:rPr>
          <w:rFonts w:ascii="Cambria Math" w:hAnsi="Cambria Math" w:cs="Cambria Math"/>
          <w:color w:val="000000" w:themeColor="text1"/>
          <w:szCs w:val="28"/>
        </w:rPr>
        <w:t>⋅</w:t>
      </w:r>
      <w:r w:rsidR="00E51EB1" w:rsidRPr="004B391E">
        <w:rPr>
          <w:rFonts w:cs="Times New Roman"/>
          <w:color w:val="000000" w:themeColor="text1"/>
          <w:szCs w:val="28"/>
        </w:rPr>
        <w:t>y) &gt; 0.</w:t>
      </w:r>
    </w:p>
    <w:p w:rsidR="007B746D" w:rsidRPr="004B391E" w:rsidRDefault="007B746D" w:rsidP="00A249FC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Вираз cos(x</w:t>
      </w:r>
      <w:r w:rsidRPr="004B391E">
        <w:rPr>
          <w:rFonts w:ascii="Cambria Math" w:hAnsi="Cambria Math" w:cs="Cambria Math"/>
          <w:color w:val="000000" w:themeColor="text1"/>
          <w:szCs w:val="28"/>
          <w:lang w:val="uk-UA" w:eastAsia="uk-UA"/>
        </w:rPr>
        <w:t>⋅</w:t>
      </w:r>
      <w:r w:rsidRPr="004B391E">
        <w:rPr>
          <w:rFonts w:cs="Times New Roman"/>
          <w:color w:val="000000" w:themeColor="text1"/>
          <w:szCs w:val="28"/>
          <w:lang w:val="uk-UA" w:eastAsia="uk-UA"/>
        </w:rPr>
        <w:t>z²)/(2y + π) → знаменник не повинен дорівнювати нулю.</w:t>
      </w:r>
    </w:p>
    <w:p w:rsidR="00E51EB1" w:rsidRPr="004B391E" w:rsidRDefault="007B746D" w:rsidP="00A95392">
      <w:pPr>
        <w:ind w:firstLine="0"/>
        <w:rPr>
          <w:rFonts w:cs="Times New Roman"/>
          <w:color w:val="000000" w:themeColor="text1"/>
          <w:szCs w:val="28"/>
          <w:lang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Область визначення функції:</w:t>
      </w:r>
    </w:p>
    <w:p w:rsidR="007B746D" w:rsidRPr="004B391E" w:rsidRDefault="007B746D" w:rsidP="00E51EB1">
      <w:pPr>
        <w:pStyle w:val="ListParagraph"/>
        <w:numPr>
          <w:ilvl w:val="0"/>
          <w:numId w:val="7"/>
        </w:numPr>
        <w:rPr>
          <w:rFonts w:cs="Times New Roman"/>
          <w:color w:val="000000" w:themeColor="text1"/>
          <w:szCs w:val="28"/>
          <w:lang w:val="uk-UA" w:eastAsia="uk-UA"/>
        </w:rPr>
      </w:pPr>
      <w:r w:rsidRPr="004B391E">
        <w:rPr>
          <w:rFonts w:cs="Times New Roman"/>
          <w:color w:val="000000" w:themeColor="text1"/>
          <w:szCs w:val="28"/>
          <w:lang w:val="uk-UA" w:eastAsia="uk-UA"/>
        </w:rPr>
        <w:t>Вираз під коренем має бути невід’ємним, інакше операція квадратного кореня не може бути виконана над дійсними числами.</w:t>
      </w:r>
    </w:p>
    <w:p w:rsidR="007B746D" w:rsidRPr="004B391E" w:rsidRDefault="007B746D" w:rsidP="007B746D">
      <w:pPr>
        <w:ind w:firstLine="0"/>
        <w:rPr>
          <w:rFonts w:eastAsia="Times New Roman" w:cs="Times New Roman"/>
          <w:color w:val="000000" w:themeColor="text1"/>
        </w:rPr>
      </w:pPr>
    </w:p>
    <w:p w:rsidR="00A429AE" w:rsidRPr="004B391E" w:rsidRDefault="00A1483C" w:rsidP="00A429AE">
      <w:pPr>
        <w:ind w:firstLine="0"/>
        <w:rPr>
          <w:color w:val="000000" w:themeColor="text1"/>
        </w:rPr>
      </w:pPr>
      <w:r w:rsidRPr="004B391E">
        <w:rPr>
          <w:color w:val="000000" w:themeColor="text1"/>
          <w:lang w:val="uk-UA"/>
        </w:rPr>
        <w:lastRenderedPageBreak/>
        <w:t xml:space="preserve">Результати тестування s_calculation зі статичної бібліотеки </w:t>
      </w:r>
      <w:proofErr w:type="spellStart"/>
      <w:r w:rsidRPr="004B391E">
        <w:rPr>
          <w:color w:val="000000" w:themeColor="text1"/>
          <w:lang w:val="uk-UA"/>
        </w:rPr>
        <w:t>Modules</w:t>
      </w:r>
      <w:r w:rsidR="009D0208" w:rsidRPr="004B391E">
        <w:rPr>
          <w:color w:val="000000" w:themeColor="text1"/>
        </w:rPr>
        <w:t>Marchenko</w:t>
      </w:r>
      <w:proofErr w:type="spellEnd"/>
      <w:r w:rsidRPr="004B391E">
        <w:rPr>
          <w:color w:val="000000" w:themeColor="text1"/>
          <w:lang w:val="uk-UA"/>
        </w:rPr>
        <w:t>.а тестовим драйвером</w:t>
      </w:r>
      <w:r w:rsidRPr="004B391E">
        <w:rPr>
          <w:color w:val="000000" w:themeColor="text1"/>
        </w:rPr>
        <w:t>: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#1: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2, 3, 1) = 2.64687 == 2.64687 --&gt;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#2: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2, 3, 3) = nan == nan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#3: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0, 4, -1) = nan == nan --&gt; passed</w:t>
      </w:r>
    </w:p>
    <w:p w:rsidR="00A1483C" w:rsidRP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#4: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3, 10, 2) = 2.25376 == 2.25376 --&gt; passed</w:t>
      </w:r>
    </w:p>
    <w:p w:rsidR="004B391E" w:rsidRDefault="00A1483C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t xml:space="preserve">Test case #5: </w:t>
      </w:r>
      <w:proofErr w:type="spellStart"/>
      <w:r w:rsidRPr="004B391E">
        <w:rPr>
          <w:rStyle w:val="SubtleEmphasis"/>
          <w:color w:val="000000" w:themeColor="text1"/>
        </w:rPr>
        <w:t>s_</w:t>
      </w:r>
      <w:proofErr w:type="gramStart"/>
      <w:r w:rsidRPr="004B391E">
        <w:rPr>
          <w:rStyle w:val="SubtleEmphasis"/>
          <w:color w:val="000000" w:themeColor="text1"/>
        </w:rPr>
        <w:t>calculation</w:t>
      </w:r>
      <w:proofErr w:type="spellEnd"/>
      <w:r w:rsidRPr="004B391E">
        <w:rPr>
          <w:rStyle w:val="SubtleEmphasis"/>
          <w:color w:val="000000" w:themeColor="text1"/>
        </w:rPr>
        <w:t>(</w:t>
      </w:r>
      <w:proofErr w:type="gramEnd"/>
      <w:r w:rsidRPr="004B391E">
        <w:rPr>
          <w:rStyle w:val="SubtleEmphasis"/>
          <w:color w:val="000000" w:themeColor="text1"/>
        </w:rPr>
        <w:t>1, 0, 2) = nan == nan --&gt; passed</w:t>
      </w:r>
    </w:p>
    <w:p w:rsidR="00D62869" w:rsidRPr="00D62869" w:rsidRDefault="00D62869" w:rsidP="00D62869">
      <w:pPr>
        <w:ind w:firstLine="0"/>
      </w:pPr>
      <w:proofErr w:type="spellStart"/>
      <w:r w:rsidRPr="00D62869">
        <w:t>Вихідний</w:t>
      </w:r>
      <w:proofErr w:type="spellEnd"/>
      <w:r w:rsidRPr="00D62869">
        <w:t xml:space="preserve"> </w:t>
      </w:r>
      <w:proofErr w:type="spellStart"/>
      <w:r w:rsidRPr="00D62869">
        <w:t>код</w:t>
      </w:r>
      <w:proofErr w:type="spellEnd"/>
      <w:r w:rsidRPr="00D62869">
        <w:t xml:space="preserve"> </w:t>
      </w:r>
      <w:proofErr w:type="spellStart"/>
      <w:r w:rsidRPr="00D62869">
        <w:t>проєкту</w:t>
      </w:r>
      <w:proofErr w:type="spellEnd"/>
      <w:r w:rsidRPr="00D62869">
        <w:t xml:space="preserve"> </w:t>
      </w:r>
      <w:proofErr w:type="spellStart"/>
      <w:r w:rsidRPr="00D62869">
        <w:t>ModulesMarchenko</w:t>
      </w:r>
      <w:proofErr w:type="spellEnd"/>
      <w:r w:rsidRPr="00D62869"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cmath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stdexcept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spellStart"/>
      <w:proofErr w:type="gramStart"/>
      <w:r w:rsidRPr="00D62869">
        <w:rPr>
          <w:rStyle w:val="SubtleEmphasis"/>
          <w:color w:val="000000" w:themeColor="text1"/>
        </w:rPr>
        <w:t>const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double EPSILON = 1e-9;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(double x, double y, double z)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|y-z| (</w:t>
      </w:r>
      <w:proofErr w:type="spellStart"/>
      <w:r w:rsidRPr="00D62869">
        <w:rPr>
          <w:rStyle w:val="SubtleEmphasis"/>
          <w:color w:val="000000" w:themeColor="text1"/>
        </w:rPr>
        <w:t>щоб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уникнути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ділення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на</w:t>
      </w:r>
      <w:proofErr w:type="spellEnd"/>
      <w:r w:rsidRPr="00D62869">
        <w:rPr>
          <w:rStyle w:val="SubtleEmphasis"/>
          <w:color w:val="000000" w:themeColor="text1"/>
        </w:rPr>
        <w:t xml:space="preserve"> 0)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(y - z)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першого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 (x/|y-z|</w:t>
      </w:r>
      <w:proofErr w:type="gramStart"/>
      <w:r w:rsidRPr="00D62869">
        <w:rPr>
          <w:rStyle w:val="SubtleEmphasis"/>
          <w:color w:val="000000" w:themeColor="text1"/>
        </w:rPr>
        <w:t>)^</w:t>
      </w:r>
      <w:proofErr w:type="gramEnd"/>
      <w:r w:rsidRPr="00D62869">
        <w:rPr>
          <w:rStyle w:val="SubtleEmphasis"/>
          <w:color w:val="000000" w:themeColor="text1"/>
        </w:rPr>
        <w:t>3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term1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pow</w:t>
      </w:r>
      <w:proofErr w:type="spellEnd"/>
      <w:r w:rsidRPr="00D62869">
        <w:rPr>
          <w:rStyle w:val="SubtleEmphasis"/>
          <w:color w:val="000000" w:themeColor="text1"/>
        </w:rPr>
        <w:t xml:space="preserve">(x /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(y - z), 3);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під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квадратним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коренем</w:t>
      </w:r>
      <w:proofErr w:type="spellEnd"/>
      <w:r w:rsidRPr="00D62869">
        <w:rPr>
          <w:rStyle w:val="SubtleEmphasis"/>
          <w:color w:val="000000" w:themeColor="text1"/>
        </w:rPr>
        <w:t xml:space="preserve"> у </w:t>
      </w:r>
      <w:proofErr w:type="spellStart"/>
      <w:r w:rsidRPr="00D62869">
        <w:rPr>
          <w:rStyle w:val="SubtleEmphasis"/>
          <w:color w:val="000000" w:themeColor="text1"/>
        </w:rPr>
        <w:t>знаменнику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другого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gramStart"/>
      <w:r w:rsidRPr="00D62869">
        <w:rPr>
          <w:rStyle w:val="SubtleEmphasis"/>
          <w:color w:val="000000" w:themeColor="text1"/>
        </w:rPr>
        <w:t>√(</w:t>
      </w:r>
      <w:proofErr w:type="gramEnd"/>
      <w:r w:rsidRPr="00D62869">
        <w:rPr>
          <w:rStyle w:val="SubtleEmphasis"/>
          <w:color w:val="000000" w:themeColor="text1"/>
        </w:rPr>
        <w:t>|</w:t>
      </w:r>
      <w:proofErr w:type="spellStart"/>
      <w:r w:rsidRPr="00D62869">
        <w:rPr>
          <w:rStyle w:val="SubtleEmphasis"/>
          <w:color w:val="000000" w:themeColor="text1"/>
        </w:rPr>
        <w:t>z+x</w:t>
      </w:r>
      <w:proofErr w:type="spellEnd"/>
      <w:r w:rsidRPr="00D62869">
        <w:rPr>
          <w:rStyle w:val="SubtleEmphasis"/>
          <w:color w:val="000000" w:themeColor="text1"/>
        </w:rPr>
        <w:t xml:space="preserve">| * y) - </w:t>
      </w:r>
      <w:proofErr w:type="spellStart"/>
      <w:r w:rsidRPr="00D62869">
        <w:rPr>
          <w:rStyle w:val="SubtleEmphasis"/>
          <w:color w:val="000000" w:themeColor="text1"/>
        </w:rPr>
        <w:t>перевіряємо</w:t>
      </w:r>
      <w:proofErr w:type="spellEnd"/>
      <w:r w:rsidRPr="00D62869">
        <w:rPr>
          <w:rStyle w:val="SubtleEmphasis"/>
          <w:color w:val="000000" w:themeColor="text1"/>
        </w:rPr>
        <w:t xml:space="preserve">, </w:t>
      </w:r>
      <w:proofErr w:type="spellStart"/>
      <w:r w:rsidRPr="00D62869">
        <w:rPr>
          <w:rStyle w:val="SubtleEmphasis"/>
          <w:color w:val="000000" w:themeColor="text1"/>
        </w:rPr>
        <w:t>що</w:t>
      </w:r>
      <w:proofErr w:type="spellEnd"/>
      <w:r w:rsidRPr="00D62869">
        <w:rPr>
          <w:rStyle w:val="SubtleEmphasis"/>
          <w:color w:val="000000" w:themeColor="text1"/>
        </w:rPr>
        <w:t xml:space="preserve"> y &gt; 0 </w:t>
      </w:r>
      <w:proofErr w:type="spellStart"/>
      <w:r w:rsidRPr="00D62869">
        <w:rPr>
          <w:rStyle w:val="SubtleEmphasis"/>
          <w:color w:val="000000" w:themeColor="text1"/>
        </w:rPr>
        <w:t>та</w:t>
      </w:r>
      <w:proofErr w:type="spellEnd"/>
      <w:r w:rsidRPr="00D62869">
        <w:rPr>
          <w:rStyle w:val="SubtleEmphasis"/>
          <w:color w:val="000000" w:themeColor="text1"/>
        </w:rPr>
        <w:t xml:space="preserve"> |</w:t>
      </w:r>
      <w:proofErr w:type="spellStart"/>
      <w:r w:rsidRPr="00D62869">
        <w:rPr>
          <w:rStyle w:val="SubtleEmphasis"/>
          <w:color w:val="000000" w:themeColor="text1"/>
        </w:rPr>
        <w:t>z+x</w:t>
      </w:r>
      <w:proofErr w:type="spellEnd"/>
      <w:r w:rsidRPr="00D62869">
        <w:rPr>
          <w:rStyle w:val="SubtleEmphasis"/>
          <w:color w:val="000000" w:themeColor="text1"/>
        </w:rPr>
        <w:t>| &gt; 0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(y &lt;= 0 ||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(z + x)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sqrtDenom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sqrt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(z + x) * y);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term2 = (x * x + z) / </w:t>
      </w:r>
      <w:proofErr w:type="spellStart"/>
      <w:r w:rsidRPr="00D62869">
        <w:rPr>
          <w:rStyle w:val="SubtleEmphasis"/>
          <w:color w:val="000000" w:themeColor="text1"/>
        </w:rPr>
        <w:t>sqrtDenom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Перевірка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знаменника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для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третього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терму</w:t>
      </w:r>
      <w:proofErr w:type="spellEnd"/>
      <w:r w:rsidRPr="00D62869">
        <w:rPr>
          <w:rStyle w:val="SubtleEmphasis"/>
          <w:color w:val="000000" w:themeColor="text1"/>
        </w:rPr>
        <w:t>: 2*y + π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denominator = 2 * y + M_PI;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fabs</w:t>
      </w:r>
      <w:proofErr w:type="spellEnd"/>
      <w:r w:rsidRPr="00D62869">
        <w:rPr>
          <w:rStyle w:val="SubtleEmphasis"/>
          <w:color w:val="000000" w:themeColor="text1"/>
        </w:rPr>
        <w:t>(denominator) &lt; EPSILON)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term3 =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cos</w:t>
      </w:r>
      <w:proofErr w:type="spellEnd"/>
      <w:r w:rsidRPr="00D62869">
        <w:rPr>
          <w:rStyle w:val="SubtleEmphasis"/>
          <w:color w:val="000000" w:themeColor="text1"/>
        </w:rPr>
        <w:t>(x * z * z) / denominator;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виразу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під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квадратним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коренем</w:t>
      </w:r>
      <w:proofErr w:type="spell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 xml:space="preserve"> = term1 + term2 - term3;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 xml:space="preserve"> &lt; 0)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NAN;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lastRenderedPageBreak/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// </w:t>
      </w:r>
      <w:proofErr w:type="spellStart"/>
      <w:r w:rsidRPr="00D62869">
        <w:rPr>
          <w:rStyle w:val="SubtleEmphasis"/>
          <w:color w:val="000000" w:themeColor="text1"/>
        </w:rPr>
        <w:t>Обчислення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кінцевого</w:t>
      </w:r>
      <w:proofErr w:type="spell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значення</w:t>
      </w:r>
      <w:proofErr w:type="spellEnd"/>
      <w:r w:rsidRPr="00D62869">
        <w:rPr>
          <w:rStyle w:val="SubtleEmphasis"/>
          <w:color w:val="000000" w:themeColor="text1"/>
        </w:rPr>
        <w:t xml:space="preserve"> S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S = 1 +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sqrt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innerExpression</w:t>
      </w:r>
      <w:proofErr w:type="spellEnd"/>
      <w:r w:rsidRPr="00D62869">
        <w:rPr>
          <w:rStyle w:val="SubtleEmphasis"/>
          <w:color w:val="000000" w:themeColor="text1"/>
        </w:rPr>
        <w:t>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S;</w:t>
      </w:r>
    </w:p>
    <w:p w:rsid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</w:pPr>
      <w:proofErr w:type="spellStart"/>
      <w:r w:rsidRPr="00D62869">
        <w:t>Вихідний</w:t>
      </w:r>
      <w:proofErr w:type="spellEnd"/>
      <w:r w:rsidRPr="00D62869">
        <w:t xml:space="preserve"> </w:t>
      </w:r>
      <w:proofErr w:type="spellStart"/>
      <w:r w:rsidRPr="00D62869">
        <w:t>код</w:t>
      </w:r>
      <w:proofErr w:type="spellEnd"/>
      <w:r w:rsidRPr="00D62869">
        <w:t xml:space="preserve"> </w:t>
      </w:r>
      <w:proofErr w:type="spellStart"/>
      <w:r w:rsidRPr="00D62869">
        <w:t>проєкту</w:t>
      </w:r>
      <w:proofErr w:type="spellEnd"/>
      <w:r w:rsidRPr="00D62869">
        <w:t xml:space="preserve"> </w:t>
      </w:r>
      <w:proofErr w:type="spellStart"/>
      <w:r>
        <w:t>TestDriver</w:t>
      </w:r>
      <w:proofErr w:type="spellEnd"/>
      <w:r w:rsidRPr="00D62869">
        <w:t>: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iostream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sstream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iomanip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&lt;</w:t>
      </w:r>
      <w:proofErr w:type="spellStart"/>
      <w:r w:rsidRPr="00D62869">
        <w:rPr>
          <w:rStyle w:val="SubtleEmphasis"/>
          <w:color w:val="000000" w:themeColor="text1"/>
        </w:rPr>
        <w:t>cmath</w:t>
      </w:r>
      <w:proofErr w:type="spellEnd"/>
      <w:r w:rsidRPr="00D62869">
        <w:rPr>
          <w:rStyle w:val="SubtleEmphasis"/>
          <w:color w:val="000000" w:themeColor="text1"/>
        </w:rPr>
        <w:t>&gt;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#include "</w:t>
      </w:r>
      <w:proofErr w:type="spellStart"/>
      <w:r w:rsidRPr="00D62869">
        <w:rPr>
          <w:rStyle w:val="SubtleEmphasis"/>
          <w:color w:val="000000" w:themeColor="text1"/>
        </w:rPr>
        <w:t>ModulesMarchenko.h</w:t>
      </w:r>
      <w:proofErr w:type="spellEnd"/>
      <w:r w:rsidRPr="00D62869">
        <w:rPr>
          <w:rStyle w:val="SubtleEmphasis"/>
          <w:color w:val="000000" w:themeColor="text1"/>
        </w:rPr>
        <w:t>"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using</w:t>
      </w:r>
      <w:proofErr w:type="gramEnd"/>
      <w:r w:rsidRPr="00D62869">
        <w:rPr>
          <w:rStyle w:val="SubtleEmphasis"/>
          <w:color w:val="000000" w:themeColor="text1"/>
        </w:rPr>
        <w:t xml:space="preserve"> namespace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 xml:space="preserve">(double value, </w:t>
      </w:r>
      <w:proofErr w:type="spellStart"/>
      <w:r w:rsidRPr="00D62869">
        <w:rPr>
          <w:rStyle w:val="SubtleEmphasis"/>
          <w:color w:val="000000" w:themeColor="text1"/>
        </w:rPr>
        <w:t>int</w:t>
      </w:r>
      <w:proofErr w:type="spellEnd"/>
      <w:r w:rsidRPr="00D62869">
        <w:rPr>
          <w:rStyle w:val="SubtleEmphasis"/>
          <w:color w:val="000000" w:themeColor="text1"/>
        </w:rPr>
        <w:t xml:space="preserve"> precision = 5)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ostringstream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oss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oss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fixed &lt;&lt; </w:t>
      </w:r>
      <w:proofErr w:type="spellStart"/>
      <w:r w:rsidRPr="00D62869">
        <w:rPr>
          <w:rStyle w:val="SubtleEmphasis"/>
          <w:color w:val="000000" w:themeColor="text1"/>
        </w:rPr>
        <w:t>setprecision</w:t>
      </w:r>
      <w:proofErr w:type="spellEnd"/>
      <w:r w:rsidRPr="00D62869">
        <w:rPr>
          <w:rStyle w:val="SubtleEmphasis"/>
          <w:color w:val="000000" w:themeColor="text1"/>
        </w:rPr>
        <w:t>(precision) &lt;&lt; value;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oss.str</w:t>
      </w:r>
      <w:proofErr w:type="spellEnd"/>
      <w:r w:rsidRPr="00D62869">
        <w:rPr>
          <w:rStyle w:val="SubtleEmphasis"/>
          <w:color w:val="000000" w:themeColor="text1"/>
        </w:rPr>
        <w:t>();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gramStart"/>
      <w:r w:rsidRPr="00D62869">
        <w:rPr>
          <w:rStyle w:val="SubtleEmphasis"/>
          <w:color w:val="000000" w:themeColor="text1"/>
        </w:rPr>
        <w:t>void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test_s_calculation</w:t>
      </w:r>
      <w:proofErr w:type="spellEnd"/>
      <w:r w:rsidRPr="00D62869">
        <w:rPr>
          <w:rStyle w:val="SubtleEmphasis"/>
          <w:color w:val="000000" w:themeColor="text1"/>
        </w:rPr>
        <w:t>()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x[5] = {2, 2, 0, 3, 1};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y[5] = {3, 3, 4, 10, 0};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z[5] = {1, 3, -1, 2, 2};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[5] = {2.64687, NAN, NAN, 2.25376, NAN};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for</w:t>
      </w:r>
      <w:proofErr w:type="gramEnd"/>
      <w:r w:rsidRPr="00D62869">
        <w:rPr>
          <w:rStyle w:val="SubtleEmphasis"/>
          <w:color w:val="000000" w:themeColor="text1"/>
        </w:rPr>
        <w:t xml:space="preserve"> (short i = 0; i &lt; 5; i++)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double</w:t>
      </w:r>
      <w:proofErr w:type="gramEnd"/>
      <w:r w:rsidRPr="00D62869">
        <w:rPr>
          <w:rStyle w:val="SubtleEmphasis"/>
          <w:color w:val="000000" w:themeColor="text1"/>
        </w:rPr>
        <w:t xml:space="preserve"> result =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(x[i], y[i], z[i]);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resultStr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>(result);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string</w:t>
      </w:r>
      <w:proofErr w:type="gramEnd"/>
      <w:r w:rsidRPr="00D62869">
        <w:rPr>
          <w:rStyle w:val="SubtleEmphasis"/>
          <w:color w:val="000000" w:themeColor="text1"/>
        </w:rPr>
        <w:t xml:space="preserve">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  <w:r w:rsidRPr="00D62869">
        <w:rPr>
          <w:rStyle w:val="SubtleEmphasis"/>
          <w:color w:val="000000" w:themeColor="text1"/>
        </w:rPr>
        <w:t xml:space="preserve"> = </w:t>
      </w:r>
      <w:proofErr w:type="spellStart"/>
      <w:r w:rsidRPr="00D62869">
        <w:rPr>
          <w:rStyle w:val="SubtleEmphasis"/>
          <w:color w:val="000000" w:themeColor="text1"/>
        </w:rPr>
        <w:t>doubleToString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[i]);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bool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passed = false;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gramStart"/>
      <w:r w:rsidRPr="00D62869">
        <w:rPr>
          <w:rStyle w:val="SubtleEmphasis"/>
          <w:color w:val="000000" w:themeColor="text1"/>
        </w:rPr>
        <w:t>if</w:t>
      </w:r>
      <w:proofErr w:type="gramEnd"/>
      <w:r w:rsidRPr="00D62869">
        <w:rPr>
          <w:rStyle w:val="SubtleEmphasis"/>
          <w:color w:val="000000" w:themeColor="text1"/>
        </w:rPr>
        <w:t xml:space="preserve"> (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isnan</w:t>
      </w:r>
      <w:proofErr w:type="spellEnd"/>
      <w:r w:rsidRPr="00D62869">
        <w:rPr>
          <w:rStyle w:val="SubtleEmphasis"/>
          <w:color w:val="000000" w:themeColor="text1"/>
        </w:rPr>
        <w:t xml:space="preserve">(result) &amp;&amp; </w:t>
      </w:r>
      <w:proofErr w:type="spellStart"/>
      <w:r w:rsidRPr="00D62869">
        <w:rPr>
          <w:rStyle w:val="SubtleEmphasis"/>
          <w:color w:val="000000" w:themeColor="text1"/>
        </w:rPr>
        <w:t>std</w:t>
      </w:r>
      <w:proofErr w:type="spellEnd"/>
      <w:r w:rsidRPr="00D62869">
        <w:rPr>
          <w:rStyle w:val="SubtleEmphasis"/>
          <w:color w:val="000000" w:themeColor="text1"/>
        </w:rPr>
        <w:t>::</w:t>
      </w:r>
      <w:proofErr w:type="spellStart"/>
      <w:r w:rsidRPr="00D62869">
        <w:rPr>
          <w:rStyle w:val="SubtleEmphasis"/>
          <w:color w:val="000000" w:themeColor="text1"/>
        </w:rPr>
        <w:t>isnan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spellStart"/>
      <w:r w:rsidRPr="00D62869">
        <w:rPr>
          <w:rStyle w:val="SubtleEmphasis"/>
          <w:color w:val="000000" w:themeColor="text1"/>
        </w:rPr>
        <w:t>expected_results</w:t>
      </w:r>
      <w:proofErr w:type="spellEnd"/>
      <w:r w:rsidRPr="00D62869">
        <w:rPr>
          <w:rStyle w:val="SubtleEmphasis"/>
          <w:color w:val="000000" w:themeColor="text1"/>
        </w:rPr>
        <w:t>[i]))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</w:t>
      </w:r>
      <w:proofErr w:type="gramStart"/>
      <w:r w:rsidRPr="00D62869">
        <w:rPr>
          <w:rStyle w:val="SubtleEmphasis"/>
          <w:color w:val="000000" w:themeColor="text1"/>
        </w:rPr>
        <w:t>passed</w:t>
      </w:r>
      <w:proofErr w:type="gramEnd"/>
      <w:r w:rsidRPr="00D62869">
        <w:rPr>
          <w:rStyle w:val="SubtleEmphasis"/>
          <w:color w:val="000000" w:themeColor="text1"/>
        </w:rPr>
        <w:t xml:space="preserve"> = true;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} else if (</w:t>
      </w:r>
      <w:proofErr w:type="spellStart"/>
      <w:r w:rsidRPr="00D62869">
        <w:rPr>
          <w:rStyle w:val="SubtleEmphasis"/>
          <w:color w:val="000000" w:themeColor="text1"/>
        </w:rPr>
        <w:t>resultStr</w:t>
      </w:r>
      <w:proofErr w:type="spellEnd"/>
      <w:r w:rsidRPr="00D62869">
        <w:rPr>
          <w:rStyle w:val="SubtleEmphasis"/>
          <w:color w:val="000000" w:themeColor="text1"/>
        </w:rPr>
        <w:t xml:space="preserve"> ==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  <w:r w:rsidRPr="00D62869">
        <w:rPr>
          <w:rStyle w:val="SubtleEmphasis"/>
          <w:color w:val="000000" w:themeColor="text1"/>
        </w:rPr>
        <w:t>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</w:t>
      </w:r>
      <w:proofErr w:type="gramStart"/>
      <w:r w:rsidRPr="00D62869">
        <w:rPr>
          <w:rStyle w:val="SubtleEmphasis"/>
          <w:color w:val="000000" w:themeColor="text1"/>
        </w:rPr>
        <w:t>passed</w:t>
      </w:r>
      <w:proofErr w:type="gramEnd"/>
      <w:r w:rsidRPr="00D62869">
        <w:rPr>
          <w:rStyle w:val="SubtleEmphasis"/>
          <w:color w:val="000000" w:themeColor="text1"/>
        </w:rPr>
        <w:t xml:space="preserve"> = true;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cout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"Test case #" &lt;&lt; i+1 &lt;&lt; ": </w:t>
      </w:r>
      <w:proofErr w:type="spellStart"/>
      <w:r w:rsidRPr="00D62869">
        <w:rPr>
          <w:rStyle w:val="SubtleEmphasis"/>
          <w:color w:val="000000" w:themeColor="text1"/>
        </w:rPr>
        <w:t>s_calculation</w:t>
      </w:r>
      <w:proofErr w:type="spellEnd"/>
      <w:r w:rsidRPr="00D62869">
        <w:rPr>
          <w:rStyle w:val="SubtleEmphasis"/>
          <w:color w:val="000000" w:themeColor="text1"/>
        </w:rPr>
        <w:t>("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 &lt;&lt; x[i] &lt;&lt; ", " &lt;&lt; y[i] &lt;&lt; ", " &lt;&lt; z[i] &lt;&lt; ") </w:t>
      </w:r>
      <w:proofErr w:type="gramStart"/>
      <w:r w:rsidRPr="00D62869">
        <w:rPr>
          <w:rStyle w:val="SubtleEmphasis"/>
          <w:color w:val="000000" w:themeColor="text1"/>
        </w:rPr>
        <w:t>= "</w:t>
      </w:r>
      <w:proofErr w:type="gram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         &lt;&lt; </w:t>
      </w:r>
      <w:proofErr w:type="spellStart"/>
      <w:proofErr w:type="gramStart"/>
      <w:r w:rsidRPr="00D62869">
        <w:rPr>
          <w:rStyle w:val="SubtleEmphasis"/>
          <w:color w:val="000000" w:themeColor="text1"/>
        </w:rPr>
        <w:t>resultStr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&lt;&lt; " == " &lt;&lt; </w:t>
      </w:r>
      <w:proofErr w:type="spellStart"/>
      <w:r w:rsidRPr="00D62869">
        <w:rPr>
          <w:rStyle w:val="SubtleEmphasis"/>
          <w:color w:val="000000" w:themeColor="text1"/>
        </w:rPr>
        <w:t>expectedStr</w:t>
      </w:r>
      <w:proofErr w:type="spellEnd"/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lastRenderedPageBreak/>
        <w:t xml:space="preserve">             &lt;&lt; </w:t>
      </w:r>
      <w:proofErr w:type="gramStart"/>
      <w:r w:rsidRPr="00D62869">
        <w:rPr>
          <w:rStyle w:val="SubtleEmphasis"/>
          <w:color w:val="000000" w:themeColor="text1"/>
        </w:rPr>
        <w:t>" --</w:t>
      </w:r>
      <w:proofErr w:type="gramEnd"/>
      <w:r w:rsidRPr="00D62869">
        <w:rPr>
          <w:rStyle w:val="SubtleEmphasis"/>
          <w:color w:val="000000" w:themeColor="text1"/>
        </w:rPr>
        <w:t>&gt; " &lt;&lt; (passed ? "passed</w:t>
      </w:r>
      <w:proofErr w:type="gramStart"/>
      <w:r w:rsidRPr="00D62869">
        <w:rPr>
          <w:rStyle w:val="SubtleEmphasis"/>
          <w:color w:val="000000" w:themeColor="text1"/>
        </w:rPr>
        <w:t>" :</w:t>
      </w:r>
      <w:proofErr w:type="gramEnd"/>
      <w:r w:rsidRPr="00D62869">
        <w:rPr>
          <w:rStyle w:val="SubtleEmphasis"/>
          <w:color w:val="000000" w:themeColor="text1"/>
        </w:rPr>
        <w:t xml:space="preserve"> "failed") &lt;&lt; </w:t>
      </w:r>
      <w:proofErr w:type="spellStart"/>
      <w:r w:rsidRPr="00D62869">
        <w:rPr>
          <w:rStyle w:val="SubtleEmphasis"/>
          <w:color w:val="000000" w:themeColor="text1"/>
        </w:rPr>
        <w:t>endl</w:t>
      </w:r>
      <w:proofErr w:type="spellEnd"/>
      <w:r w:rsidRPr="00D62869">
        <w:rPr>
          <w:rStyle w:val="SubtleEmphasis"/>
          <w:color w:val="000000" w:themeColor="text1"/>
        </w:rPr>
        <w:t>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proofErr w:type="spellStart"/>
      <w:proofErr w:type="gramStart"/>
      <w:r w:rsidRPr="00D62869">
        <w:rPr>
          <w:rStyle w:val="SubtleEmphasis"/>
          <w:color w:val="000000" w:themeColor="text1"/>
        </w:rPr>
        <w:t>int</w:t>
      </w:r>
      <w:proofErr w:type="spellEnd"/>
      <w:proofErr w:type="gramEnd"/>
      <w:r w:rsidRPr="00D62869">
        <w:rPr>
          <w:rStyle w:val="SubtleEmphasis"/>
          <w:color w:val="000000" w:themeColor="text1"/>
        </w:rPr>
        <w:t xml:space="preserve"> main() {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spellStart"/>
      <w:r w:rsidRPr="00D62869">
        <w:rPr>
          <w:rStyle w:val="SubtleEmphasis"/>
          <w:color w:val="000000" w:themeColor="text1"/>
        </w:rPr>
        <w:t>test_s_</w:t>
      </w:r>
      <w:proofErr w:type="gramStart"/>
      <w:r w:rsidRPr="00D62869">
        <w:rPr>
          <w:rStyle w:val="SubtleEmphasis"/>
          <w:color w:val="000000" w:themeColor="text1"/>
        </w:rPr>
        <w:t>calculation</w:t>
      </w:r>
      <w:proofErr w:type="spellEnd"/>
      <w:r w:rsidRPr="00D62869">
        <w:rPr>
          <w:rStyle w:val="SubtleEmphasis"/>
          <w:color w:val="000000" w:themeColor="text1"/>
        </w:rPr>
        <w:t>(</w:t>
      </w:r>
      <w:proofErr w:type="gramEnd"/>
      <w:r w:rsidRPr="00D62869">
        <w:rPr>
          <w:rStyle w:val="SubtleEmphasis"/>
          <w:color w:val="000000" w:themeColor="text1"/>
        </w:rPr>
        <w:t>);</w:t>
      </w:r>
    </w:p>
    <w:p w:rsidR="00D62869" w:rsidRP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 xml:space="preserve">    </w:t>
      </w:r>
      <w:proofErr w:type="gramStart"/>
      <w:r w:rsidRPr="00D62869">
        <w:rPr>
          <w:rStyle w:val="SubtleEmphasis"/>
          <w:color w:val="000000" w:themeColor="text1"/>
        </w:rPr>
        <w:t>return</w:t>
      </w:r>
      <w:proofErr w:type="gramEnd"/>
      <w:r w:rsidRPr="00D62869">
        <w:rPr>
          <w:rStyle w:val="SubtleEmphasis"/>
          <w:color w:val="000000" w:themeColor="text1"/>
        </w:rPr>
        <w:t xml:space="preserve"> 0;</w:t>
      </w:r>
    </w:p>
    <w:p w:rsidR="00D62869" w:rsidRDefault="00D62869" w:rsidP="00D62869">
      <w:pPr>
        <w:ind w:firstLine="0"/>
        <w:rPr>
          <w:rStyle w:val="SubtleEmphasis"/>
          <w:color w:val="000000" w:themeColor="text1"/>
        </w:rPr>
      </w:pPr>
      <w:r w:rsidRPr="00D62869">
        <w:rPr>
          <w:rStyle w:val="SubtleEmphasis"/>
          <w:color w:val="000000" w:themeColor="text1"/>
        </w:rPr>
        <w:t>}</w:t>
      </w:r>
    </w:p>
    <w:p w:rsidR="00937B8C" w:rsidRPr="00363064" w:rsidRDefault="00937B8C" w:rsidP="00446975">
      <w:pPr>
        <w:pStyle w:val="Heading2"/>
        <w:spacing w:before="0"/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30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та постановка задачі 8.2</w:t>
      </w:r>
    </w:p>
    <w:p w:rsidR="00937B8C" w:rsidRPr="00363064" w:rsidRDefault="00937B8C" w:rsidP="00446975">
      <w:pPr>
        <w:ind w:firstLine="0"/>
        <w:rPr>
          <w:rFonts w:cs="Times New Roman"/>
          <w:color w:val="000000" w:themeColor="text1"/>
          <w:szCs w:val="28"/>
          <w:lang w:val="uk-UA"/>
        </w:rPr>
      </w:pPr>
      <w:r w:rsidRPr="00363064">
        <w:rPr>
          <w:rFonts w:cs="Times New Roman"/>
          <w:color w:val="000000" w:themeColor="text1"/>
          <w:szCs w:val="28"/>
          <w:lang w:val="uk-UA"/>
        </w:rPr>
        <w:t xml:space="preserve">Задача 8.2 складається з трьох </w:t>
      </w:r>
      <w:proofErr w:type="spellStart"/>
      <w:r w:rsidRPr="00363064">
        <w:rPr>
          <w:rFonts w:cs="Times New Roman"/>
          <w:color w:val="000000" w:themeColor="text1"/>
          <w:szCs w:val="28"/>
          <w:lang w:val="uk-UA"/>
        </w:rPr>
        <w:t>підзадач</w:t>
      </w:r>
      <w:proofErr w:type="spellEnd"/>
      <w:r w:rsidRPr="00363064">
        <w:rPr>
          <w:rFonts w:cs="Times New Roman"/>
          <w:color w:val="000000" w:themeColor="text1"/>
          <w:szCs w:val="28"/>
          <w:lang w:val="uk-UA"/>
        </w:rPr>
        <w:t>, які виконуються послідовно після введення чисел та символів:</w:t>
      </w:r>
    </w:p>
    <w:p w:rsidR="00937B8C" w:rsidRPr="005D7B09" w:rsidRDefault="00937B8C" w:rsidP="00363064">
      <w:pPr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8.2.1:</w:t>
      </w:r>
      <w:r w:rsidRPr="005D7B09">
        <w:rPr>
          <w:rFonts w:cs="Times New Roman"/>
          <w:color w:val="000000" w:themeColor="text1"/>
          <w:szCs w:val="28"/>
          <w:lang w:val="uk-UA"/>
        </w:rPr>
        <w:t xml:space="preserve"> Виведення прізвища та імені розробника з використанням символу «©».</w:t>
      </w:r>
    </w:p>
    <w:p w:rsidR="00937B8C" w:rsidRPr="00363064" w:rsidRDefault="00937B8C" w:rsidP="00363064">
      <w:pPr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8.2.2: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Обчислення логічного виразу</w:t>
      </w:r>
    </w:p>
    <w:p w:rsidR="00363064" w:rsidRPr="00363064" w:rsidRDefault="00EF3FEB" w:rsidP="00363064">
      <w:pPr>
        <w:ind w:left="720" w:firstLine="0"/>
        <w:rPr>
          <w:rStyle w:val="katex-mathml"/>
          <w:rFonts w:eastAsiaTheme="minorEastAsia" w:cs="Times New Roman"/>
          <w:color w:val="000000" w:themeColor="text1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 w:cs="Cambria Math"/>
                  <w:i/>
                  <w:color w:val="000000" w:themeColor="text1"/>
                  <w:szCs w:val="28"/>
                  <w:lang w:val="uk-UA"/>
                </w:rPr>
              </m:ctrlPr>
            </m:dPr>
            <m:e>
              <m:r>
                <w:rPr>
                  <w:rStyle w:val="katex-mathml"/>
                  <w:rFonts w:ascii="Cambria Math" w:hAnsi="Cambria Math" w:cs="Cambria Math"/>
                  <w:color w:val="000000" w:themeColor="text1"/>
                  <w:szCs w:val="28"/>
                  <w:lang w:val="uk-UA"/>
                </w:rPr>
                <m:t>a-22</m:t>
              </m:r>
            </m:e>
          </m:d>
          <m:r>
            <w:rPr>
              <w:rStyle w:val="katex-mathml"/>
              <w:rFonts w:ascii="Cambria Math" w:hAnsi="Cambria Math" w:cs="Times New Roman"/>
              <w:color w:val="000000" w:themeColor="text1"/>
              <w:szCs w:val="28"/>
              <w:lang w:val="uk-UA"/>
            </w:rPr>
            <m:t>≤b+5</m:t>
          </m:r>
        </m:oMath>
      </m:oMathPara>
    </w:p>
    <w:p w:rsidR="00937B8C" w:rsidRPr="00363064" w:rsidRDefault="00937B8C" w:rsidP="00363064">
      <w:pPr>
        <w:ind w:left="720" w:firstLine="0"/>
        <w:rPr>
          <w:rFonts w:cs="Times New Roman"/>
          <w:color w:val="000000" w:themeColor="text1"/>
          <w:szCs w:val="28"/>
          <w:lang w:val="uk-UA"/>
        </w:rPr>
      </w:pPr>
      <w:r w:rsidRPr="00363064">
        <w:rPr>
          <w:rFonts w:cs="Times New Roman"/>
          <w:color w:val="000000" w:themeColor="text1"/>
          <w:szCs w:val="28"/>
          <w:lang w:val="uk-UA"/>
        </w:rPr>
        <w:t>з виведенням результату у числовому вигляді (1 або 0).</w:t>
      </w:r>
    </w:p>
    <w:p w:rsidR="00937B8C" w:rsidRPr="00363064" w:rsidRDefault="00937B8C" w:rsidP="00363064">
      <w:pPr>
        <w:ind w:firstLine="0"/>
        <w:rPr>
          <w:rFonts w:cs="Times New Roman"/>
          <w:color w:val="000000" w:themeColor="text1"/>
          <w:szCs w:val="28"/>
          <w:lang w:val="uk-UA"/>
        </w:rPr>
      </w:pPr>
      <w:r w:rsidRPr="005D7B09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8.2.3: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Виведення чисел </w:t>
      </w:r>
      <w:r w:rsidRPr="00363064">
        <w:rPr>
          <w:rStyle w:val="katex-mathml"/>
          <w:rFonts w:cs="Times New Roman"/>
          <w:color w:val="000000" w:themeColor="text1"/>
          <w:szCs w:val="28"/>
          <w:lang w:val="uk-UA"/>
        </w:rPr>
        <w:t>x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363064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363064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в десятковій та </w:t>
      </w:r>
      <w:proofErr w:type="spellStart"/>
      <w:r w:rsidRPr="00363064">
        <w:rPr>
          <w:rFonts w:cs="Times New Roman"/>
          <w:color w:val="000000" w:themeColor="text1"/>
          <w:szCs w:val="28"/>
          <w:lang w:val="uk-UA"/>
        </w:rPr>
        <w:t>шістнадцятковій</w:t>
      </w:r>
      <w:proofErr w:type="spellEnd"/>
      <w:r w:rsidRPr="00363064">
        <w:rPr>
          <w:rFonts w:cs="Times New Roman"/>
          <w:color w:val="000000" w:themeColor="text1"/>
          <w:szCs w:val="28"/>
          <w:lang w:val="uk-UA"/>
        </w:rPr>
        <w:t xml:space="preserve"> системах числення, а також обчислення значення </w:t>
      </w:r>
      <w:r w:rsidRPr="00363064">
        <w:rPr>
          <w:rStyle w:val="katex-mathml"/>
          <w:rFonts w:cs="Times New Roman"/>
          <w:color w:val="000000" w:themeColor="text1"/>
          <w:szCs w:val="28"/>
          <w:lang w:val="uk-UA"/>
        </w:rPr>
        <w:t>S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 за допомогою функції </w:t>
      </w:r>
      <w:proofErr w:type="spellStart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s_calculati</w:t>
      </w:r>
      <w:proofErr w:type="spellEnd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on()</w:t>
      </w:r>
      <w:r w:rsidRPr="00363064">
        <w:rPr>
          <w:rFonts w:cs="Times New Roman"/>
          <w:color w:val="000000" w:themeColor="text1"/>
          <w:szCs w:val="28"/>
          <w:lang w:val="uk-UA"/>
        </w:rPr>
        <w:t xml:space="preserve">, яка знаходиться у заголовковому файлі </w:t>
      </w:r>
      <w:proofErr w:type="spellStart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Modules</w:t>
      </w:r>
      <w:r w:rsid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Marchenko</w:t>
      </w:r>
      <w:proofErr w:type="spellEnd"/>
      <w:r w:rsidRPr="00363064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.h</w:t>
      </w:r>
      <w:r w:rsidRPr="00363064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5D7B09" w:rsidRDefault="00937B8C" w:rsidP="00446975">
      <w:pPr>
        <w:pStyle w:val="Heading3"/>
        <w:spacing w:before="0" w:beforeAutospacing="0" w:after="0" w:afterAutospacing="0" w:line="360" w:lineRule="auto"/>
        <w:rPr>
          <w:b w:val="0"/>
          <w:color w:val="000000" w:themeColor="text1"/>
          <w:sz w:val="28"/>
          <w:szCs w:val="28"/>
        </w:rPr>
      </w:pPr>
      <w:r w:rsidRPr="005D7B09">
        <w:rPr>
          <w:b w:val="0"/>
          <w:color w:val="000000" w:themeColor="text1"/>
          <w:sz w:val="28"/>
          <w:szCs w:val="28"/>
        </w:rPr>
        <w:t>Функціональні вимоги</w:t>
      </w:r>
    </w:p>
    <w:p w:rsidR="00937B8C" w:rsidRPr="00B16FCC" w:rsidRDefault="00937B8C" w:rsidP="00B16FCC">
      <w:pPr>
        <w:numPr>
          <w:ilvl w:val="0"/>
          <w:numId w:val="11"/>
        </w:numPr>
        <w:jc w:val="left"/>
        <w:rPr>
          <w:rFonts w:cs="Times New Roman"/>
          <w:b/>
          <w:color w:val="000000" w:themeColor="text1"/>
          <w:szCs w:val="28"/>
          <w:lang w:val="uk-UA"/>
        </w:rPr>
      </w:pPr>
      <w:r w:rsidRPr="00B16FCC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Вхідні дані:</w:t>
      </w:r>
    </w:p>
    <w:p w:rsidR="00937B8C" w:rsidRPr="00B16FCC" w:rsidRDefault="00937B8C" w:rsidP="00B16FCC">
      <w:pPr>
        <w:numPr>
          <w:ilvl w:val="1"/>
          <w:numId w:val="13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Три числових 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x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(можуть бути як цілі, так і дійсні).</w:t>
      </w:r>
    </w:p>
    <w:p w:rsidR="00937B8C" w:rsidRPr="00B16FCC" w:rsidRDefault="00937B8C" w:rsidP="00B16FCC">
      <w:pPr>
        <w:numPr>
          <w:ilvl w:val="1"/>
          <w:numId w:val="13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Два символи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a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та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b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(їх значення використовуються у логічному виразі).</w:t>
      </w:r>
    </w:p>
    <w:p w:rsidR="00937B8C" w:rsidRPr="00B16FCC" w:rsidRDefault="00937B8C" w:rsidP="00B16FCC">
      <w:pPr>
        <w:numPr>
          <w:ilvl w:val="0"/>
          <w:numId w:val="12"/>
        </w:numPr>
        <w:jc w:val="left"/>
        <w:rPr>
          <w:rFonts w:cs="Times New Roman"/>
          <w:b/>
          <w:color w:val="000000" w:themeColor="text1"/>
          <w:szCs w:val="28"/>
          <w:lang w:val="uk-UA"/>
        </w:rPr>
      </w:pPr>
      <w:r w:rsidRPr="00B16FCC">
        <w:rPr>
          <w:rStyle w:val="Strong"/>
          <w:rFonts w:cs="Times New Roman"/>
          <w:b w:val="0"/>
          <w:color w:val="000000" w:themeColor="text1"/>
          <w:szCs w:val="28"/>
          <w:lang w:val="uk-UA"/>
        </w:rPr>
        <w:t>Вивід:</w:t>
      </w:r>
    </w:p>
    <w:p w:rsidR="00937B8C" w:rsidRPr="00B16FCC" w:rsidRDefault="00937B8C" w:rsidP="00B16FCC">
      <w:pPr>
        <w:numPr>
          <w:ilvl w:val="1"/>
          <w:numId w:val="14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Результат кожної 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підзадачі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 xml:space="preserve"> має бути виведений у стандартний потік виводу </w:t>
      </w:r>
      <w:proofErr w:type="spellStart"/>
      <w:r w:rsidRPr="00B16FC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 xml:space="preserve"> за допомогою оператора вставки </w:t>
      </w:r>
      <w:r w:rsidRPr="00B16FC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  <w:t>&lt;&lt;</w:t>
      </w:r>
      <w:r w:rsidRPr="00B16FCC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B16FCC" w:rsidRDefault="00937B8C" w:rsidP="00B16FCC">
      <w:pPr>
        <w:numPr>
          <w:ilvl w:val="1"/>
          <w:numId w:val="15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Результати мають включати:</w:t>
      </w:r>
    </w:p>
    <w:p w:rsidR="00937B8C" w:rsidRPr="00B16FCC" w:rsidRDefault="00937B8C" w:rsidP="00446975">
      <w:pPr>
        <w:numPr>
          <w:ilvl w:val="2"/>
          <w:numId w:val="9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Прізвище та ім'я розробника з символом «©».</w:t>
      </w:r>
    </w:p>
    <w:p w:rsidR="00937B8C" w:rsidRPr="00B16FCC" w:rsidRDefault="00937B8C" w:rsidP="00446975">
      <w:pPr>
        <w:numPr>
          <w:ilvl w:val="2"/>
          <w:numId w:val="9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>Результат логічного виразу у вигляді 1 (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true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>) або 0 (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false</w:t>
      </w:r>
      <w:proofErr w:type="spellEnd"/>
      <w:r w:rsidRPr="00B16FCC">
        <w:rPr>
          <w:rFonts w:cs="Times New Roman"/>
          <w:color w:val="000000" w:themeColor="text1"/>
          <w:szCs w:val="28"/>
          <w:lang w:val="uk-UA"/>
        </w:rPr>
        <w:t>).</w:t>
      </w:r>
    </w:p>
    <w:p w:rsidR="00937B8C" w:rsidRPr="00B16FCC" w:rsidRDefault="00937B8C" w:rsidP="0083175B">
      <w:pPr>
        <w:numPr>
          <w:ilvl w:val="2"/>
          <w:numId w:val="9"/>
        </w:numPr>
        <w:rPr>
          <w:rFonts w:cs="Times New Roman"/>
          <w:color w:val="000000" w:themeColor="text1"/>
          <w:szCs w:val="28"/>
          <w:lang w:val="uk-UA"/>
        </w:rPr>
      </w:pPr>
      <w:r w:rsidRPr="00B16FCC">
        <w:rPr>
          <w:rFonts w:cs="Times New Roman"/>
          <w:color w:val="000000" w:themeColor="text1"/>
          <w:szCs w:val="28"/>
          <w:lang w:val="uk-UA"/>
        </w:rPr>
        <w:t xml:space="preserve">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x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y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,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z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 у десятковій та </w:t>
      </w:r>
      <w:proofErr w:type="spellStart"/>
      <w:r w:rsidRPr="00B16FCC">
        <w:rPr>
          <w:rFonts w:cs="Times New Roman"/>
          <w:color w:val="000000" w:themeColor="text1"/>
          <w:szCs w:val="28"/>
          <w:lang w:val="uk-UA"/>
        </w:rPr>
        <w:t>ші</w:t>
      </w:r>
      <w:r w:rsidR="0083175B">
        <w:rPr>
          <w:rFonts w:cs="Times New Roman"/>
          <w:color w:val="000000" w:themeColor="text1"/>
          <w:szCs w:val="28"/>
          <w:lang w:val="uk-UA"/>
        </w:rPr>
        <w:t>стнадцятковій</w:t>
      </w:r>
      <w:proofErr w:type="spellEnd"/>
      <w:r w:rsidR="0083175B">
        <w:rPr>
          <w:rFonts w:cs="Times New Roman"/>
          <w:color w:val="000000" w:themeColor="text1"/>
          <w:szCs w:val="28"/>
          <w:lang w:val="uk-UA"/>
        </w:rPr>
        <w:t xml:space="preserve"> формах; обчислене</w:t>
      </w:r>
      <w:r w:rsidR="0083175B">
        <w:rPr>
          <w:rFonts w:cs="Times New Roman"/>
          <w:color w:val="000000" w:themeColor="text1"/>
          <w:szCs w:val="28"/>
        </w:rPr>
        <w:t xml:space="preserve"> </w:t>
      </w:r>
      <w:r w:rsidRPr="00B16FCC">
        <w:rPr>
          <w:rFonts w:cs="Times New Roman"/>
          <w:color w:val="000000" w:themeColor="text1"/>
          <w:szCs w:val="28"/>
          <w:lang w:val="uk-UA"/>
        </w:rPr>
        <w:t xml:space="preserve">значення </w:t>
      </w:r>
      <w:r w:rsidRPr="00B16FCC">
        <w:rPr>
          <w:rStyle w:val="mord"/>
          <w:rFonts w:cs="Times New Roman"/>
          <w:color w:val="000000" w:themeColor="text1"/>
          <w:szCs w:val="28"/>
          <w:lang w:val="uk-UA"/>
        </w:rPr>
        <w:t>S</w:t>
      </w:r>
      <w:r w:rsidRPr="00B16FCC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5D7B09" w:rsidRDefault="00937B8C" w:rsidP="00446975">
      <w:pPr>
        <w:pStyle w:val="Heading3"/>
        <w:spacing w:before="0" w:beforeAutospacing="0" w:after="0" w:afterAutospacing="0" w:line="360" w:lineRule="auto"/>
        <w:rPr>
          <w:b w:val="0"/>
          <w:color w:val="000000" w:themeColor="text1"/>
          <w:sz w:val="28"/>
          <w:szCs w:val="28"/>
        </w:rPr>
      </w:pPr>
      <w:r w:rsidRPr="005D7B09">
        <w:rPr>
          <w:b w:val="0"/>
          <w:color w:val="000000" w:themeColor="text1"/>
          <w:sz w:val="28"/>
          <w:szCs w:val="28"/>
        </w:rPr>
        <w:t>Обмеження та перевірки</w:t>
      </w:r>
    </w:p>
    <w:p w:rsidR="00937B8C" w:rsidRPr="00420CD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t>Забезпечити коректність введення числових значень і символів.</w:t>
      </w:r>
    </w:p>
    <w:p w:rsidR="00937B8C" w:rsidRPr="00420CD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lastRenderedPageBreak/>
        <w:t xml:space="preserve">Обчислення абсолютного значення та порівняння з модифікованим значенням </w:t>
      </w:r>
      <w:r w:rsidRPr="00420CD7">
        <w:rPr>
          <w:rStyle w:val="katex-mathml"/>
          <w:rFonts w:cs="Times New Roman"/>
          <w:color w:val="000000" w:themeColor="text1"/>
          <w:szCs w:val="28"/>
          <w:lang w:val="uk-UA"/>
        </w:rPr>
        <w:t>b</w:t>
      </w:r>
      <w:r w:rsidRPr="00420CD7">
        <w:rPr>
          <w:rFonts w:cs="Times New Roman"/>
          <w:color w:val="000000" w:themeColor="text1"/>
          <w:szCs w:val="28"/>
          <w:lang w:val="uk-UA"/>
        </w:rPr>
        <w:t>.</w:t>
      </w:r>
    </w:p>
    <w:p w:rsidR="00937B8C" w:rsidRPr="00CF1027" w:rsidRDefault="00937B8C" w:rsidP="005D7B09">
      <w:pPr>
        <w:numPr>
          <w:ilvl w:val="0"/>
          <w:numId w:val="16"/>
        </w:numPr>
        <w:jc w:val="left"/>
        <w:rPr>
          <w:rFonts w:cs="Times New Roman"/>
          <w:color w:val="000000" w:themeColor="text1"/>
          <w:szCs w:val="28"/>
          <w:lang w:val="uk-UA"/>
        </w:rPr>
      </w:pPr>
      <w:r w:rsidRPr="00420CD7">
        <w:rPr>
          <w:rFonts w:cs="Times New Roman"/>
          <w:color w:val="000000" w:themeColor="text1"/>
          <w:szCs w:val="28"/>
          <w:lang w:val="uk-UA"/>
        </w:rPr>
        <w:t xml:space="preserve">Форматування даних для числових систем (десяткова та </w:t>
      </w:r>
      <w:proofErr w:type="spellStart"/>
      <w:r w:rsidRPr="00420CD7">
        <w:rPr>
          <w:rFonts w:cs="Times New Roman"/>
          <w:color w:val="000000" w:themeColor="text1"/>
          <w:szCs w:val="28"/>
          <w:lang w:val="uk-UA"/>
        </w:rPr>
        <w:t>шістнадцяткова</w:t>
      </w:r>
      <w:proofErr w:type="spellEnd"/>
      <w:r w:rsidRPr="00420CD7">
        <w:rPr>
          <w:rFonts w:cs="Times New Roman"/>
          <w:color w:val="000000" w:themeColor="text1"/>
          <w:szCs w:val="28"/>
          <w:lang w:val="uk-UA"/>
        </w:rPr>
        <w:t>).</w:t>
      </w:r>
    </w:p>
    <w:p w:rsidR="00CF1027" w:rsidRDefault="00CF1027" w:rsidP="00CF1027">
      <w:pPr>
        <w:ind w:firstLine="0"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Аргументи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досягнення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мети</w:t>
      </w:r>
      <w:proofErr w:type="spellEnd"/>
      <w:r>
        <w:rPr>
          <w:rFonts w:cs="Times New Roman"/>
          <w:color w:val="000000" w:themeColor="text1"/>
          <w:szCs w:val="28"/>
        </w:rPr>
        <w:t>: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Лабораторна робота дозволяє зрозуміти принципи поділу програми на незалежні модулі, що покращує підтримку та масштабованість ПЗ.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Створення статичних бібліотек забезпечує повторне використання коду та сприяє ефективній організації проекту.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Розбиття задачі на менші функції дозволяє спростити розробку та тестування окремих частин коду.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Практична робота з мовою C++ розширює розуміння синтаксису, особливостей компіляції та управління пам’яттю.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Знайомство з сучасним середовищем розробки сприяє підвищенню ефективності програмування та налагодження коду.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 xml:space="preserve">Ведення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версійного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контролю дає можливість ефективно управляти змінами в проекті та сприяє командній роботі.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Детальне оформлення звіту (аналітична частина, архітектурне рішення, тест-кейси) забезпечує ясність і зрозумілість розробленої системи.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Розробка контрольних прикладів (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unit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testing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) сприяє виявленню помилок на ранніх етапах розробки.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Набір тест-кейсів для системного тестування допомагає перевірити інтеграцію різних модулів в єдиний робочий додаток.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Ведення журналу тестування дозволяє простежити історію виконання тестів і швидко локалізувати помилки.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Реалізація обчислювальних процесів покращує розуміння роботи з математичними функціями та бібліотеками.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Робота з STL-потоками (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cout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,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cin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) сприяє засвоєнню принципів обробки даних та їх форматування.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Опанування структурування коду через розділення декларацій і визначень сприяє зручності повторного використання компонентів.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lastRenderedPageBreak/>
        <w:t>Збірка статичної бібліотеки допомагає зрозуміти, як відбувається інтеграція окремих модулів у єдине ПЗ.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Робота з операціями додавання, множення, ділення та коренем поглиблює розуміння числових обчислень.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Аналіз і реалізація алгоритмів для розв’язання задач сприяє розвитку алгоритмічного мислення.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Чітка організація коду допомагає уникнути хаотичної структури та забезпечує кращу читаність коду.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Реалізація логічних виразів покращує розуміння умовних конструкцій та порівняльних операцій.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Використання обробки помилкових ситуацій (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exception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handling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) забезпечує надійність роботи ПЗ.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Дотримання вимог ISO/IEC та стандартів оформлення допомагає сформувати звички якісного програмування.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Використання маніпуляторів (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setw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,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setprecision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,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hex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) покращує вміння форматувати вивід інформації.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Реалізація алгоритмів з використанням циклів і умов забезпечує засвоєння основ логіки програмування.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 xml:space="preserve">Аналіз ролі функції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main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поглиблює розуміння початкової точки входу в програму.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 xml:space="preserve">Практична робота сприяє розвитку навичок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відлагодження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та пошуку логічних помилок.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Хоча лабораторна робота фокусується на модулях, розуміння принципів ООП сприяє подальшому розвитку в програмуванні.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Аналіз вимог і постановка задач вчать логічно та послідовно підходити до вирішення складних проблем.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Робота з власноруч створеними бібліотеками сприяє розумінню механізмів їх інтеграції у проекти.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Розробка тест-кейсів допомагає систематизувати підхід до перевірки працездатності окремих компонентів.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lastRenderedPageBreak/>
        <w:t xml:space="preserve">Використання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Code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::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Blocks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та GNU GCC сприяє розумінню, як писати ПЗ, що працює на різних системах.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Ретельний аналіз кожного кроку лабораторної роботи вчить уважності та точності у програмуванні.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Розробка модульного коду дозволяє уникнути дублювання, що полегшує підтримку та оновлення ПЗ.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Документування процесу виконання лабораторної роботи покращує комунікацію результатів і зберігає досвід для майбутніх проектів.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Розробка тест-драйвера сприяє засвоєнню методики автоматизованого тестування.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Практична робота з математичними функціями з бібліотеки &lt;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cmath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>&gt; дає можливість застосовувати теоретичні знання на практиці.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 xml:space="preserve">Аналіз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логів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тестування сприяє правильній оцінці якості коду.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Розбиття задачі на модулі допомагає зосередитись на вирішенні окремих проблем без зайвих деталей.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Створення окремих модулів дозволяє захистити внутрішню логіку від зовнішніх змін.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Використання тест-кейсів згідно з міжнародними стандартами підвищує якість і надійність розробленого ПЗ.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Реалізація обчислень допомагає закріпити навички роботи з комплексними математичними операціями.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Створені модулі та бібліотеки можуть бути використані в інших проектах, що економить час і ресурси.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Практика оголошення та ініціалізації змінних допомагає краще розуміти роботу різних типів даних у C++.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Аналіз вимог і постановка задач дають можливість оцінити весь цикл розробки ПЗ від планування до тестування.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Виконання лабораторної роботи сприяє накопиченню практичного досвіду, який є цінним для майбутніх проектів.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Дотримання вимог ДСТУ щодо оформлення звітів та проектної документації формує звички до структурованої роботи.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lastRenderedPageBreak/>
        <w:t>Використання директив #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include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та інших </w:t>
      </w:r>
      <w:proofErr w:type="spellStart"/>
      <w:r w:rsidRPr="00CF1027">
        <w:rPr>
          <w:rFonts w:eastAsia="Times New Roman" w:cs="Times New Roman"/>
          <w:szCs w:val="28"/>
          <w:lang w:val="uk-UA" w:eastAsia="uk-UA"/>
        </w:rPr>
        <w:t>препроцесорних</w:t>
      </w:r>
      <w:proofErr w:type="spellEnd"/>
      <w:r w:rsidRPr="00CF1027">
        <w:rPr>
          <w:rFonts w:eastAsia="Times New Roman" w:cs="Times New Roman"/>
          <w:szCs w:val="28"/>
          <w:lang w:val="uk-UA" w:eastAsia="uk-UA"/>
        </w:rPr>
        <w:t xml:space="preserve"> конструкцій покращує розуміння етапів компіляції.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Робота з різними типами літералів допомагає правильно обирати методи їх обробки та виводу.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Виділення логічно пов’язаних даних у окремі модулі сприяє кращій організації коду.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Застосування модульного підходу є важливим кроком для розробки масштабованих і підтримуваних систем.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Cs w:val="28"/>
          <w:lang w:val="uk-UA" w:eastAsia="uk-UA"/>
        </w:rPr>
      </w:pPr>
      <w:r w:rsidRPr="00CF1027">
        <w:rPr>
          <w:rFonts w:eastAsia="Times New Roman" w:cs="Times New Roman"/>
          <w:szCs w:val="28"/>
          <w:lang w:val="uk-UA" w:eastAsia="uk-UA"/>
        </w:rPr>
        <w:t>Аналіз ходу роботи дозволяє об’єктивно оцінити якість реалізованих рішень та процес розробки.</w:t>
      </w:r>
    </w:p>
    <w:p w:rsidR="00CF1027" w:rsidRPr="00CF1027" w:rsidRDefault="00CF1027" w:rsidP="00CF1027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sz w:val="24"/>
          <w:szCs w:val="24"/>
          <w:lang w:val="uk-UA" w:eastAsia="uk-UA"/>
        </w:rPr>
      </w:pPr>
      <w:bookmarkStart w:id="0" w:name="_GoBack"/>
      <w:bookmarkEnd w:id="0"/>
      <w:r w:rsidRPr="00CF1027">
        <w:rPr>
          <w:rFonts w:eastAsia="Times New Roman" w:cs="Times New Roman"/>
          <w:szCs w:val="28"/>
          <w:lang w:val="uk-UA" w:eastAsia="uk-UA"/>
        </w:rPr>
        <w:t>Комплексна реалізація поставлених завдань, від проектування до тестування, підтверджує засвоєння ключових технологій і методологій програмування, що є головною метою лабораторної роботи.</w:t>
      </w:r>
    </w:p>
    <w:p w:rsidR="00CF1027" w:rsidRPr="00420CD7" w:rsidRDefault="00CF1027" w:rsidP="00CF1027">
      <w:pPr>
        <w:ind w:firstLine="0"/>
        <w:jc w:val="left"/>
        <w:rPr>
          <w:rFonts w:cs="Times New Roman"/>
          <w:color w:val="000000" w:themeColor="text1"/>
          <w:szCs w:val="28"/>
          <w:lang w:val="uk-UA"/>
        </w:rPr>
      </w:pPr>
    </w:p>
    <w:p w:rsidR="00937B8C" w:rsidRPr="004B391E" w:rsidRDefault="00937B8C" w:rsidP="00D62869">
      <w:pPr>
        <w:ind w:firstLine="0"/>
        <w:rPr>
          <w:rStyle w:val="SubtleEmphasis"/>
          <w:color w:val="000000" w:themeColor="text1"/>
        </w:rPr>
      </w:pPr>
    </w:p>
    <w:bookmarkStart w:id="1" w:name="_MON_1805488652"/>
    <w:bookmarkEnd w:id="1"/>
    <w:p w:rsidR="00A1483C" w:rsidRPr="004B391E" w:rsidRDefault="009D0208" w:rsidP="00A429AE">
      <w:pPr>
        <w:ind w:firstLine="0"/>
        <w:rPr>
          <w:rStyle w:val="SubtleEmphasis"/>
          <w:color w:val="000000" w:themeColor="text1"/>
        </w:rPr>
      </w:pPr>
      <w:r w:rsidRPr="004B391E">
        <w:rPr>
          <w:rStyle w:val="SubtleEmphasis"/>
          <w:color w:val="000000" w:themeColor="text1"/>
        </w:rPr>
        <w:object w:dxaOrig="10810" w:dyaOrig="11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579.25pt" o:ole="">
            <v:imagedata r:id="rId10" o:title=""/>
          </v:shape>
          <o:OLEObject Type="Embed" ProgID="Word.Document.8" ShapeID="_x0000_i1025" DrawAspect="Content" ObjectID="_1805492675" r:id="rId11">
            <o:FieldCodes>\s</o:FieldCodes>
          </o:OLEObject>
        </w:object>
      </w:r>
    </w:p>
    <w:sectPr w:rsidR="00A1483C" w:rsidRPr="004B391E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FEB" w:rsidRDefault="00EF3FEB" w:rsidP="005E59C8">
      <w:pPr>
        <w:spacing w:line="240" w:lineRule="auto"/>
      </w:pPr>
      <w:r>
        <w:separator/>
      </w:r>
    </w:p>
  </w:endnote>
  <w:endnote w:type="continuationSeparator" w:id="0">
    <w:p w:rsidR="00EF3FEB" w:rsidRDefault="00EF3FEB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FEB" w:rsidRDefault="00EF3FEB" w:rsidP="005E59C8">
      <w:pPr>
        <w:spacing w:line="240" w:lineRule="auto"/>
      </w:pPr>
      <w:r>
        <w:separator/>
      </w:r>
    </w:p>
  </w:footnote>
  <w:footnote w:type="continuationSeparator" w:id="0">
    <w:p w:rsidR="00EF3FEB" w:rsidRDefault="00EF3FEB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10"/>
  </w:num>
  <w:num w:numId="6">
    <w:abstractNumId w:val="5"/>
  </w:num>
  <w:num w:numId="7">
    <w:abstractNumId w:val="16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15"/>
  </w:num>
  <w:num w:numId="15">
    <w:abstractNumId w:val="1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C8"/>
    <w:rsid w:val="001151FD"/>
    <w:rsid w:val="00121DA1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D7B09"/>
    <w:rsid w:val="005E59C8"/>
    <w:rsid w:val="007B746D"/>
    <w:rsid w:val="00827E3B"/>
    <w:rsid w:val="0083175B"/>
    <w:rsid w:val="00937B8C"/>
    <w:rsid w:val="00974C69"/>
    <w:rsid w:val="009D0208"/>
    <w:rsid w:val="00A1483C"/>
    <w:rsid w:val="00A249FC"/>
    <w:rsid w:val="00A429AE"/>
    <w:rsid w:val="00A95392"/>
    <w:rsid w:val="00B10167"/>
    <w:rsid w:val="00B16FCC"/>
    <w:rsid w:val="00CF1027"/>
    <w:rsid w:val="00D419C3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Word_97_-_2003_Document1.doc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7319</Words>
  <Characters>4172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mikroffarad</dc:creator>
  <cp:keywords/>
  <dc:description/>
  <cp:lastModifiedBy>mikroffarad</cp:lastModifiedBy>
  <cp:revision>11</cp:revision>
  <dcterms:created xsi:type="dcterms:W3CDTF">2025-04-06T20:58:00Z</dcterms:created>
  <dcterms:modified xsi:type="dcterms:W3CDTF">2025-04-06T21:58:00Z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