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pPr w:horzAnchor="text" w:tblpXSpec="right" w:vertAnchor="text" w:tblpY="1" w:leftFromText="180" w:topFromText="0" w:rightFromText="180" w:bottomFromText="0"/>
        <w:tblOverlap w:val="never"/>
        <w:tblW w:w="0" w:type="auto"/>
        <w:tblInd w:w="108" w:type="dxa"/>
        <w:tblBorders>
          <w:top w:val="single" w:color="999999" w:sz="18" w:space="0"/>
          <w:left w:val="single" w:color="999999" w:sz="18" w:space="0"/>
          <w:bottom w:val="single" w:color="999999" w:sz="18" w:space="0"/>
          <w:right w:val="single" w:color="999999" w:sz="18" w:space="0"/>
          <w:insideH w:val="single" w:color="999999" w:sz="18" w:space="0"/>
          <w:insideV w:val="single" w:color="999999" w:sz="18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2646"/>
        <w:gridCol w:w="3296"/>
      </w:tblGrid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46" w:type="dxa"/>
            <w:vAlign w:val="center"/>
            <w:textDirection w:val="lrTb"/>
            <w:noWrap w:val="false"/>
          </w:tcPr>
          <w:p>
            <w:pPr>
              <w:pStyle w:val="85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тестового набору</w:t>
            </w:r>
            <w:r>
              <w:rPr>
                <w:sz w:val="20"/>
                <w:szCs w:val="20"/>
              </w:rPr>
            </w:r>
          </w:p>
          <w:p>
            <w:pPr>
              <w:pStyle w:val="85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</w:t>
            </w:r>
            <w:r>
              <w:rPr>
                <w:rFonts w:ascii="Arial" w:hAnsi="Arial" w:cs="Arial"/>
                <w:sz w:val="20"/>
                <w:szCs w:val="20"/>
              </w:rPr>
              <w:t xml:space="preserve">Suite Description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296" w:type="dxa"/>
            <w:vAlign w:val="center"/>
            <w:textDirection w:val="lrTb"/>
            <w:noWrap w:val="false"/>
          </w:tcPr>
          <w:p>
            <w:pPr>
              <w:pStyle w:val="857"/>
              <w:framePr w:hAnchor="text" w:hSpace="180" w:vAnchor="text" w:wrap="around" w:xAlign="right" w:y="1"/>
              <w:pBdr/>
              <w:spacing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/>
            <w:r>
              <w:t xml:space="preserve">T</w:t>
            </w:r>
            <w:r>
              <w:rPr>
                <w:lang w:val="en-US"/>
              </w:rPr>
              <w:t xml:space="preserve">S</w:t>
            </w:r>
            <w:r>
              <w:t xml:space="preserve">_CONSTRUCTOR_DEFAULT</w:t>
            </w:r>
            <w:r/>
            <w:r>
              <w:rPr>
                <w:rFonts w:ascii="Arial Narrow" w:hAnsi="Arial Narrow"/>
                <w:sz w:val="25"/>
                <w:szCs w:val="25"/>
                <w:lang w:val="en-US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46" w:type="dxa"/>
            <w:vAlign w:val="center"/>
            <w:textDirection w:val="lrTb"/>
            <w:noWrap w:val="false"/>
          </w:tcPr>
          <w:p>
            <w:pPr>
              <w:pStyle w:val="85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проект</w:t>
            </w:r>
            <w:r>
              <w:rPr>
                <w:sz w:val="20"/>
                <w:szCs w:val="20"/>
              </w:rPr>
              <w:t xml:space="preserve">а</w:t>
            </w:r>
            <w:r>
              <w:rPr>
                <w:sz w:val="20"/>
                <w:szCs w:val="20"/>
              </w:rPr>
              <w:t xml:space="preserve"> / ПЗ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5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of </w:t>
            </w:r>
            <w:r>
              <w:rPr>
                <w:rFonts w:ascii="Arial" w:hAnsi="Arial" w:cs="Arial"/>
                <w:sz w:val="20"/>
                <w:szCs w:val="20"/>
              </w:rPr>
              <w:t xml:space="preserve">Project</w:t>
            </w:r>
            <w:r>
              <w:rPr>
                <w:rFonts w:ascii="Arial" w:hAnsi="Arial" w:cs="Arial"/>
                <w:sz w:val="20"/>
                <w:szCs w:val="20"/>
              </w:rPr>
              <w:t xml:space="preserve"> / Software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296" w:type="dxa"/>
            <w:vAlign w:val="center"/>
            <w:textDirection w:val="lrTb"/>
            <w:noWrap w:val="false"/>
          </w:tcPr>
          <w:p>
            <w:pPr>
              <w:pStyle w:val="857"/>
              <w:framePr w:hAnchor="text" w:hSpace="180" w:vAnchor="text" w:wrap="around" w:xAlign="right" w:y="1"/>
              <w:pBdr/>
              <w:spacing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ClassLab12_Zaritsky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</w:r>
            <w:r>
              <w:rPr>
                <w:rFonts w:ascii="Arial Narrow" w:hAnsi="Arial Narrow"/>
                <w:sz w:val="25"/>
                <w:szCs w:val="25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46" w:type="dxa"/>
            <w:vAlign w:val="center"/>
            <w:textDirection w:val="lrTb"/>
            <w:noWrap w:val="false"/>
          </w:tcPr>
          <w:p>
            <w:pPr>
              <w:pStyle w:val="85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Рівень</w:t>
            </w:r>
            <w:r>
              <w:rPr>
                <w:sz w:val="20"/>
                <w:szCs w:val="20"/>
              </w:rPr>
              <w:t xml:space="preserve"> тестування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57"/>
              <w:framePr w:hAnchor="text" w:hSpace="180" w:vAnchor="text" w:wrap="around" w:xAlign="right" w:y="1"/>
              <w:pBdr/>
              <w:spacing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Level of Testing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296" w:type="dxa"/>
            <w:vAlign w:val="center"/>
            <w:textDirection w:val="lrTb"/>
            <w:noWrap w:val="false"/>
          </w:tcPr>
          <w:p>
            <w:pPr>
              <w:pStyle w:val="857"/>
              <w:framePr w:hAnchor="text" w:hSpace="180" w:vAnchor="text" w:wrap="around" w:xAlign="right" w:y="1"/>
              <w:pBdr/>
              <w:spacing/>
              <w:ind w:right="-218"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модульний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/  Module</w:t>
            </w:r>
            <w:r>
              <w:rPr>
                <w:rFonts w:ascii="Arial Narrow" w:hAnsi="Arial Narrow"/>
                <w:sz w:val="22"/>
                <w:szCs w:val="22"/>
              </w:rPr>
              <w:t xml:space="preserve"> Testing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46" w:type="dxa"/>
            <w:vAlign w:val="center"/>
            <w:textDirection w:val="lrTb"/>
            <w:noWrap w:val="false"/>
          </w:tcPr>
          <w:p>
            <w:pPr>
              <w:pStyle w:val="857"/>
              <w:framePr w:hAnchor="text" w:hSpace="180" w:vAnchor="text" w:wrap="around" w:xAlign="right" w:y="1"/>
              <w:pBdr/>
              <w:spacing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</w:t>
            </w:r>
            <w:r>
              <w:rPr>
                <w:sz w:val="20"/>
                <w:szCs w:val="20"/>
              </w:rPr>
              <w:t xml:space="preserve"> тест-сьюта 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  <w:p>
            <w:pPr>
              <w:pStyle w:val="85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Author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296" w:type="dxa"/>
            <w:vAlign w:val="center"/>
            <w:textDirection w:val="lrTb"/>
            <w:noWrap w:val="false"/>
          </w:tcPr>
          <w:p>
            <w:pPr>
              <w:pStyle w:val="857"/>
              <w:framePr w:hAnchor="text" w:hSpace="180" w:vAnchor="text" w:wrap="around" w:xAlign="right" w:y="1"/>
              <w:pBdr/>
              <w:spacing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Віктор Заріцкий</w:t>
            </w:r>
            <w:r>
              <w:rPr>
                <w:rFonts w:ascii="Arial Narrow" w:hAnsi="Arial Narrow"/>
                <w:sz w:val="25"/>
                <w:szCs w:val="25"/>
              </w:rPr>
            </w:r>
            <w:r>
              <w:rPr>
                <w:rFonts w:ascii="Arial Narrow" w:hAnsi="Arial Narrow"/>
                <w:sz w:val="25"/>
                <w:szCs w:val="25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46" w:type="dxa"/>
            <w:vAlign w:val="center"/>
            <w:textDirection w:val="lrTb"/>
            <w:noWrap w:val="false"/>
          </w:tcPr>
          <w:p>
            <w:pPr>
              <w:pStyle w:val="85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  <w:r>
              <w:rPr>
                <w:sz w:val="20"/>
                <w:szCs w:val="20"/>
              </w:rPr>
            </w:r>
          </w:p>
          <w:p>
            <w:pPr>
              <w:pStyle w:val="85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Implementer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296" w:type="dxa"/>
            <w:vAlign w:val="center"/>
            <w:textDirection w:val="lrTb"/>
            <w:noWrap w:val="false"/>
          </w:tcPr>
          <w:p>
            <w:pPr>
              <w:pStyle w:val="857"/>
              <w:framePr w:hAnchor="text" w:hSpace="180" w:vAnchor="text" w:wrap="around" w:xAlign="right" w:y="1"/>
              <w:pBdr/>
              <w:spacing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</w:r>
            <w:r>
              <w:rPr>
                <w:rFonts w:ascii="Arial Narrow" w:hAnsi="Arial Narrow"/>
                <w:sz w:val="25"/>
                <w:szCs w:val="25"/>
              </w:rPr>
            </w:r>
          </w:p>
        </w:tc>
      </w:tr>
    </w:tbl>
    <w:p>
      <w:pPr>
        <w:pStyle w:val="857"/>
        <w:pBdr/>
        <w:spacing/>
        <w:ind/>
        <w:jc w:val="center"/>
        <w:rPr>
          <w:color w:val="606060"/>
          <w:spacing w:val="-13"/>
          <w:sz w:val="38"/>
          <w:szCs w:val="38"/>
          <w:highlight w:val="none"/>
        </w:rPr>
      </w:pPr>
      <w:r>
        <w:rPr>
          <w:sz w:val="30"/>
          <w:szCs w:val="30"/>
        </w:rPr>
        <w:br w:type="textWrapping" w:clear="all"/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85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85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85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85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85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85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  <w:highlight w:val="none"/>
        </w:rPr>
      </w:r>
      <w:r>
        <w:rPr>
          <w:color w:val="606060"/>
          <w:spacing w:val="-13"/>
          <w:sz w:val="38"/>
          <w:szCs w:val="38"/>
          <w:highlight w:val="none"/>
        </w:rPr>
      </w:r>
    </w:p>
    <w:tbl>
      <w:tblPr>
        <w:tblW w:w="10386" w:type="dxa"/>
        <w:jc w:val="right"/>
        <w:tblInd w:w="108" w:type="dxa"/>
        <w:tblBorders>
          <w:top w:val="single" w:color="999999" w:sz="18" w:space="0"/>
          <w:left w:val="single" w:color="999999" w:sz="18" w:space="0"/>
          <w:bottom w:val="single" w:color="999999" w:sz="18" w:space="0"/>
          <w:right w:val="single" w:color="999999" w:sz="18" w:space="0"/>
          <w:insideH w:val="single" w:color="999999" w:sz="18" w:space="0"/>
          <w:insideV w:val="single" w:color="999999" w:sz="18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802"/>
        <w:gridCol w:w="3806"/>
        <w:gridCol w:w="4335"/>
        <w:gridCol w:w="1443"/>
      </w:tblGrid>
      <w:tr>
        <w:trPr>
          <w:trHeight w:val="1785"/>
        </w:trPr>
        <w:tc>
          <w:tcPr>
            <w:shd w:val="clear" w:color="auto" w:fill="f3f3f3"/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textDirection w:val="lrTb"/>
            <w:noWrap w:val="false"/>
          </w:tcPr>
          <w:p>
            <w:pPr>
              <w:pStyle w:val="857"/>
              <w:pBdr/>
              <w:spacing/>
              <w:ind/>
              <w:jc w:val="center"/>
              <w:rPr/>
            </w:pPr>
            <w:r>
              <w:t xml:space="preserve">Ід-р</w:t>
            </w:r>
            <w:r>
              <w:t xml:space="preserve"> тест-кейса / </w:t>
            </w:r>
            <w:r>
              <w:rPr>
                <w:rFonts w:ascii="Arial" w:hAnsi="Arial" w:cs="Arial"/>
                <w:sz w:val="22"/>
                <w:szCs w:val="22"/>
              </w:rPr>
              <w:t xml:space="preserve">Test Case I</w:t>
            </w:r>
            <w:r>
              <w:rPr>
                <w:rFonts w:ascii="Arial" w:hAnsi="Arial" w:cs="Arial"/>
                <w:sz w:val="22"/>
                <w:szCs w:val="22"/>
              </w:rPr>
              <w:t xml:space="preserve">D</w:t>
            </w:r>
            <w:r/>
          </w:p>
        </w:tc>
        <w:tc>
          <w:tcPr>
            <w:shd w:val="clear" w:color="auto" w:fill="f3f3f3"/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textDirection w:val="lrTb"/>
            <w:noWrap w:val="false"/>
          </w:tcPr>
          <w:p>
            <w:pPr>
              <w:pStyle w:val="857"/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t xml:space="preserve">Дії</w:t>
            </w:r>
            <w:r>
              <w:t xml:space="preserve"> (кроки) </w:t>
            </w:r>
            <w:r>
              <w:rPr>
                <w:rFonts w:ascii="Arial" w:hAnsi="Arial" w:cs="Arial"/>
              </w:rPr>
              <w:t xml:space="preserve">/ </w:t>
            </w:r>
            <w:r>
              <w:rPr>
                <w:rFonts w:ascii="Arial" w:hAnsi="Arial" w:cs="Arial"/>
              </w:rPr>
            </w:r>
          </w:p>
          <w:p>
            <w:pPr>
              <w:pStyle w:val="857"/>
              <w:pBdr/>
              <w:spacing/>
              <w:ind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pStyle w:val="857"/>
              <w:pBdr/>
              <w:spacing/>
              <w:ind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s</w:t>
            </w:r>
            <w:r>
              <w:rPr>
                <w:rFonts w:ascii="Arial" w:hAnsi="Arial" w:cs="Arial"/>
                <w:sz w:val="22"/>
                <w:szCs w:val="22"/>
              </w:rPr>
              <w:t xml:space="preserve">)</w:t>
            </w:r>
            <w:r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r>
            <w:r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r>
          </w:p>
        </w:tc>
        <w:tc>
          <w:tcPr>
            <w:shd w:val="clear" w:color="auto" w:fill="f3f3f3"/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textDirection w:val="lrTb"/>
            <w:noWrap w:val="false"/>
          </w:tcPr>
          <w:p>
            <w:pPr>
              <w:pStyle w:val="857"/>
              <w:pBdr/>
              <w:spacing/>
              <w:ind/>
              <w:jc w:val="center"/>
              <w:rPr/>
            </w:pPr>
            <w:r>
              <w:t xml:space="preserve">Очікуваний </w:t>
            </w:r>
            <w:r/>
          </w:p>
          <w:p>
            <w:pPr>
              <w:pStyle w:val="857"/>
              <w:pBdr/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  <w:r>
              <w:rPr>
                <w:sz w:val="22"/>
                <w:szCs w:val="22"/>
              </w:rPr>
            </w:r>
          </w:p>
          <w:p>
            <w:pPr>
              <w:pStyle w:val="857"/>
              <w:pBdr/>
              <w:spacing/>
              <w:ind/>
              <w:jc w:val="center"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Expected Result</w:t>
            </w:r>
            <w:r/>
          </w:p>
        </w:tc>
        <w:tc>
          <w:tcPr>
            <w:shd w:val="clear" w:color="auto" w:fill="f3f3f3"/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Style w:val="857"/>
              <w:pBdr/>
              <w:spacing/>
              <w:ind w:right="-57" w:lef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 xml:space="preserve">(</w:t>
            </w:r>
            <w:r>
              <w:rPr>
                <w:sz w:val="14"/>
                <w:szCs w:val="14"/>
              </w:rPr>
              <w:t xml:space="preserve">пройшов</w:t>
            </w:r>
            <w:r>
              <w:rPr>
                <w:sz w:val="14"/>
                <w:szCs w:val="14"/>
              </w:rPr>
              <w:t xml:space="preserve">/</w:t>
            </w:r>
            <w:r>
              <w:rPr>
                <w:sz w:val="14"/>
                <w:szCs w:val="14"/>
              </w:rPr>
              <w:t xml:space="preserve">не вдалося</w:t>
            </w:r>
            <w:r>
              <w:rPr>
                <w:sz w:val="14"/>
                <w:szCs w:val="14"/>
              </w:rPr>
              <w:t xml:space="preserve">/ заблокован</w:t>
            </w:r>
            <w:r>
              <w:rPr>
                <w:sz w:val="14"/>
                <w:szCs w:val="14"/>
              </w:rPr>
              <w:t xml:space="preserve">ий</w:t>
            </w:r>
            <w:r>
              <w:rPr>
                <w:sz w:val="14"/>
                <w:szCs w:val="14"/>
              </w:rPr>
              <w:t xml:space="preserve">) /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857"/>
              <w:pBdr/>
              <w:spacing/>
              <w:ind w:right="-57" w:lef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 Result</w:t>
              <w:br w:type="textWrapping" w:clear="all"/>
            </w:r>
            <w:r>
              <w:rPr>
                <w:rFonts w:ascii="Arial" w:hAnsi="Arial" w:cs="Arial"/>
                <w:sz w:val="20"/>
                <w:szCs w:val="20"/>
              </w:rPr>
              <w:t xml:space="preserve">(passed/failed/ blocked)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textDirection w:val="lrTb"/>
            <w:noWrap w:val="false"/>
          </w:tcPr>
          <w:p>
            <w:pPr>
              <w:pStyle w:val="857"/>
              <w:pBdr/>
              <w:spacing/>
              <w:ind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TC-01</w:t>
            </w:r>
            <w:r>
              <w:rPr>
                <w:rFonts w:ascii="Arial Narrow" w:hAnsi="Arial Narrow" w:cs="Arial"/>
                <w:lang w:val="en-US"/>
              </w:rPr>
            </w:r>
            <w:r>
              <w:rPr>
                <w:rFonts w:ascii="Arial Narrow" w:hAnsi="Arial Narrow" w:cs="Arial"/>
                <w:lang w:val="en-US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Створення об'єкта за замовчуванням та перевірка ініціалізації </w:t>
            </w:r>
            <w:r>
              <w:rPr>
                <w:rStyle w:val="1_237"/>
              </w:rPr>
              <w:t xml:space="preserve">edgeLength</w:t>
            </w:r>
            <w:r>
              <w:rPr>
                <w:rStyle w:val="1_237"/>
              </w:rPr>
            </w:r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textDirection w:val="lrTb"/>
            <w:noWrap w:val="false"/>
          </w:tcPr>
          <w:p>
            <w:pPr>
              <w:pStyle w:val="1_236"/>
              <w:pBdr/>
              <w:spacing/>
              <w:ind/>
              <w:rPr/>
            </w:pPr>
            <w:r/>
            <w:r>
              <w:t xml:space="preserve">edgeLength = 0.2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textDirection w:val="lrTb"/>
            <w:noWrap w:val="false"/>
          </w:tcPr>
          <w:p>
            <w:pPr>
              <w:pStyle w:val="857"/>
              <w:pBdr/>
              <w:spacing/>
              <w:ind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</w:t>
            </w:r>
            <w:r>
              <w:rPr>
                <w:rFonts w:ascii="Arial Narrow" w:hAnsi="Arial Narrow" w:cs="Arial"/>
              </w:rPr>
              <w:t xml:space="preserve">2</w:t>
            </w:r>
            <w:r>
              <w:rPr>
                <w:rFonts w:ascii="Arial Narrow" w:hAnsi="Arial Narrow" w:cs="Arial"/>
              </w:rPr>
            </w:r>
            <w:r>
              <w:rPr>
                <w:rFonts w:ascii="Arial Narrow" w:hAnsi="Arial Narrow" w:cs="Arial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Створення об'єкта за замовчуванням та перевірка ініціалізації </w:t>
            </w:r>
            <w:r>
              <w:rPr>
                <w:rStyle w:val="1_237"/>
              </w:rPr>
              <w:t xml:space="preserve">skinColor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rPr>
                <w:rStyle w:val="1_237"/>
              </w:rPr>
              <w:t xml:space="preserve">skinColor = "green"</w:t>
            </w:r>
            <w:r>
              <w:rPr>
                <w:rStyle w:val="1_237"/>
              </w:rPr>
            </w:r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textDirection w:val="lrTb"/>
            <w:noWrap w:val="false"/>
          </w:tcPr>
          <w:p>
            <w:pPr>
              <w:pStyle w:val="857"/>
              <w:pBdr/>
              <w:spacing/>
              <w:ind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</w:t>
            </w:r>
            <w:r>
              <w:rPr>
                <w:rFonts w:ascii="Arial Narrow" w:hAnsi="Arial Narrow" w:cs="Arial"/>
              </w:rPr>
              <w:t xml:space="preserve">3</w:t>
            </w:r>
            <w:r>
              <w:rPr>
                <w:rFonts w:ascii="Arial Narrow" w:hAnsi="Arial Narrow" w:cs="Arial"/>
              </w:rPr>
            </w:r>
            <w:r>
              <w:rPr>
                <w:rFonts w:ascii="Arial Narrow" w:hAnsi="Arial Narrow" w:cs="Arial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Створення об'єкта за замовчуванням та перевірка ініціалізації </w:t>
            </w:r>
            <w:r>
              <w:rPr>
                <w:rStyle w:val="1_237"/>
              </w:rPr>
              <w:t xml:space="preserve">fleshColor</w:t>
            </w:r>
            <w:r>
              <w:rPr>
                <w:rStyle w:val="1_237"/>
              </w:rPr>
            </w:r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rPr>
                <w:rStyle w:val="1_237"/>
              </w:rPr>
              <w:t xml:space="preserve">fleshColor = "red"</w:t>
            </w:r>
            <w:r>
              <w:rPr>
                <w:rStyle w:val="1_237"/>
              </w:rPr>
            </w:r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textDirection w:val="lrTb"/>
            <w:noWrap w:val="false"/>
          </w:tcPr>
          <w:p>
            <w:pPr>
              <w:pStyle w:val="857"/>
              <w:pBdr/>
              <w:spacing/>
              <w:ind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</w:t>
            </w:r>
            <w:r>
              <w:rPr>
                <w:rFonts w:ascii="Arial Narrow" w:hAnsi="Arial Narrow" w:cs="Arial"/>
              </w:rPr>
              <w:t xml:space="preserve">4</w:t>
            </w:r>
            <w:r>
              <w:rPr>
                <w:rFonts w:ascii="Arial Narrow" w:hAnsi="Arial Narrow" w:cs="Arial"/>
              </w:rPr>
            </w:r>
            <w:r>
              <w:rPr>
                <w:rFonts w:ascii="Arial Narrow" w:hAnsi="Arial Narrow" w:cs="Arial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Створення об'єкта за замовчуванням та перевірка ініціалізації </w:t>
            </w:r>
            <w:r>
              <w:rPr>
                <w:rStyle w:val="1_237"/>
              </w:rPr>
              <w:t xml:space="preserve">ripeness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textDirection w:val="lrTb"/>
            <w:noWrap w:val="false"/>
          </w:tcPr>
          <w:p>
            <w:pPr>
              <w:pStyle w:val="1_236"/>
              <w:pBdr/>
              <w:spacing/>
              <w:ind/>
              <w:rPr>
                <w14:ligatures w14:val="none"/>
              </w:rPr>
            </w:pPr>
            <w:r/>
            <w:r>
              <w:t xml:space="preserve">ripeness = 90.0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</w:p>
    <w:sectPr>
      <w:headerReference w:type="first" r:id="rId9"/>
      <w:footerReference w:type="default" r:id="rId10"/>
      <w:footerReference w:type="first" r:id="rId11"/>
      <w:footnotePr/>
      <w:endnotePr/>
      <w:type w:val="continuous"/>
      <w:pgSz w:h="16838" w:orient="portrait" w:w="11906"/>
      <w:pgMar w:top="624" w:right="686" w:bottom="851" w:left="851" w:header="539" w:footer="53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20502060505020204"/>
  </w:font>
  <w:font w:name="Arial Narrow">
    <w:panose1 w:val="020B0604020202020204"/>
  </w:font>
  <w:font w:name="Consolas">
    <w:panose1 w:val="020B0604020202020204"/>
  </w:font>
  <w:font w:name="Courier New">
    <w:panose1 w:val="02070409020205020404"/>
  </w:font>
  <w:font w:name="Verdana">
    <w:panose1 w:val="020B0604030804020204"/>
  </w:font>
  <w:font w:name="Tahoma">
    <w:panose1 w:val="020B050204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108" w:type="dxa"/>
      <w:tblBorders/>
      <w:tblLayout w:type="autofit"/>
      <w:tblCellMar>
        <w:left w:w="108" w:type="dxa"/>
        <w:top w:w="0" w:type="dxa"/>
        <w:right w:w="108" w:type="dxa"/>
        <w:bottom w:w="0" w:type="dxa"/>
      </w:tblCellMar>
      <w:tblLook w:val="01E0" w:firstRow="1" w:lastRow="1" w:firstColumn="1" w:lastColumn="1" w:noHBand="0" w:noVBand="0"/>
    </w:tblPr>
    <w:tblGrid>
      <w:gridCol w:w="5414"/>
      <w:gridCol w:w="5171"/>
    </w:tblGrid>
    <w:tr>
      <w:trPr/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7393" w:type="dxa"/>
          <w:vAlign w:val="center"/>
          <w:textDirection w:val="lrTb"/>
          <w:noWrap w:val="false"/>
        </w:tcPr>
        <w:p>
          <w:pPr>
            <w:pStyle w:val="872"/>
            <w:pBdr/>
            <w:spacing/>
            <w:ind/>
            <w:rPr>
              <w:rFonts w:ascii="Consolas" w:hAnsi="Consolas" w:cs="Arial"/>
              <w:sz w:val="16"/>
              <w:szCs w:val="16"/>
            </w:rPr>
          </w:pPr>
          <w:r>
            <w:rPr>
              <w:rStyle w:val="873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873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>
            <w:rPr>
              <w:rStyle w:val="873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873"/>
              <w:rFonts w:ascii="Consolas" w:hAnsi="Consolas" w:cs="Arial"/>
              <w:sz w:val="16"/>
              <w:szCs w:val="16"/>
            </w:rPr>
            <w:t xml:space="preserve">29.03.2025</w:t>
          </w:r>
          <w:r>
            <w:rPr>
              <w:rStyle w:val="873"/>
              <w:rFonts w:ascii="Consolas" w:hAnsi="Consolas" w:cs="Arial"/>
              <w:sz w:val="16"/>
              <w:szCs w:val="16"/>
            </w:rPr>
            <w:fldChar w:fldCharType="end"/>
          </w:r>
          <w:r>
            <w:rPr>
              <w:rStyle w:val="873"/>
              <w:rFonts w:ascii="Consolas" w:hAnsi="Consolas" w:cs="Arial"/>
              <w:sz w:val="16"/>
              <w:szCs w:val="16"/>
            </w:rPr>
            <w:t xml:space="preserve"> </w:t>
          </w:r>
          <w:r>
            <w:rPr>
              <w:rStyle w:val="873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873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>
            <w:rPr>
              <w:rStyle w:val="873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873"/>
              <w:rFonts w:ascii="Consolas" w:hAnsi="Consolas" w:cs="Arial"/>
              <w:sz w:val="16"/>
              <w:szCs w:val="16"/>
            </w:rPr>
            <w:t xml:space="preserve">7:48:23</w:t>
          </w:r>
          <w:r>
            <w:rPr>
              <w:rStyle w:val="873"/>
              <w:rFonts w:ascii="Consolas" w:hAnsi="Consolas" w:cs="Arial"/>
              <w:sz w:val="16"/>
              <w:szCs w:val="16"/>
            </w:rPr>
          </w:r>
          <w:r>
            <w:rPr>
              <w:rStyle w:val="873"/>
              <w:rFonts w:ascii="Consolas" w:hAnsi="Consolas" w:cs="Arial"/>
              <w:sz w:val="16"/>
              <w:szCs w:val="16"/>
            </w:rPr>
            <w:fldChar w:fldCharType="end"/>
          </w:r>
          <w:r>
            <w:rPr>
              <w:rFonts w:ascii="Consolas" w:hAnsi="Consolas" w:cs="Arial"/>
              <w:sz w:val="16"/>
              <w:szCs w:val="16"/>
            </w:rPr>
          </w:r>
          <w:r>
            <w:rPr>
              <w:rFonts w:ascii="Consolas" w:hAnsi="Consolas" w:cs="Arial"/>
              <w:sz w:val="16"/>
              <w:szCs w:val="16"/>
            </w:rPr>
          </w:r>
        </w:p>
      </w:tc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7393" w:type="dxa"/>
          <w:vAlign w:val="top"/>
          <w:textDirection w:val="lrTb"/>
          <w:noWrap w:val="false"/>
        </w:tcPr>
        <w:p>
          <w:pPr>
            <w:pStyle w:val="872"/>
            <w:pBdr/>
            <w:spacing/>
            <w:ind/>
            <w:jc w:val="right"/>
            <w:rPr>
              <w:rFonts w:ascii="Consolas" w:hAnsi="Consolas" w:cs="Arial"/>
              <w:sz w:val="20"/>
              <w:szCs w:val="20"/>
            </w:rPr>
          </w:pPr>
          <w:r>
            <w:rPr>
              <w:rStyle w:val="873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873"/>
              <w:rFonts w:ascii="Consolas" w:hAnsi="Consolas" w:cs="Arial"/>
              <w:sz w:val="20"/>
              <w:szCs w:val="20"/>
            </w:rPr>
            <w:instrText xml:space="preserve"> PAGE </w:instrText>
          </w:r>
          <w:r>
            <w:rPr>
              <w:rStyle w:val="873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873"/>
              <w:rFonts w:ascii="Consolas" w:hAnsi="Consolas" w:cs="Arial"/>
              <w:sz w:val="20"/>
              <w:szCs w:val="20"/>
            </w:rPr>
            <w:t xml:space="preserve">2</w:t>
          </w:r>
          <w:r>
            <w:rPr>
              <w:rStyle w:val="873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873"/>
              <w:rFonts w:ascii="Consolas" w:hAnsi="Consolas" w:cs="Arial"/>
              <w:sz w:val="20"/>
              <w:szCs w:val="20"/>
            </w:rPr>
            <w:t xml:space="preserve"> / </w:t>
          </w:r>
          <w:r>
            <w:rPr>
              <w:rStyle w:val="873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873"/>
              <w:rFonts w:ascii="Consolas" w:hAnsi="Consolas" w:cs="Arial"/>
              <w:sz w:val="20"/>
              <w:szCs w:val="20"/>
            </w:rPr>
            <w:instrText xml:space="preserve"> NUMPAGES </w:instrText>
          </w:r>
          <w:r>
            <w:rPr>
              <w:rStyle w:val="873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873"/>
              <w:rFonts w:ascii="Consolas" w:hAnsi="Consolas" w:cs="Arial"/>
              <w:sz w:val="20"/>
              <w:szCs w:val="20"/>
            </w:rPr>
            <w:t xml:space="preserve">2</w:t>
          </w:r>
          <w:r>
            <w:rPr>
              <w:rStyle w:val="873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873"/>
              <w:rFonts w:ascii="Consolas" w:hAnsi="Consolas" w:cs="Arial"/>
              <w:sz w:val="20"/>
              <w:szCs w:val="20"/>
            </w:rPr>
            <w:t xml:space="preserve">  </w:t>
          </w:r>
          <w:r>
            <w:rPr>
              <w:rFonts w:ascii="Consolas" w:hAnsi="Consolas" w:cs="Arial"/>
              <w:sz w:val="20"/>
              <w:szCs w:val="20"/>
            </w:rPr>
          </w:r>
          <w:r>
            <w:rPr>
              <w:rFonts w:ascii="Consolas" w:hAnsi="Consolas" w:cs="Arial"/>
              <w:sz w:val="20"/>
              <w:szCs w:val="20"/>
            </w:rPr>
          </w:r>
        </w:p>
      </w:tc>
    </w:tr>
  </w:tbl>
  <w:p>
    <w:pPr>
      <w:pStyle w:val="872"/>
      <w:pBdr/>
      <w:spacing/>
      <w:ind/>
      <w:rPr>
        <w:sz w:val="2"/>
        <w:szCs w:val="2"/>
      </w:rPr>
    </w:pPr>
    <w:r>
      <w:rPr>
        <w:sz w:val="2"/>
        <w:szCs w:val="2"/>
      </w:rPr>
    </w:r>
    <w:r>
      <w:rPr>
        <w:sz w:val="2"/>
        <w:szCs w:val="2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108" w:type="dxa"/>
      <w:tblBorders/>
      <w:tblLayout w:type="autofit"/>
      <w:tblCellMar>
        <w:left w:w="108" w:type="dxa"/>
        <w:top w:w="0" w:type="dxa"/>
        <w:right w:w="108" w:type="dxa"/>
        <w:bottom w:w="0" w:type="dxa"/>
      </w:tblCellMar>
      <w:tblLook w:val="01E0" w:firstRow="1" w:lastRow="1" w:firstColumn="1" w:lastColumn="1" w:noHBand="0" w:noVBand="0"/>
    </w:tblPr>
    <w:tblGrid>
      <w:gridCol w:w="5414"/>
      <w:gridCol w:w="5171"/>
    </w:tblGrid>
    <w:tr>
      <w:trPr/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7393" w:type="dxa"/>
          <w:vAlign w:val="center"/>
          <w:textDirection w:val="lrTb"/>
          <w:noWrap w:val="false"/>
        </w:tcPr>
        <w:p>
          <w:pPr>
            <w:pStyle w:val="872"/>
            <w:pBdr/>
            <w:spacing/>
            <w:ind/>
            <w:rPr>
              <w:rFonts w:ascii="Consolas" w:hAnsi="Consolas" w:cs="Arial"/>
              <w:sz w:val="16"/>
              <w:szCs w:val="16"/>
            </w:rPr>
          </w:pPr>
          <w:r>
            <w:rPr>
              <w:rStyle w:val="873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873"/>
              <w:rFonts w:ascii="Consolas" w:hAnsi="Consolas" w:cs="Arial"/>
              <w:sz w:val="16"/>
              <w:szCs w:val="16"/>
            </w:rPr>
            <w:instrText xml:space="preserve"> DATE \@ "dd.MM.yyyy</w:instrText>
          </w:r>
          <w:r>
            <w:rPr>
              <w:rStyle w:val="873"/>
              <w:rFonts w:ascii="Consolas" w:hAnsi="Consolas" w:cs="Arial"/>
              <w:sz w:val="16"/>
              <w:szCs w:val="16"/>
            </w:rPr>
            <w:instrText xml:space="preserve">" </w:instrText>
          </w:r>
          <w:r>
            <w:rPr>
              <w:rStyle w:val="873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873"/>
              <w:rFonts w:ascii="Consolas" w:hAnsi="Consolas" w:cs="Arial"/>
              <w:sz w:val="16"/>
              <w:szCs w:val="16"/>
            </w:rPr>
            <w:t xml:space="preserve">29.03.2025</w:t>
          </w:r>
          <w:r>
            <w:rPr>
              <w:rStyle w:val="873"/>
              <w:rFonts w:ascii="Consolas" w:hAnsi="Consolas" w:cs="Arial"/>
              <w:sz w:val="16"/>
              <w:szCs w:val="16"/>
            </w:rPr>
            <w:fldChar w:fldCharType="end"/>
          </w:r>
          <w:r>
            <w:rPr>
              <w:rStyle w:val="873"/>
              <w:rFonts w:ascii="Consolas" w:hAnsi="Consolas" w:cs="Arial"/>
              <w:sz w:val="16"/>
              <w:szCs w:val="16"/>
            </w:rPr>
            <w:t xml:space="preserve"> </w:t>
          </w:r>
          <w:r>
            <w:rPr>
              <w:rStyle w:val="873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873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>
            <w:rPr>
              <w:rStyle w:val="873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873"/>
              <w:rFonts w:ascii="Consolas" w:hAnsi="Consolas" w:cs="Arial"/>
              <w:sz w:val="16"/>
              <w:szCs w:val="16"/>
            </w:rPr>
            <w:t xml:space="preserve">7:48:23</w:t>
          </w:r>
          <w:r>
            <w:rPr>
              <w:rStyle w:val="873"/>
              <w:rFonts w:ascii="Consolas" w:hAnsi="Consolas" w:cs="Arial"/>
              <w:sz w:val="16"/>
              <w:szCs w:val="16"/>
            </w:rPr>
          </w:r>
          <w:r>
            <w:rPr>
              <w:rStyle w:val="873"/>
              <w:rFonts w:ascii="Consolas" w:hAnsi="Consolas" w:cs="Arial"/>
              <w:sz w:val="16"/>
              <w:szCs w:val="16"/>
            </w:rPr>
            <w:fldChar w:fldCharType="end"/>
          </w:r>
          <w:r>
            <w:rPr>
              <w:rFonts w:ascii="Consolas" w:hAnsi="Consolas" w:cs="Arial"/>
              <w:sz w:val="16"/>
              <w:szCs w:val="16"/>
            </w:rPr>
          </w:r>
          <w:r>
            <w:rPr>
              <w:rFonts w:ascii="Consolas" w:hAnsi="Consolas" w:cs="Arial"/>
              <w:sz w:val="16"/>
              <w:szCs w:val="16"/>
            </w:rPr>
          </w:r>
        </w:p>
      </w:tc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7393" w:type="dxa"/>
          <w:vAlign w:val="top"/>
          <w:textDirection w:val="lrTb"/>
          <w:noWrap w:val="false"/>
        </w:tcPr>
        <w:p>
          <w:pPr>
            <w:pStyle w:val="872"/>
            <w:pBdr/>
            <w:spacing/>
            <w:ind/>
            <w:jc w:val="right"/>
            <w:rPr>
              <w:rFonts w:ascii="Consolas" w:hAnsi="Consolas" w:cs="Arial"/>
              <w:sz w:val="20"/>
              <w:szCs w:val="20"/>
            </w:rPr>
          </w:pPr>
          <w:r>
            <w:rPr>
              <w:rStyle w:val="873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873"/>
              <w:rFonts w:ascii="Consolas" w:hAnsi="Consolas" w:cs="Arial"/>
              <w:sz w:val="20"/>
              <w:szCs w:val="20"/>
            </w:rPr>
            <w:instrText xml:space="preserve"> PAGE </w:instrText>
          </w:r>
          <w:r>
            <w:rPr>
              <w:rStyle w:val="873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873"/>
              <w:rFonts w:ascii="Consolas" w:hAnsi="Consolas" w:cs="Arial"/>
              <w:sz w:val="20"/>
              <w:szCs w:val="20"/>
            </w:rPr>
            <w:t xml:space="preserve">1</w:t>
          </w:r>
          <w:r>
            <w:rPr>
              <w:rStyle w:val="873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873"/>
              <w:rFonts w:ascii="Consolas" w:hAnsi="Consolas" w:cs="Arial"/>
              <w:sz w:val="20"/>
              <w:szCs w:val="20"/>
            </w:rPr>
            <w:t xml:space="preserve"> / </w:t>
          </w:r>
          <w:r>
            <w:rPr>
              <w:rStyle w:val="873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873"/>
              <w:rFonts w:ascii="Consolas" w:hAnsi="Consolas" w:cs="Arial"/>
              <w:sz w:val="20"/>
              <w:szCs w:val="20"/>
            </w:rPr>
            <w:instrText xml:space="preserve"> NUMPAGES </w:instrText>
          </w:r>
          <w:r>
            <w:rPr>
              <w:rStyle w:val="873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873"/>
              <w:rFonts w:ascii="Consolas" w:hAnsi="Consolas" w:cs="Arial"/>
              <w:sz w:val="20"/>
              <w:szCs w:val="20"/>
            </w:rPr>
            <w:t xml:space="preserve">1</w:t>
          </w:r>
          <w:r>
            <w:rPr>
              <w:rStyle w:val="873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873"/>
              <w:rFonts w:ascii="Consolas" w:hAnsi="Consolas" w:cs="Arial"/>
              <w:sz w:val="20"/>
              <w:szCs w:val="20"/>
            </w:rPr>
            <w:t xml:space="preserve">  </w:t>
          </w:r>
          <w:r>
            <w:rPr>
              <w:rFonts w:ascii="Consolas" w:hAnsi="Consolas" w:cs="Arial"/>
              <w:sz w:val="20"/>
              <w:szCs w:val="20"/>
            </w:rPr>
          </w:r>
          <w:r>
            <w:rPr>
              <w:rFonts w:ascii="Consolas" w:hAnsi="Consolas" w:cs="Arial"/>
              <w:sz w:val="20"/>
              <w:szCs w:val="20"/>
            </w:rPr>
          </w:r>
        </w:p>
      </w:tc>
    </w:tr>
  </w:tbl>
  <w:p>
    <w:pPr>
      <w:pStyle w:val="872"/>
      <w:pBdr/>
      <w:spacing/>
      <w:ind/>
      <w:jc w:val="right"/>
      <w:rPr>
        <w:rFonts w:ascii="Arial" w:hAnsi="Arial" w:cs="Arial"/>
        <w:sz w:val="2"/>
        <w:szCs w:val="2"/>
      </w:rPr>
    </w:pPr>
    <w:r>
      <w:rPr>
        <w:rFonts w:ascii="Arial" w:hAnsi="Arial" w:cs="Arial"/>
        <w:sz w:val="2"/>
        <w:szCs w:val="2"/>
      </w:rPr>
    </w:r>
    <w:r>
      <w:rPr>
        <w:rFonts w:ascii="Arial" w:hAnsi="Arial" w:cs="Arial"/>
        <w:sz w:val="2"/>
        <w:szCs w:val="2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1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<wp:simplePos x="0" y="0"/>
              <wp:positionH relativeFrom="column">
                <wp:posOffset>-19049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0"/>
              <wp:wrapNone/>
              <wp:docPr id="1" name="_x0000_s20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857"/>
                            <w:pBdr/>
                            <w:tabs>
                              <w:tab w:val="left" w:leader="none" w:pos="1430"/>
                            </w:tabs>
                            <w:spacing/>
                            <w:ind/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Test </w: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Suite</w: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</w:p>
                        <w:p>
                          <w:pPr>
                            <w:pStyle w:val="857"/>
                            <w:pBdr/>
                            <w:tabs>
                              <w:tab w:val="left" w:leader="none" w:pos="1430"/>
                            </w:tabs>
                            <w:spacing/>
                            <w:ind/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</w:p>
                        <w:p>
                          <w:pPr>
                            <w:pStyle w:val="857"/>
                            <w:pBdr/>
                            <w:tabs>
                              <w:tab w:val="left" w:leader="none" w:pos="1430"/>
                            </w:tabs>
                            <w:spacing/>
                            <w:ind/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 xml:space="preserve">Date:</w:t>
                            <w:tab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</w:instrTex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M/d/yyyy" </w:instrTex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 xml:space="preserve">3/29/2025</w: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</w:p>
                      </w:txbxContent>
                    </wps:txbx>
                    <wps:bodyPr wrap="square" lIns="91440" tIns="45720" rIns="91440" bIns="45720" upright="1"/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524288;o:allowoverlap:true;o:allowincell:true;mso-position-horizontal-relative:text;margin-left:-1.50pt;mso-position-horizontal:absolute;mso-position-vertical-relative:text;margin-top:55.25pt;mso-position-vertical:absolute;width:214.50pt;height:63.75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Style w:val="857"/>
                      <w:pBdr/>
                      <w:tabs>
                        <w:tab w:val="left" w:leader="none" w:pos="1430"/>
                      </w:tabs>
                      <w:spacing/>
                      <w:ind/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Test </w: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Suite</w: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</w:p>
                  <w:p>
                    <w:pPr>
                      <w:pStyle w:val="857"/>
                      <w:pBdr/>
                      <w:tabs>
                        <w:tab w:val="left" w:leader="none" w:pos="1430"/>
                      </w:tabs>
                      <w:spacing/>
                      <w:ind/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</w:p>
                  <w:p>
                    <w:pPr>
                      <w:pStyle w:val="857"/>
                      <w:pBdr/>
                      <w:tabs>
                        <w:tab w:val="left" w:leader="none" w:pos="1430"/>
                      </w:tabs>
                      <w:spacing/>
                      <w:ind/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 xml:space="preserve">Date:</w:t>
                      <w:tab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</w:instrTex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M/d/yyyy" </w:instrTex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 xml:space="preserve">3/29/2025</w: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</w:p>
                </w:txbxContent>
              </v:textbox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9">
    <w:lvl w:ilvl="0">
      <w:isLgl w:val="false"/>
      <w:lvlJc w:val="left"/>
      <w:lvlText w:val="%1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bCs/>
        <w:sz w:val="24"/>
        <w:szCs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6"/>
  </w:num>
  <w:num w:numId="5">
    <w:abstractNumId w:val="7"/>
  </w:num>
  <w:num w:numId="6">
    <w:abstractNumId w:val="12"/>
  </w:num>
  <w:num w:numId="7">
    <w:abstractNumId w:val="18"/>
  </w:num>
  <w:num w:numId="8">
    <w:abstractNumId w:val="4"/>
  </w:num>
  <w:num w:numId="9">
    <w:abstractNumId w:val="3"/>
  </w:num>
  <w:num w:numId="10">
    <w:abstractNumId w:val="15"/>
  </w:num>
  <w:num w:numId="11">
    <w:abstractNumId w:val="14"/>
  </w:num>
  <w:num w:numId="12">
    <w:abstractNumId w:val="10"/>
  </w:num>
  <w:num w:numId="13">
    <w:abstractNumId w:val="2"/>
  </w:num>
  <w:num w:numId="14">
    <w:abstractNumId w:val="17"/>
  </w:num>
  <w:num w:numId="15">
    <w:abstractNumId w:val="16"/>
  </w:num>
  <w:num w:numId="16">
    <w:abstractNumId w:val="11"/>
  </w:num>
  <w:num w:numId="17">
    <w:abstractNumId w:val="1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uk-UA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857"/>
    <w:next w:val="857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857"/>
    <w:next w:val="857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857"/>
    <w:next w:val="857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857"/>
    <w:next w:val="857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857"/>
    <w:next w:val="857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857"/>
    <w:next w:val="857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857"/>
    <w:next w:val="857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857"/>
    <w:next w:val="857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857"/>
    <w:next w:val="857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857"/>
    <w:next w:val="857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857"/>
    <w:next w:val="857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857"/>
    <w:next w:val="857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857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857"/>
    <w:next w:val="857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857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857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857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857"/>
    <w:next w:val="85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857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857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857"/>
    <w:next w:val="857"/>
    <w:uiPriority w:val="39"/>
    <w:unhideWhenUsed/>
    <w:pPr>
      <w:pBdr/>
      <w:spacing w:after="100"/>
      <w:ind/>
    </w:pPr>
  </w:style>
  <w:style w:type="paragraph" w:styleId="189">
    <w:name w:val="toc 2"/>
    <w:basedOn w:val="857"/>
    <w:next w:val="857"/>
    <w:uiPriority w:val="39"/>
    <w:unhideWhenUsed/>
    <w:pPr>
      <w:pBdr/>
      <w:spacing w:after="100"/>
      <w:ind w:left="220"/>
    </w:pPr>
  </w:style>
  <w:style w:type="paragraph" w:styleId="190">
    <w:name w:val="toc 3"/>
    <w:basedOn w:val="857"/>
    <w:next w:val="857"/>
    <w:uiPriority w:val="39"/>
    <w:unhideWhenUsed/>
    <w:pPr>
      <w:pBdr/>
      <w:spacing w:after="100"/>
      <w:ind w:left="440"/>
    </w:pPr>
  </w:style>
  <w:style w:type="paragraph" w:styleId="191">
    <w:name w:val="toc 4"/>
    <w:basedOn w:val="857"/>
    <w:next w:val="857"/>
    <w:uiPriority w:val="39"/>
    <w:unhideWhenUsed/>
    <w:pPr>
      <w:pBdr/>
      <w:spacing w:after="100"/>
      <w:ind w:left="660"/>
    </w:pPr>
  </w:style>
  <w:style w:type="paragraph" w:styleId="192">
    <w:name w:val="toc 5"/>
    <w:basedOn w:val="857"/>
    <w:next w:val="857"/>
    <w:uiPriority w:val="39"/>
    <w:unhideWhenUsed/>
    <w:pPr>
      <w:pBdr/>
      <w:spacing w:after="100"/>
      <w:ind w:left="880"/>
    </w:pPr>
  </w:style>
  <w:style w:type="paragraph" w:styleId="193">
    <w:name w:val="toc 6"/>
    <w:basedOn w:val="857"/>
    <w:next w:val="857"/>
    <w:uiPriority w:val="39"/>
    <w:unhideWhenUsed/>
    <w:pPr>
      <w:pBdr/>
      <w:spacing w:after="100"/>
      <w:ind w:left="1100"/>
    </w:pPr>
  </w:style>
  <w:style w:type="paragraph" w:styleId="194">
    <w:name w:val="toc 7"/>
    <w:basedOn w:val="857"/>
    <w:next w:val="857"/>
    <w:uiPriority w:val="39"/>
    <w:unhideWhenUsed/>
    <w:pPr>
      <w:pBdr/>
      <w:spacing w:after="100"/>
      <w:ind w:left="1320"/>
    </w:pPr>
  </w:style>
  <w:style w:type="paragraph" w:styleId="195">
    <w:name w:val="toc 8"/>
    <w:basedOn w:val="857"/>
    <w:next w:val="857"/>
    <w:uiPriority w:val="39"/>
    <w:unhideWhenUsed/>
    <w:pPr>
      <w:pBdr/>
      <w:spacing w:after="100"/>
      <w:ind w:left="1540"/>
    </w:pPr>
  </w:style>
  <w:style w:type="paragraph" w:styleId="196">
    <w:name w:val="toc 9"/>
    <w:basedOn w:val="857"/>
    <w:next w:val="857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857"/>
    <w:next w:val="857"/>
    <w:uiPriority w:val="99"/>
    <w:unhideWhenUsed/>
    <w:pPr>
      <w:pBdr/>
      <w:spacing w:after="0" w:afterAutospacing="0"/>
      <w:ind/>
    </w:pPr>
  </w:style>
  <w:style w:type="paragraph" w:styleId="857" w:default="1">
    <w:name w:val="Normal"/>
    <w:next w:val="857"/>
    <w:link w:val="857"/>
    <w:qFormat/>
    <w:pPr>
      <w:pBdr/>
      <w:spacing/>
      <w:ind/>
    </w:pPr>
    <w:rPr>
      <w:sz w:val="24"/>
      <w:szCs w:val="24"/>
      <w:lang w:val="uk-UA" w:eastAsia="uk-UA" w:bidi="ar-SA"/>
    </w:rPr>
  </w:style>
  <w:style w:type="paragraph" w:styleId="858">
    <w:name w:val="Заголовок 2"/>
    <w:basedOn w:val="857"/>
    <w:next w:val="858"/>
    <w:link w:val="857"/>
    <w:qFormat/>
    <w:pPr>
      <w:pBdr/>
      <w:spacing w:after="100" w:afterAutospacing="1" w:before="100" w:beforeAutospacing="1"/>
      <w:ind/>
      <w:outlineLvl w:val="1"/>
    </w:pPr>
    <w:rPr>
      <w:b/>
      <w:bCs/>
      <w:sz w:val="36"/>
      <w:szCs w:val="36"/>
    </w:rPr>
  </w:style>
  <w:style w:type="character" w:styleId="859">
    <w:name w:val="Шрифт абзацу за замовчуванням"/>
    <w:next w:val="859"/>
    <w:link w:val="857"/>
    <w:semiHidden/>
    <w:pPr>
      <w:pBdr/>
      <w:spacing/>
      <w:ind/>
    </w:pPr>
  </w:style>
  <w:style w:type="table" w:styleId="860">
    <w:name w:val="Звичайна таблиця"/>
    <w:next w:val="860"/>
    <w:link w:val="857"/>
    <w:semiHidden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1">
    <w:name w:val="Немає списку"/>
    <w:next w:val="861"/>
    <w:link w:val="857"/>
    <w:semiHidden/>
    <w:pPr>
      <w:pBdr/>
      <w:spacing/>
      <w:ind/>
    </w:pPr>
  </w:style>
  <w:style w:type="paragraph" w:styleId="862">
    <w:name w:val="Звичайний (веб)"/>
    <w:basedOn w:val="857"/>
    <w:next w:val="862"/>
    <w:link w:val="857"/>
    <w:pPr>
      <w:pBdr/>
      <w:spacing w:after="100" w:afterAutospacing="1" w:before="100" w:beforeAutospacing="1"/>
      <w:ind/>
    </w:pPr>
  </w:style>
  <w:style w:type="table" w:styleId="863">
    <w:name w:val="Сітка таблиці"/>
    <w:basedOn w:val="860"/>
    <w:next w:val="863"/>
    <w:link w:val="857"/>
    <w:pPr>
      <w:pBdr/>
      <w:spacing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4">
    <w:name w:val="Текст виноски"/>
    <w:basedOn w:val="857"/>
    <w:next w:val="864"/>
    <w:link w:val="857"/>
    <w:semiHidden/>
    <w:pPr>
      <w:pBdr/>
      <w:spacing/>
      <w:ind/>
    </w:pPr>
    <w:rPr>
      <w:sz w:val="20"/>
      <w:szCs w:val="20"/>
    </w:rPr>
  </w:style>
  <w:style w:type="character" w:styleId="865">
    <w:name w:val="Знак виноски"/>
    <w:next w:val="865"/>
    <w:link w:val="857"/>
    <w:semiHidden/>
    <w:pPr>
      <w:pBdr/>
      <w:spacing/>
      <w:ind/>
    </w:pPr>
    <w:rPr>
      <w:vertAlign w:val="superscript"/>
    </w:rPr>
  </w:style>
  <w:style w:type="character" w:styleId="866">
    <w:name w:val="Знак примітки"/>
    <w:next w:val="866"/>
    <w:link w:val="857"/>
    <w:semiHidden/>
    <w:pPr>
      <w:pBdr/>
      <w:spacing/>
      <w:ind/>
    </w:pPr>
    <w:rPr>
      <w:sz w:val="16"/>
      <w:szCs w:val="16"/>
    </w:rPr>
  </w:style>
  <w:style w:type="paragraph" w:styleId="867">
    <w:name w:val="Текст примітки"/>
    <w:basedOn w:val="857"/>
    <w:next w:val="867"/>
    <w:link w:val="857"/>
    <w:semiHidden/>
    <w:pPr>
      <w:pBdr/>
      <w:spacing/>
      <w:ind/>
    </w:pPr>
    <w:rPr>
      <w:sz w:val="20"/>
      <w:szCs w:val="20"/>
    </w:rPr>
  </w:style>
  <w:style w:type="paragraph" w:styleId="868">
    <w:name w:val="Тема примітки"/>
    <w:basedOn w:val="867"/>
    <w:next w:val="867"/>
    <w:link w:val="857"/>
    <w:semiHidden/>
    <w:pPr>
      <w:pBdr/>
      <w:spacing/>
      <w:ind/>
    </w:pPr>
    <w:rPr>
      <w:b/>
      <w:bCs/>
    </w:rPr>
  </w:style>
  <w:style w:type="paragraph" w:styleId="869">
    <w:name w:val="Текст у виносці"/>
    <w:basedOn w:val="857"/>
    <w:next w:val="869"/>
    <w:link w:val="857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870">
    <w:name w:val="apple-converted-space"/>
    <w:basedOn w:val="859"/>
    <w:next w:val="870"/>
    <w:link w:val="857"/>
    <w:pPr>
      <w:pBdr/>
      <w:spacing/>
      <w:ind/>
    </w:pPr>
  </w:style>
  <w:style w:type="paragraph" w:styleId="871">
    <w:name w:val="Верхній колонтитул"/>
    <w:basedOn w:val="857"/>
    <w:next w:val="871"/>
    <w:link w:val="857"/>
    <w:pPr>
      <w:pBdr/>
      <w:tabs>
        <w:tab w:val="center" w:leader="none" w:pos="4819"/>
        <w:tab w:val="right" w:leader="none" w:pos="9639"/>
      </w:tabs>
      <w:spacing/>
      <w:ind/>
    </w:pPr>
  </w:style>
  <w:style w:type="paragraph" w:styleId="872">
    <w:name w:val="Нижній колонтитул"/>
    <w:basedOn w:val="857"/>
    <w:next w:val="872"/>
    <w:link w:val="857"/>
    <w:pPr>
      <w:pBdr/>
      <w:tabs>
        <w:tab w:val="center" w:leader="none" w:pos="4819"/>
        <w:tab w:val="right" w:leader="none" w:pos="9639"/>
      </w:tabs>
      <w:spacing/>
      <w:ind/>
    </w:pPr>
  </w:style>
  <w:style w:type="character" w:styleId="873">
    <w:name w:val="Номер сторінки"/>
    <w:basedOn w:val="859"/>
    <w:next w:val="873"/>
    <w:link w:val="857"/>
    <w:pPr>
      <w:pBdr/>
      <w:spacing/>
      <w:ind/>
    </w:pPr>
  </w:style>
  <w:style w:type="paragraph" w:styleId="874">
    <w:name w:val="Char Знак Знак Char Знак Знак Знак Знак Знак Знак Знак Знак Знак Знак Знак Знак Знак"/>
    <w:basedOn w:val="857"/>
    <w:next w:val="874"/>
    <w:link w:val="857"/>
    <w:pPr>
      <w:pBdr/>
      <w:spacing/>
      <w:ind/>
    </w:pPr>
    <w:rPr>
      <w:rFonts w:ascii="Verdana" w:hAnsi="Verdana" w:cs="Verdana"/>
      <w:lang w:val="en-US" w:eastAsia="en-US"/>
    </w:rPr>
  </w:style>
  <w:style w:type="character" w:styleId="875">
    <w:name w:val="Гіперпосилання"/>
    <w:next w:val="875"/>
    <w:link w:val="857"/>
    <w:pPr>
      <w:pBdr/>
      <w:spacing/>
      <w:ind/>
    </w:pPr>
    <w:rPr>
      <w:color w:val="0000ff"/>
      <w:u w:val="single"/>
    </w:rPr>
  </w:style>
  <w:style w:type="character" w:styleId="876">
    <w:name w:val="Слабке виокремлення"/>
    <w:next w:val="876"/>
    <w:link w:val="857"/>
    <w:uiPriority w:val="19"/>
    <w:qFormat/>
    <w:pPr>
      <w:pBdr/>
      <w:spacing/>
      <w:ind/>
    </w:pPr>
    <w:rPr>
      <w:rFonts w:ascii="Courier New" w:hAnsi="Courier New"/>
      <w:iCs/>
      <w:color w:val="404040"/>
      <w:sz w:val="20"/>
    </w:rPr>
  </w:style>
  <w:style w:type="character" w:styleId="1_237" w:customStyle="1">
    <w:name w:val="Code_character"/>
    <w:link w:val="1_236"/>
    <w:pPr>
      <w:pBdr/>
      <w:spacing/>
      <w:ind/>
    </w:pPr>
    <w:rPr>
      <w:rFonts w:ascii="Courier New" w:hAnsi="Courier New" w:eastAsia="Courier New" w:cs="Courier New"/>
      <w:sz w:val="20"/>
      <w:szCs w:val="20"/>
    </w:rPr>
  </w:style>
  <w:style w:type="paragraph" w:styleId="1_236" w:customStyle="1">
    <w:name w:val="Code"/>
    <w:basedOn w:val="857"/>
    <w:next w:val="857"/>
    <w:link w:val="1_237"/>
    <w:qFormat/>
    <w:pPr>
      <w:pBdr/>
      <w:spacing/>
      <w:ind/>
    </w:pPr>
    <w:rPr>
      <w:rFonts w:ascii="Courier New" w:hAnsi="Courier New" w:eastAsia="Courier New" w:cs="Courier New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>ЦНТУ www.kntu.kr.ua</Company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revision>360</cp:revision>
  <dcterms:created xsi:type="dcterms:W3CDTF">2016-01-08T20:01:00Z</dcterms:created>
  <dcterms:modified xsi:type="dcterms:W3CDTF">2025-05-22T07:55:24Z</dcterms:modified>
  <cp:category>Кафедра кібербезпеки та програмного забезпечення</cp:category>
  <cp:version>1048576</cp:version>
</cp:coreProperties>
</file>