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8F2" w:rsidRPr="000A3ACE" w:rsidRDefault="00513B04">
      <w:pPr>
        <w:jc w:val="center"/>
        <w:rPr>
          <w:rFonts w:ascii="Arial" w:eastAsia="微软雅黑" w:hAnsi="Arial" w:cs="Arial"/>
          <w:b/>
          <w:bCs/>
          <w:sz w:val="18"/>
          <w:szCs w:val="18"/>
        </w:rPr>
      </w:pPr>
      <w:bookmarkStart w:id="0" w:name="_GoBack"/>
      <w:bookmarkEnd w:id="0"/>
      <w:r w:rsidRPr="000A3ACE">
        <w:rPr>
          <w:rFonts w:ascii="Arial" w:eastAsia="微软雅黑" w:hAnsi="Arial" w:cs="Arial"/>
          <w:b/>
          <w:bCs/>
          <w:sz w:val="18"/>
          <w:szCs w:val="18"/>
        </w:rPr>
        <w:t xml:space="preserve">UHF Reader </w:t>
      </w:r>
      <w:r w:rsidR="00004282" w:rsidRPr="000A3ACE">
        <w:rPr>
          <w:rFonts w:ascii="Arial" w:eastAsia="微软雅黑" w:hAnsi="Arial" w:cs="Arial"/>
          <w:b/>
          <w:bCs/>
          <w:sz w:val="18"/>
          <w:szCs w:val="18"/>
        </w:rPr>
        <w:t>User Manual</w:t>
      </w:r>
    </w:p>
    <w:p w:rsidR="005028F2" w:rsidRPr="000A3ACE" w:rsidRDefault="00513B04" w:rsidP="00BC3D0A">
      <w:pPr>
        <w:pStyle w:val="a3"/>
        <w:numPr>
          <w:ilvl w:val="0"/>
          <w:numId w:val="1"/>
        </w:numPr>
        <w:ind w:firstLineChars="0"/>
        <w:jc w:val="left"/>
        <w:rPr>
          <w:rFonts w:ascii="Arial" w:eastAsia="微软雅黑" w:hAnsi="Arial" w:cs="Arial"/>
          <w:sz w:val="18"/>
          <w:szCs w:val="18"/>
        </w:rPr>
      </w:pPr>
      <w:r w:rsidRPr="000A3ACE">
        <w:rPr>
          <w:rFonts w:ascii="Arial" w:eastAsia="微软雅黑" w:hAnsi="Arial" w:cs="Arial"/>
          <w:sz w:val="18"/>
          <w:szCs w:val="18"/>
        </w:rPr>
        <w:t>Enter UHF demo by clicking ‘UHF-G’ which is preinstalled in the device;</w:t>
      </w:r>
    </w:p>
    <w:p w:rsidR="005028F2" w:rsidRPr="000A3ACE" w:rsidRDefault="00240B49" w:rsidP="00513B04">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4AB18576" wp14:editId="1759DBCF">
            <wp:extent cx="2592000" cy="1440000"/>
            <wp:effectExtent l="0" t="0" r="0" b="8255"/>
            <wp:docPr id="1" name="图片 1" descr="C:\Users\hhw\Desktop\超高频英文\device-2022-07-01-151545.pngdevice-2022-07-01-15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hhw\Desktop\超高频英文\device-2022-07-01-151545.pngdevice-2022-07-01-151545"/>
                    <pic:cNvPicPr>
                      <a:picLocks noChangeAspect="1"/>
                    </pic:cNvPicPr>
                  </pic:nvPicPr>
                  <pic:blipFill>
                    <a:blip r:embed="rId6"/>
                    <a:srcRect t="39530" r="379" b="31212"/>
                    <a:stretch>
                      <a:fillRect/>
                    </a:stretch>
                  </pic:blipFill>
                  <pic:spPr>
                    <a:xfrm>
                      <a:off x="0" y="0"/>
                      <a:ext cx="2592000" cy="1440000"/>
                    </a:xfrm>
                    <a:prstGeom prst="rect">
                      <a:avLst/>
                    </a:prstGeom>
                  </pic:spPr>
                </pic:pic>
              </a:graphicData>
            </a:graphic>
          </wp:inline>
        </w:drawing>
      </w:r>
    </w:p>
    <w:p w:rsidR="005028F2" w:rsidRPr="000A3ACE" w:rsidRDefault="00513B04" w:rsidP="00BC3D0A">
      <w:pPr>
        <w:pStyle w:val="a3"/>
        <w:numPr>
          <w:ilvl w:val="0"/>
          <w:numId w:val="1"/>
        </w:numPr>
        <w:ind w:firstLineChars="0"/>
        <w:jc w:val="left"/>
        <w:rPr>
          <w:rFonts w:ascii="Arial" w:eastAsia="微软雅黑" w:hAnsi="Arial" w:cs="Arial"/>
          <w:sz w:val="18"/>
          <w:szCs w:val="18"/>
        </w:rPr>
      </w:pPr>
      <w:r w:rsidRPr="000A3ACE">
        <w:rPr>
          <w:rFonts w:ascii="Arial" w:eastAsia="微软雅黑" w:hAnsi="Arial" w:cs="Arial"/>
          <w:sz w:val="18"/>
          <w:szCs w:val="18"/>
        </w:rPr>
        <w:t>Click ‘Start’ to start reading UHF tags, EPC data by default, TID data when selecting ‘TID’. For environment of multiple tags, please select ‘Multi Tag’ to increase reading efficiency. ‘Multi tag’ mode would conf</w:t>
      </w:r>
      <w:r w:rsidR="00BC3D0A" w:rsidRPr="000A3ACE">
        <w:rPr>
          <w:rFonts w:ascii="Arial" w:eastAsia="微软雅黑" w:hAnsi="Arial" w:cs="Arial"/>
          <w:sz w:val="18"/>
          <w:szCs w:val="18"/>
        </w:rPr>
        <w:t xml:space="preserve">lict when selecting </w:t>
      </w:r>
      <w:r w:rsidRPr="000A3ACE">
        <w:rPr>
          <w:rFonts w:ascii="Arial" w:eastAsia="微软雅黑" w:hAnsi="Arial" w:cs="Arial"/>
          <w:sz w:val="18"/>
          <w:szCs w:val="18"/>
        </w:rPr>
        <w:t>’TID’</w:t>
      </w:r>
      <w:r w:rsidR="00BC3D0A" w:rsidRPr="000A3ACE">
        <w:rPr>
          <w:rFonts w:ascii="Arial" w:eastAsia="微软雅黑" w:hAnsi="Arial" w:cs="Arial"/>
          <w:sz w:val="18"/>
          <w:szCs w:val="18"/>
        </w:rPr>
        <w:t xml:space="preserve"> at the same time; </w:t>
      </w:r>
    </w:p>
    <w:p w:rsidR="005028F2" w:rsidRPr="000A3ACE" w:rsidRDefault="00765BFD" w:rsidP="00BC3D0A">
      <w:pPr>
        <w:jc w:val="center"/>
        <w:rPr>
          <w:rFonts w:ascii="Arial" w:eastAsia="微软雅黑" w:hAnsi="Arial" w:cs="Arial"/>
          <w:sz w:val="18"/>
          <w:szCs w:val="18"/>
        </w:rPr>
      </w:pPr>
      <w:r>
        <w:rPr>
          <w:rFonts w:ascii="Arial" w:eastAsia="微软雅黑" w:hAnsi="Arial" w:cs="Arial"/>
          <w:noProof/>
          <w:sz w:val="18"/>
          <w:szCs w:val="18"/>
        </w:rPr>
        <w:drawing>
          <wp:inline distT="0" distB="0" distL="0" distR="0">
            <wp:extent cx="1440000" cy="2880000"/>
            <wp:effectExtent l="0" t="0" r="8255" b="0"/>
            <wp:docPr id="2" name="图片 2" descr="C:\Users\Abn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ner\Desktop\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0000" cy="2880000"/>
                    </a:xfrm>
                    <a:prstGeom prst="rect">
                      <a:avLst/>
                    </a:prstGeom>
                    <a:noFill/>
                    <a:ln>
                      <a:noFill/>
                    </a:ln>
                  </pic:spPr>
                </pic:pic>
              </a:graphicData>
            </a:graphic>
          </wp:inline>
        </w:drawing>
      </w:r>
    </w:p>
    <w:p w:rsidR="005028F2" w:rsidRPr="000A3ACE" w:rsidRDefault="00BC3D0A" w:rsidP="00BA1089">
      <w:pPr>
        <w:pStyle w:val="a3"/>
        <w:numPr>
          <w:ilvl w:val="0"/>
          <w:numId w:val="1"/>
        </w:numPr>
        <w:ind w:firstLineChars="0"/>
        <w:jc w:val="left"/>
        <w:rPr>
          <w:rFonts w:ascii="Arial" w:eastAsia="微软雅黑" w:hAnsi="Arial" w:cs="Arial"/>
          <w:sz w:val="18"/>
          <w:szCs w:val="18"/>
        </w:rPr>
      </w:pPr>
      <w:r w:rsidRPr="000A3ACE">
        <w:rPr>
          <w:rFonts w:ascii="Arial" w:eastAsia="微软雅黑" w:hAnsi="Arial" w:cs="Arial"/>
          <w:sz w:val="18"/>
          <w:szCs w:val="18"/>
        </w:rPr>
        <w:t xml:space="preserve">On the bottom right, items of tag amount/reading speed/time/reading times, EPC by default(reading model switch can only be set </w:t>
      </w:r>
      <w:r w:rsidR="000A3ACE" w:rsidRPr="000A3ACE">
        <w:rPr>
          <w:rFonts w:ascii="Arial" w:eastAsia="微软雅黑" w:hAnsi="Arial" w:cs="Arial"/>
          <w:sz w:val="18"/>
          <w:szCs w:val="18"/>
        </w:rPr>
        <w:t>when reading is stopped);</w:t>
      </w:r>
    </w:p>
    <w:p w:rsidR="005028F2" w:rsidRPr="000A3ACE" w:rsidRDefault="00765BFD" w:rsidP="00BC3D0A">
      <w:pPr>
        <w:jc w:val="center"/>
        <w:rPr>
          <w:rFonts w:ascii="Arial" w:eastAsia="微软雅黑" w:hAnsi="Arial" w:cs="Arial"/>
          <w:sz w:val="18"/>
          <w:szCs w:val="18"/>
        </w:rPr>
      </w:pPr>
      <w:r>
        <w:rPr>
          <w:rFonts w:ascii="Arial" w:eastAsia="微软雅黑" w:hAnsi="Arial" w:cs="Arial"/>
          <w:noProof/>
          <w:sz w:val="18"/>
          <w:szCs w:val="18"/>
        </w:rPr>
        <w:lastRenderedPageBreak/>
        <w:drawing>
          <wp:inline distT="0" distB="0" distL="0" distR="0">
            <wp:extent cx="1440000" cy="2880000"/>
            <wp:effectExtent l="0" t="0" r="8255" b="0"/>
            <wp:docPr id="4" name="图片 4" descr="C:\Users\Abn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ner\Desktop\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2880000"/>
                    </a:xfrm>
                    <a:prstGeom prst="rect">
                      <a:avLst/>
                    </a:prstGeom>
                    <a:noFill/>
                    <a:ln>
                      <a:noFill/>
                    </a:ln>
                  </pic:spPr>
                </pic:pic>
              </a:graphicData>
            </a:graphic>
          </wp:inline>
        </w:drawing>
      </w:r>
    </w:p>
    <w:p w:rsidR="005028F2" w:rsidRPr="000A3ACE" w:rsidRDefault="00DF7075" w:rsidP="00BA1089">
      <w:pPr>
        <w:pStyle w:val="a3"/>
        <w:numPr>
          <w:ilvl w:val="0"/>
          <w:numId w:val="1"/>
        </w:numPr>
        <w:ind w:firstLineChars="0"/>
        <w:jc w:val="left"/>
        <w:rPr>
          <w:rFonts w:ascii="Arial" w:eastAsia="微软雅黑" w:hAnsi="Arial" w:cs="Arial"/>
          <w:sz w:val="18"/>
          <w:szCs w:val="18"/>
        </w:rPr>
      </w:pPr>
      <w:r>
        <w:rPr>
          <w:rFonts w:ascii="Arial" w:eastAsia="微软雅黑" w:hAnsi="Arial" w:cs="Arial"/>
          <w:sz w:val="18"/>
          <w:szCs w:val="18"/>
        </w:rPr>
        <w:t>Click ‘EXCEL EXPORT’</w:t>
      </w:r>
      <w:r w:rsidR="00240B49">
        <w:rPr>
          <w:rFonts w:ascii="Arial" w:eastAsia="微软雅黑" w:hAnsi="Arial" w:cs="Arial"/>
          <w:sz w:val="18"/>
          <w:szCs w:val="18"/>
        </w:rPr>
        <w:t xml:space="preserve"> to save EPC with format of XLS file, and show</w:t>
      </w:r>
      <w:r w:rsidR="00183E8F">
        <w:rPr>
          <w:rFonts w:ascii="Arial" w:eastAsia="微软雅黑" w:hAnsi="Arial" w:cs="Arial"/>
          <w:sz w:val="18"/>
          <w:szCs w:val="18"/>
        </w:rPr>
        <w:t>ing</w:t>
      </w:r>
      <w:r w:rsidR="00240B49">
        <w:rPr>
          <w:rFonts w:ascii="Arial" w:eastAsia="微软雅黑" w:hAnsi="Arial" w:cs="Arial"/>
          <w:sz w:val="18"/>
          <w:szCs w:val="18"/>
        </w:rPr>
        <w:t xml:space="preserve"> path</w:t>
      </w:r>
      <w:r w:rsidR="00183E8F">
        <w:rPr>
          <w:rFonts w:ascii="Arial" w:eastAsia="微软雅黑" w:hAnsi="Arial" w:cs="Arial"/>
          <w:sz w:val="18"/>
          <w:szCs w:val="18"/>
        </w:rPr>
        <w:t xml:space="preserve"> as follows:</w:t>
      </w:r>
    </w:p>
    <w:p w:rsidR="005028F2" w:rsidRPr="000A3ACE" w:rsidRDefault="005028F2" w:rsidP="00240B49">
      <w:pPr>
        <w:jc w:val="center"/>
        <w:rPr>
          <w:rFonts w:ascii="Arial" w:eastAsia="微软雅黑" w:hAnsi="Arial" w:cs="Arial"/>
          <w:sz w:val="18"/>
          <w:szCs w:val="18"/>
        </w:rPr>
      </w:pPr>
    </w:p>
    <w:p w:rsidR="005028F2" w:rsidRPr="00183E8F" w:rsidRDefault="00240B49" w:rsidP="00BA1089">
      <w:pPr>
        <w:pStyle w:val="a3"/>
        <w:numPr>
          <w:ilvl w:val="0"/>
          <w:numId w:val="1"/>
        </w:numPr>
        <w:ind w:firstLineChars="0"/>
        <w:jc w:val="left"/>
        <w:rPr>
          <w:rFonts w:ascii="Arial" w:eastAsia="微软雅黑" w:hAnsi="Arial" w:cs="Arial"/>
          <w:sz w:val="18"/>
          <w:szCs w:val="18"/>
        </w:rPr>
      </w:pPr>
      <w:r>
        <w:rPr>
          <w:rFonts w:ascii="Arial" w:eastAsia="微软雅黑" w:hAnsi="Arial" w:cs="Arial"/>
          <w:sz w:val="18"/>
          <w:szCs w:val="18"/>
        </w:rPr>
        <w:t>Click top left corner or top right corner to pop-up the menu, and click ‘Read Write tag’ to operate EPC which was read;</w:t>
      </w:r>
      <w:r w:rsidRPr="000A3ACE">
        <w:rPr>
          <w:rFonts w:ascii="Arial" w:eastAsia="微软雅黑" w:hAnsi="Arial" w:cs="Arial"/>
          <w:sz w:val="18"/>
          <w:szCs w:val="18"/>
        </w:rPr>
        <w:t xml:space="preserve"> </w:t>
      </w:r>
    </w:p>
    <w:p w:rsidR="005028F2" w:rsidRPr="000A3ACE" w:rsidRDefault="00240B49" w:rsidP="00240B49">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6A51B144" wp14:editId="5B0A5E82">
            <wp:extent cx="1440000" cy="2880000"/>
            <wp:effectExtent l="0" t="0" r="8255" b="0"/>
            <wp:docPr id="21" name="图片 21" descr="C:\Users\hhw\Desktop\超高频英文\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hhw\Desktop\超高频英文\6.png6"/>
                    <pic:cNvPicPr>
                      <a:picLocks noChangeAspect="1"/>
                    </pic:cNvPicPr>
                  </pic:nvPicPr>
                  <pic:blipFill>
                    <a:blip r:embed="rId9"/>
                    <a:srcRect/>
                    <a:stretch>
                      <a:fillRect/>
                    </a:stretch>
                  </pic:blipFill>
                  <pic:spPr>
                    <a:xfrm>
                      <a:off x="0" y="0"/>
                      <a:ext cx="1440000" cy="2880000"/>
                    </a:xfrm>
                    <a:prstGeom prst="rect">
                      <a:avLst/>
                    </a:prstGeom>
                  </pic:spPr>
                </pic:pic>
              </a:graphicData>
            </a:graphic>
          </wp:inline>
        </w:drawing>
      </w:r>
      <w:r w:rsidR="00765BFD">
        <w:rPr>
          <w:rFonts w:ascii="Arial" w:eastAsia="微软雅黑" w:hAnsi="Arial" w:cs="Arial"/>
          <w:noProof/>
          <w:sz w:val="18"/>
          <w:szCs w:val="18"/>
        </w:rPr>
        <w:drawing>
          <wp:inline distT="0" distB="0" distL="0" distR="0">
            <wp:extent cx="1440000" cy="2880000"/>
            <wp:effectExtent l="0" t="0" r="8255" b="0"/>
            <wp:docPr id="10" name="图片 10" descr="C:\Users\Abne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ner\Desktop\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2880000"/>
                    </a:xfrm>
                    <a:prstGeom prst="rect">
                      <a:avLst/>
                    </a:prstGeom>
                    <a:noFill/>
                    <a:ln>
                      <a:noFill/>
                    </a:ln>
                  </pic:spPr>
                </pic:pic>
              </a:graphicData>
            </a:graphic>
          </wp:inline>
        </w:drawing>
      </w:r>
    </w:p>
    <w:p w:rsidR="005028F2" w:rsidRPr="000A3ACE" w:rsidRDefault="00183E8F">
      <w:pPr>
        <w:pStyle w:val="a3"/>
        <w:numPr>
          <w:ilvl w:val="0"/>
          <w:numId w:val="1"/>
        </w:numPr>
        <w:ind w:firstLineChars="0"/>
        <w:rPr>
          <w:rFonts w:ascii="Arial" w:eastAsia="微软雅黑" w:hAnsi="Arial" w:cs="Arial"/>
          <w:sz w:val="18"/>
          <w:szCs w:val="18"/>
        </w:rPr>
      </w:pPr>
      <w:r>
        <w:rPr>
          <w:rFonts w:ascii="Arial" w:eastAsia="微软雅黑" w:hAnsi="Arial" w:cs="Arial"/>
          <w:sz w:val="18"/>
          <w:szCs w:val="18"/>
        </w:rPr>
        <w:t>Select EPC column to get EPC read, and select the proper EPC to operate;</w:t>
      </w:r>
    </w:p>
    <w:p w:rsidR="005028F2" w:rsidRPr="000A3ACE" w:rsidRDefault="00240B49">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2B7A1410" wp14:editId="0560871A">
            <wp:extent cx="2224800" cy="1440000"/>
            <wp:effectExtent l="0" t="0" r="4445" b="8255"/>
            <wp:docPr id="15" name="图片 15" descr="C:\Users\hhw\Desktop\超高频英文\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hhw\Desktop\超高频英文\7.png7"/>
                    <pic:cNvPicPr>
                      <a:picLocks noChangeAspect="1"/>
                    </pic:cNvPicPr>
                  </pic:nvPicPr>
                  <pic:blipFill>
                    <a:blip r:embed="rId11"/>
                    <a:srcRect r="-1944" b="66984"/>
                    <a:stretch>
                      <a:fillRect/>
                    </a:stretch>
                  </pic:blipFill>
                  <pic:spPr>
                    <a:xfrm>
                      <a:off x="0" y="0"/>
                      <a:ext cx="2224800" cy="1440000"/>
                    </a:xfrm>
                    <a:prstGeom prst="rect">
                      <a:avLst/>
                    </a:prstGeom>
                  </pic:spPr>
                </pic:pic>
              </a:graphicData>
            </a:graphic>
          </wp:inline>
        </w:drawing>
      </w:r>
    </w:p>
    <w:p w:rsidR="005028F2" w:rsidRPr="000A3ACE" w:rsidRDefault="00183E8F" w:rsidP="00BA1089">
      <w:pPr>
        <w:pStyle w:val="a3"/>
        <w:numPr>
          <w:ilvl w:val="0"/>
          <w:numId w:val="1"/>
        </w:numPr>
        <w:ind w:firstLineChars="0"/>
        <w:jc w:val="left"/>
        <w:rPr>
          <w:rFonts w:ascii="Arial" w:eastAsia="微软雅黑" w:hAnsi="Arial" w:cs="Arial"/>
          <w:sz w:val="18"/>
          <w:szCs w:val="18"/>
        </w:rPr>
      </w:pPr>
      <w:r>
        <w:rPr>
          <w:rFonts w:ascii="Arial" w:eastAsia="微软雅黑" w:hAnsi="Arial" w:cs="Arial"/>
          <w:sz w:val="18"/>
          <w:szCs w:val="18"/>
        </w:rPr>
        <w:t xml:space="preserve">After selecting EPC, select the following column to operate, then input the correct </w:t>
      </w:r>
      <w:r>
        <w:rPr>
          <w:rFonts w:ascii="Arial" w:eastAsia="微软雅黑" w:hAnsi="Arial" w:cs="Arial"/>
          <w:sz w:val="18"/>
          <w:szCs w:val="18"/>
        </w:rPr>
        <w:lastRenderedPageBreak/>
        <w:t>password(</w:t>
      </w:r>
      <w:r w:rsidRPr="000A3ACE">
        <w:rPr>
          <w:rFonts w:ascii="Arial" w:eastAsia="微软雅黑" w:hAnsi="Arial" w:cs="Arial"/>
          <w:sz w:val="18"/>
          <w:szCs w:val="18"/>
        </w:rPr>
        <w:t>00000000</w:t>
      </w:r>
      <w:r>
        <w:rPr>
          <w:rFonts w:ascii="Arial" w:eastAsia="微软雅黑" w:hAnsi="Arial" w:cs="Arial"/>
          <w:sz w:val="18"/>
          <w:szCs w:val="18"/>
        </w:rPr>
        <w:t xml:space="preserve"> by default);</w:t>
      </w:r>
    </w:p>
    <w:p w:rsidR="005028F2" w:rsidRPr="000A3ACE" w:rsidRDefault="00240B49">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632BA964" wp14:editId="1D0E3CF8">
            <wp:extent cx="1818000" cy="2160000"/>
            <wp:effectExtent l="0" t="0" r="0" b="0"/>
            <wp:docPr id="20" name="图片 20" descr="C:\Users\hhw\Desktop\超高频英文\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hhw\Desktop\超高频英文\7.png7"/>
                    <pic:cNvPicPr>
                      <a:picLocks noChangeAspect="1"/>
                    </pic:cNvPicPr>
                  </pic:nvPicPr>
                  <pic:blipFill>
                    <a:blip r:embed="rId12"/>
                    <a:srcRect t="9132" r="124" b="31904"/>
                    <a:stretch>
                      <a:fillRect/>
                    </a:stretch>
                  </pic:blipFill>
                  <pic:spPr>
                    <a:xfrm>
                      <a:off x="0" y="0"/>
                      <a:ext cx="1818000" cy="2160000"/>
                    </a:xfrm>
                    <a:prstGeom prst="rect">
                      <a:avLst/>
                    </a:prstGeom>
                  </pic:spPr>
                </pic:pic>
              </a:graphicData>
            </a:graphic>
          </wp:inline>
        </w:drawing>
      </w:r>
    </w:p>
    <w:p w:rsidR="005028F2" w:rsidRPr="00BA1089" w:rsidRDefault="00183E8F" w:rsidP="00BA1089">
      <w:pPr>
        <w:pStyle w:val="a3"/>
        <w:numPr>
          <w:ilvl w:val="0"/>
          <w:numId w:val="1"/>
        </w:numPr>
        <w:ind w:firstLineChars="0"/>
        <w:jc w:val="left"/>
        <w:rPr>
          <w:rFonts w:ascii="Arial" w:eastAsia="微软雅黑" w:hAnsi="Arial" w:cs="Arial"/>
          <w:sz w:val="18"/>
          <w:szCs w:val="18"/>
        </w:rPr>
      </w:pPr>
      <w:r>
        <w:rPr>
          <w:rFonts w:ascii="Arial" w:eastAsia="微软雅黑" w:hAnsi="Arial" w:cs="Arial"/>
          <w:sz w:val="18"/>
          <w:szCs w:val="18"/>
        </w:rPr>
        <w:t>Click ‘READ’  to read data, and click ‘WRITE’ to write data, message of ‘Success’ would pop up when data is written successfully; Start</w:t>
      </w:r>
      <w:r w:rsidR="00BA1089">
        <w:rPr>
          <w:rFonts w:ascii="Arial" w:eastAsia="微软雅黑" w:hAnsi="Arial" w:cs="Arial"/>
          <w:sz w:val="18"/>
          <w:szCs w:val="18"/>
        </w:rPr>
        <w:t>ing address indicates starting position of area to be read/written, length as data length to be read/written, default as 0 and 1;</w:t>
      </w:r>
    </w:p>
    <w:p w:rsidR="005028F2" w:rsidRPr="000A3ACE" w:rsidRDefault="00240B49" w:rsidP="00183E8F">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16AE940A" wp14:editId="4271F130">
            <wp:extent cx="2332800" cy="2160000"/>
            <wp:effectExtent l="0" t="0" r="0" b="0"/>
            <wp:docPr id="7" name="图片 7" descr="C:\Users\hhw\Desktop\超高频英文\8.p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hhw\Desktop\超高频英文\8.png8"/>
                    <pic:cNvPicPr>
                      <a:picLocks noChangeAspect="1"/>
                    </pic:cNvPicPr>
                  </pic:nvPicPr>
                  <pic:blipFill>
                    <a:blip r:embed="rId13"/>
                    <a:srcRect t="19872" r="-353" b="33701"/>
                    <a:stretch>
                      <a:fillRect/>
                    </a:stretch>
                  </pic:blipFill>
                  <pic:spPr>
                    <a:xfrm>
                      <a:off x="0" y="0"/>
                      <a:ext cx="2332800" cy="2160000"/>
                    </a:xfrm>
                    <a:prstGeom prst="rect">
                      <a:avLst/>
                    </a:prstGeom>
                  </pic:spPr>
                </pic:pic>
              </a:graphicData>
            </a:graphic>
          </wp:inline>
        </w:drawing>
      </w:r>
    </w:p>
    <w:p w:rsidR="005028F2" w:rsidRPr="000A3ACE" w:rsidRDefault="00BA1089" w:rsidP="00BA1089">
      <w:pPr>
        <w:pStyle w:val="a3"/>
        <w:numPr>
          <w:ilvl w:val="0"/>
          <w:numId w:val="1"/>
        </w:numPr>
        <w:ind w:firstLineChars="0"/>
        <w:jc w:val="left"/>
        <w:rPr>
          <w:rFonts w:ascii="Arial" w:eastAsia="微软雅黑" w:hAnsi="Arial" w:cs="Arial"/>
          <w:sz w:val="18"/>
          <w:szCs w:val="18"/>
        </w:rPr>
      </w:pPr>
      <w:r>
        <w:rPr>
          <w:rFonts w:ascii="Arial" w:eastAsia="微软雅黑" w:hAnsi="Arial" w:cs="Arial"/>
          <w:sz w:val="18"/>
          <w:szCs w:val="18"/>
        </w:rPr>
        <w:t>‘Modify EPC’ to write new EPC, write new EPC to the column and click ‘Modify EPC’, message of success would pop-up when success;</w:t>
      </w:r>
      <w:r w:rsidRPr="000A3ACE">
        <w:rPr>
          <w:rFonts w:ascii="Arial" w:eastAsia="微软雅黑" w:hAnsi="Arial" w:cs="Arial"/>
          <w:sz w:val="18"/>
          <w:szCs w:val="18"/>
        </w:rPr>
        <w:t xml:space="preserve"> </w:t>
      </w:r>
    </w:p>
    <w:p w:rsidR="005028F2" w:rsidRPr="000A3ACE" w:rsidRDefault="00240B49">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1D46804F" wp14:editId="34B51AA9">
            <wp:extent cx="2077200" cy="2160000"/>
            <wp:effectExtent l="0" t="0" r="0" b="0"/>
            <wp:docPr id="16" name="图片 16" descr="C:\Users\hhw\Desktop\超高频英文\9.p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hhw\Desktop\超高频英文\9.png9"/>
                    <pic:cNvPicPr>
                      <a:picLocks noChangeAspect="1"/>
                    </pic:cNvPicPr>
                  </pic:nvPicPr>
                  <pic:blipFill>
                    <a:blip r:embed="rId14"/>
                    <a:srcRect t="40429" r="-662" b="7235"/>
                    <a:stretch>
                      <a:fillRect/>
                    </a:stretch>
                  </pic:blipFill>
                  <pic:spPr>
                    <a:xfrm>
                      <a:off x="0" y="0"/>
                      <a:ext cx="2077200" cy="2160000"/>
                    </a:xfrm>
                    <a:prstGeom prst="rect">
                      <a:avLst/>
                    </a:prstGeom>
                  </pic:spPr>
                </pic:pic>
              </a:graphicData>
            </a:graphic>
          </wp:inline>
        </w:drawing>
      </w:r>
    </w:p>
    <w:p w:rsidR="005028F2" w:rsidRPr="000A3ACE" w:rsidRDefault="001514AC" w:rsidP="001514AC">
      <w:pPr>
        <w:jc w:val="left"/>
        <w:rPr>
          <w:rFonts w:ascii="Arial" w:eastAsia="微软雅黑" w:hAnsi="Arial" w:cs="Arial"/>
          <w:sz w:val="18"/>
          <w:szCs w:val="18"/>
        </w:rPr>
      </w:pPr>
      <w:r>
        <w:rPr>
          <w:rFonts w:ascii="Arial" w:eastAsia="微软雅黑" w:hAnsi="Arial" w:cs="Arial"/>
          <w:sz w:val="18"/>
          <w:szCs w:val="18"/>
        </w:rPr>
        <w:t xml:space="preserve">Please re-inventory to read the new EPC after being modified, and carry out the further operations; </w:t>
      </w:r>
    </w:p>
    <w:p w:rsidR="005028F2" w:rsidRPr="000A3ACE" w:rsidRDefault="00240B49" w:rsidP="005A1DFB">
      <w:pPr>
        <w:ind w:firstLineChars="200" w:firstLine="360"/>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114300" distR="114300" wp14:anchorId="5B15EF50" wp14:editId="738AC399">
            <wp:extent cx="2077200" cy="712800"/>
            <wp:effectExtent l="0" t="0" r="0" b="0"/>
            <wp:docPr id="5" name="图片 5" descr="C:\Users\hhw\Desktop\超高频英文\10.p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hhw\Desktop\超高频英文\10.png10"/>
                    <pic:cNvPicPr>
                      <a:picLocks noChangeAspect="1"/>
                    </pic:cNvPicPr>
                  </pic:nvPicPr>
                  <pic:blipFill>
                    <a:blip r:embed="rId15"/>
                    <a:srcRect t="3870" r="2437" b="79398"/>
                    <a:stretch>
                      <a:fillRect/>
                    </a:stretch>
                  </pic:blipFill>
                  <pic:spPr>
                    <a:xfrm>
                      <a:off x="0" y="0"/>
                      <a:ext cx="2077200" cy="712800"/>
                    </a:xfrm>
                    <a:prstGeom prst="rect">
                      <a:avLst/>
                    </a:prstGeom>
                  </pic:spPr>
                </pic:pic>
              </a:graphicData>
            </a:graphic>
          </wp:inline>
        </w:drawing>
      </w:r>
    </w:p>
    <w:p w:rsidR="005028F2" w:rsidRPr="000A3ACE" w:rsidRDefault="001514AC" w:rsidP="00AA2635">
      <w:pPr>
        <w:pStyle w:val="a3"/>
        <w:numPr>
          <w:ilvl w:val="0"/>
          <w:numId w:val="1"/>
        </w:numPr>
        <w:ind w:firstLineChars="0"/>
        <w:jc w:val="left"/>
        <w:rPr>
          <w:rFonts w:ascii="Arial" w:eastAsia="微软雅黑" w:hAnsi="Arial" w:cs="Arial"/>
          <w:sz w:val="18"/>
          <w:szCs w:val="18"/>
        </w:rPr>
      </w:pPr>
      <w:r>
        <w:rPr>
          <w:rFonts w:ascii="Arial" w:eastAsia="微软雅黑" w:hAnsi="Arial" w:cs="Arial"/>
          <w:sz w:val="18"/>
          <w:szCs w:val="18"/>
        </w:rPr>
        <w:lastRenderedPageBreak/>
        <w:t xml:space="preserve">Click ‘LOCK TAG’ and select different modes based on the requirements; </w:t>
      </w:r>
    </w:p>
    <w:p w:rsidR="005028F2" w:rsidRPr="00E856BF" w:rsidRDefault="00CA74BE">
      <w:pPr>
        <w:rPr>
          <w:rFonts w:ascii="Arial" w:eastAsia="微软雅黑" w:hAnsi="Arial" w:cs="Arial"/>
          <w:sz w:val="18"/>
          <w:szCs w:val="18"/>
        </w:rPr>
      </w:pPr>
      <w:r w:rsidRPr="00E856BF">
        <w:rPr>
          <w:rFonts w:ascii="Arial" w:eastAsia="微软雅黑" w:hAnsi="Arial" w:cs="Arial"/>
          <w:sz w:val="18"/>
          <w:szCs w:val="18"/>
        </w:rPr>
        <w:t>About LOCK TAG:</w:t>
      </w:r>
    </w:p>
    <w:p w:rsidR="005028F2" w:rsidRPr="000A3ACE" w:rsidRDefault="00240B49">
      <w:pPr>
        <w:rPr>
          <w:rFonts w:ascii="Arial" w:eastAsia="微软雅黑" w:hAnsi="Arial" w:cs="Arial"/>
          <w:sz w:val="18"/>
          <w:szCs w:val="18"/>
        </w:rPr>
      </w:pPr>
      <w:r w:rsidRPr="000A3ACE">
        <w:rPr>
          <w:rFonts w:ascii="Arial" w:eastAsia="微软雅黑" w:hAnsi="Arial" w:cs="Arial"/>
          <w:sz w:val="18"/>
          <w:szCs w:val="18"/>
        </w:rPr>
        <w:tab/>
      </w:r>
      <w:r w:rsidR="00AA2635">
        <w:rPr>
          <w:rFonts w:ascii="Arial" w:eastAsia="微软雅黑" w:hAnsi="Arial" w:cs="Arial"/>
          <w:sz w:val="18"/>
          <w:szCs w:val="18"/>
        </w:rPr>
        <w:t xml:space="preserve">Lock status includes 4 modes, and details as two situations: </w:t>
      </w:r>
    </w:p>
    <w:p w:rsidR="005028F2" w:rsidRPr="000A3ACE" w:rsidRDefault="00240B49">
      <w:pPr>
        <w:rPr>
          <w:rFonts w:ascii="Arial" w:eastAsia="微软雅黑" w:hAnsi="Arial" w:cs="Arial"/>
          <w:sz w:val="18"/>
          <w:szCs w:val="18"/>
        </w:rPr>
      </w:pPr>
      <w:r w:rsidRPr="000A3ACE">
        <w:rPr>
          <w:rFonts w:ascii="Arial" w:eastAsia="微软雅黑" w:hAnsi="Arial" w:cs="Arial"/>
          <w:sz w:val="18"/>
          <w:szCs w:val="18"/>
        </w:rPr>
        <w:tab/>
        <w:t>1</w:t>
      </w:r>
      <w:r w:rsidRPr="000A3ACE">
        <w:rPr>
          <w:rFonts w:ascii="Arial" w:eastAsia="微软雅黑" w:hAnsi="Arial" w:cs="Arial"/>
          <w:sz w:val="18"/>
          <w:szCs w:val="18"/>
        </w:rPr>
        <w:t>）</w:t>
      </w:r>
      <w:r w:rsidR="00AA2635">
        <w:rPr>
          <w:rFonts w:ascii="Arial" w:eastAsia="微软雅黑" w:hAnsi="Arial" w:cs="Arial"/>
          <w:sz w:val="18"/>
          <w:szCs w:val="18"/>
        </w:rPr>
        <w:t>If access password is not modified, and</w:t>
      </w:r>
      <w:r w:rsidR="00AA2635" w:rsidRPr="000A3ACE">
        <w:rPr>
          <w:rFonts w:ascii="Arial" w:eastAsia="微软雅黑" w:hAnsi="Arial" w:cs="Arial"/>
          <w:sz w:val="18"/>
          <w:szCs w:val="18"/>
        </w:rPr>
        <w:t xml:space="preserve"> </w:t>
      </w:r>
      <w:r w:rsidRPr="000A3ACE">
        <w:rPr>
          <w:rFonts w:ascii="Arial" w:eastAsia="微软雅黑" w:hAnsi="Arial" w:cs="Arial"/>
          <w:sz w:val="18"/>
          <w:szCs w:val="18"/>
        </w:rPr>
        <w:t>00000000</w:t>
      </w:r>
      <w:r w:rsidR="00AA2635">
        <w:rPr>
          <w:rFonts w:ascii="Arial" w:eastAsia="微软雅黑" w:hAnsi="Arial" w:cs="Arial"/>
          <w:sz w:val="18"/>
          <w:szCs w:val="18"/>
        </w:rPr>
        <w:t xml:space="preserve"> by default:</w:t>
      </w:r>
    </w:p>
    <w:p w:rsidR="005028F2" w:rsidRPr="000A3ACE" w:rsidRDefault="0063306E">
      <w:pPr>
        <w:rPr>
          <w:rFonts w:ascii="Arial" w:eastAsia="微软雅黑" w:hAnsi="Arial" w:cs="Arial"/>
          <w:sz w:val="18"/>
          <w:szCs w:val="18"/>
        </w:rPr>
      </w:pPr>
      <w:r>
        <w:rPr>
          <w:rFonts w:ascii="Arial" w:eastAsia="微软雅黑" w:hAnsi="Arial" w:cs="Arial"/>
          <w:sz w:val="18"/>
          <w:szCs w:val="18"/>
        </w:rPr>
        <w:tab/>
      </w:r>
      <w:r w:rsidR="00AA2635">
        <w:rPr>
          <w:rFonts w:ascii="Arial" w:eastAsia="微软雅黑" w:hAnsi="Arial" w:cs="Arial"/>
          <w:sz w:val="18"/>
          <w:szCs w:val="18"/>
        </w:rPr>
        <w:t xml:space="preserve">Unlocked: Read/Write can be operated by default password of </w:t>
      </w:r>
      <w:r w:rsidR="00240B49" w:rsidRPr="000A3ACE">
        <w:rPr>
          <w:rFonts w:ascii="Arial" w:eastAsia="微软雅黑" w:hAnsi="Arial" w:cs="Arial"/>
          <w:sz w:val="18"/>
          <w:szCs w:val="18"/>
        </w:rPr>
        <w:t>00000000</w:t>
      </w:r>
      <w:r w:rsidR="00AA2635">
        <w:rPr>
          <w:rFonts w:ascii="Arial" w:eastAsia="微软雅黑" w:hAnsi="Arial" w:cs="Arial"/>
          <w:sz w:val="18"/>
          <w:szCs w:val="18"/>
        </w:rPr>
        <w:t xml:space="preserve">; </w:t>
      </w:r>
    </w:p>
    <w:p w:rsidR="005028F2" w:rsidRPr="000A3ACE" w:rsidRDefault="0063306E">
      <w:pPr>
        <w:rPr>
          <w:rFonts w:ascii="Arial" w:eastAsia="微软雅黑" w:hAnsi="Arial" w:cs="Arial"/>
          <w:sz w:val="18"/>
          <w:szCs w:val="18"/>
        </w:rPr>
      </w:pPr>
      <w:r>
        <w:rPr>
          <w:rFonts w:ascii="Arial" w:eastAsia="微软雅黑" w:hAnsi="Arial" w:cs="Arial"/>
          <w:sz w:val="18"/>
          <w:szCs w:val="18"/>
        </w:rPr>
        <w:tab/>
      </w:r>
      <w:r w:rsidR="00AA2635">
        <w:rPr>
          <w:rFonts w:ascii="Arial" w:eastAsia="微软雅黑" w:hAnsi="Arial" w:cs="Arial"/>
          <w:sz w:val="18"/>
          <w:szCs w:val="18"/>
        </w:rPr>
        <w:t>Temp</w:t>
      </w:r>
      <w:r>
        <w:rPr>
          <w:rFonts w:ascii="Arial" w:eastAsia="微软雅黑" w:hAnsi="Arial" w:cs="Arial"/>
          <w:sz w:val="18"/>
          <w:szCs w:val="18"/>
        </w:rPr>
        <w:t>orary</w:t>
      </w:r>
      <w:r w:rsidR="00907C1D">
        <w:rPr>
          <w:rFonts w:ascii="Arial" w:eastAsia="微软雅黑" w:hAnsi="Arial" w:cs="Arial"/>
          <w:sz w:val="18"/>
          <w:szCs w:val="18"/>
        </w:rPr>
        <w:t xml:space="preserve"> lock</w:t>
      </w:r>
      <w:r w:rsidR="00AA2635">
        <w:rPr>
          <w:rFonts w:ascii="Arial" w:eastAsia="微软雅黑" w:hAnsi="Arial" w:cs="Arial"/>
          <w:sz w:val="18"/>
          <w:szCs w:val="18"/>
        </w:rPr>
        <w:t>:</w:t>
      </w:r>
      <w:r w:rsidR="00AA2635" w:rsidRPr="00AA2635">
        <w:rPr>
          <w:rFonts w:ascii="Arial" w:eastAsia="微软雅黑" w:hAnsi="Arial" w:cs="Arial"/>
          <w:sz w:val="18"/>
          <w:szCs w:val="18"/>
        </w:rPr>
        <w:t xml:space="preserve"> </w:t>
      </w:r>
      <w:r w:rsidR="00AA2635">
        <w:rPr>
          <w:rFonts w:ascii="Arial" w:eastAsia="微软雅黑" w:hAnsi="Arial" w:cs="Arial"/>
          <w:sz w:val="18"/>
          <w:szCs w:val="18"/>
        </w:rPr>
        <w:t xml:space="preserve">Read/Write can be operated by default password of </w:t>
      </w:r>
      <w:r w:rsidR="00AA2635" w:rsidRPr="000A3ACE">
        <w:rPr>
          <w:rFonts w:ascii="Arial" w:eastAsia="微软雅黑" w:hAnsi="Arial" w:cs="Arial"/>
          <w:sz w:val="18"/>
          <w:szCs w:val="18"/>
        </w:rPr>
        <w:t>00000000</w:t>
      </w:r>
      <w:r w:rsidR="00AA2635">
        <w:rPr>
          <w:rFonts w:ascii="Arial" w:eastAsia="微软雅黑" w:hAnsi="Arial" w:cs="Arial"/>
          <w:sz w:val="18"/>
          <w:szCs w:val="18"/>
        </w:rPr>
        <w:t>;</w:t>
      </w:r>
    </w:p>
    <w:p w:rsidR="005028F2" w:rsidRPr="000A3ACE" w:rsidRDefault="00240B49" w:rsidP="00AA2635">
      <w:pPr>
        <w:ind w:left="90" w:hangingChars="50" w:hanging="90"/>
        <w:rPr>
          <w:rFonts w:ascii="Arial" w:eastAsia="微软雅黑" w:hAnsi="Arial" w:cs="Arial"/>
          <w:sz w:val="18"/>
          <w:szCs w:val="18"/>
        </w:rPr>
      </w:pPr>
      <w:r w:rsidRPr="000A3ACE">
        <w:rPr>
          <w:rFonts w:ascii="Arial" w:eastAsia="微软雅黑" w:hAnsi="Arial" w:cs="Arial"/>
          <w:sz w:val="18"/>
          <w:szCs w:val="18"/>
        </w:rPr>
        <w:tab/>
      </w:r>
      <w:r w:rsidRPr="000A3ACE">
        <w:rPr>
          <w:rFonts w:ascii="Arial" w:eastAsia="微软雅黑" w:hAnsi="Arial" w:cs="Arial"/>
          <w:sz w:val="18"/>
          <w:szCs w:val="18"/>
        </w:rPr>
        <w:tab/>
      </w:r>
      <w:r w:rsidR="00907C1D">
        <w:rPr>
          <w:rFonts w:ascii="Arial" w:eastAsia="微软雅黑" w:hAnsi="Arial" w:cs="Arial"/>
          <w:sz w:val="18"/>
          <w:szCs w:val="18"/>
        </w:rPr>
        <w:t>Permanent lock</w:t>
      </w:r>
      <w:r w:rsidR="00AA2635">
        <w:rPr>
          <w:rFonts w:ascii="Arial" w:eastAsia="微软雅黑" w:hAnsi="Arial" w:cs="Arial"/>
          <w:sz w:val="18"/>
          <w:szCs w:val="18"/>
        </w:rPr>
        <w:t xml:space="preserve">: Read can be operated by default password of </w:t>
      </w:r>
      <w:r w:rsidR="00AA2635" w:rsidRPr="000A3ACE">
        <w:rPr>
          <w:rFonts w:ascii="Arial" w:eastAsia="微软雅黑" w:hAnsi="Arial" w:cs="Arial"/>
          <w:sz w:val="18"/>
          <w:szCs w:val="18"/>
        </w:rPr>
        <w:t>00000000</w:t>
      </w:r>
      <w:r w:rsidR="00AA2635">
        <w:rPr>
          <w:rFonts w:ascii="Arial" w:eastAsia="微软雅黑" w:hAnsi="Arial" w:cs="Arial"/>
          <w:sz w:val="18"/>
          <w:szCs w:val="18"/>
        </w:rPr>
        <w:t>, write cannot be</w:t>
      </w:r>
      <w:r w:rsidR="0063306E">
        <w:rPr>
          <w:rFonts w:ascii="Arial" w:eastAsia="微软雅黑" w:hAnsi="Arial" w:cs="Arial"/>
          <w:sz w:val="18"/>
          <w:szCs w:val="18"/>
        </w:rPr>
        <w:t xml:space="preserve"> </w:t>
      </w:r>
      <w:r w:rsidR="00AA2635">
        <w:rPr>
          <w:rFonts w:ascii="Arial" w:eastAsia="微软雅黑" w:hAnsi="Arial" w:cs="Arial"/>
          <w:sz w:val="18"/>
          <w:szCs w:val="18"/>
        </w:rPr>
        <w:t xml:space="preserve">operated; </w:t>
      </w:r>
    </w:p>
    <w:p w:rsidR="006B0F5B" w:rsidRDefault="0063306E">
      <w:pPr>
        <w:rPr>
          <w:rFonts w:ascii="Arial" w:eastAsia="微软雅黑" w:hAnsi="Arial" w:cs="Arial"/>
          <w:sz w:val="18"/>
          <w:szCs w:val="18"/>
        </w:rPr>
      </w:pPr>
      <w:r>
        <w:rPr>
          <w:rFonts w:ascii="Arial" w:eastAsia="微软雅黑" w:hAnsi="Arial" w:cs="Arial"/>
          <w:sz w:val="18"/>
          <w:szCs w:val="18"/>
        </w:rPr>
        <w:tab/>
        <w:t>Unlock: Unlock temporary area to u</w:t>
      </w:r>
      <w:r w:rsidR="006B0F5B">
        <w:rPr>
          <w:rFonts w:ascii="Arial" w:eastAsia="微软雅黑" w:hAnsi="Arial" w:cs="Arial"/>
          <w:sz w:val="18"/>
          <w:szCs w:val="18"/>
        </w:rPr>
        <w:t>nlocked status, permanent lock</w:t>
      </w:r>
      <w:r>
        <w:rPr>
          <w:rFonts w:ascii="Arial" w:eastAsia="微软雅黑" w:hAnsi="Arial" w:cs="Arial"/>
          <w:sz w:val="18"/>
          <w:szCs w:val="18"/>
        </w:rPr>
        <w:t xml:space="preserve"> area cannot be unlocked;</w:t>
      </w:r>
      <w:r w:rsidR="00240B49" w:rsidRPr="000A3ACE">
        <w:rPr>
          <w:rFonts w:ascii="Arial" w:eastAsia="微软雅黑" w:hAnsi="Arial" w:cs="Arial"/>
          <w:sz w:val="18"/>
          <w:szCs w:val="18"/>
        </w:rPr>
        <w:tab/>
      </w:r>
    </w:p>
    <w:p w:rsidR="005028F2" w:rsidRPr="000A3ACE" w:rsidRDefault="00240B49">
      <w:pPr>
        <w:rPr>
          <w:rFonts w:ascii="Arial" w:eastAsia="微软雅黑" w:hAnsi="Arial" w:cs="Arial"/>
          <w:sz w:val="18"/>
          <w:szCs w:val="18"/>
        </w:rPr>
      </w:pPr>
      <w:r w:rsidRPr="000A3ACE">
        <w:rPr>
          <w:rFonts w:ascii="Arial" w:eastAsia="微软雅黑" w:hAnsi="Arial" w:cs="Arial"/>
          <w:sz w:val="18"/>
          <w:szCs w:val="18"/>
        </w:rPr>
        <w:t>2</w:t>
      </w:r>
      <w:r w:rsidRPr="000A3ACE">
        <w:rPr>
          <w:rFonts w:ascii="Arial" w:eastAsia="微软雅黑" w:hAnsi="Arial" w:cs="Arial"/>
          <w:sz w:val="18"/>
          <w:szCs w:val="18"/>
        </w:rPr>
        <w:t>）</w:t>
      </w:r>
      <w:r w:rsidR="0063306E">
        <w:rPr>
          <w:rFonts w:ascii="Arial" w:eastAsia="微软雅黑" w:hAnsi="Arial" w:cs="Arial"/>
          <w:sz w:val="18"/>
          <w:szCs w:val="18"/>
        </w:rPr>
        <w:t xml:space="preserve">If access password was modified, </w:t>
      </w:r>
      <w:r w:rsidRPr="000A3ACE">
        <w:rPr>
          <w:rFonts w:ascii="Arial" w:eastAsia="微软雅黑" w:hAnsi="Arial" w:cs="Arial"/>
          <w:sz w:val="18"/>
          <w:szCs w:val="18"/>
        </w:rPr>
        <w:t>000000FF</w:t>
      </w:r>
      <w:r w:rsidR="0063306E">
        <w:rPr>
          <w:rFonts w:ascii="Arial" w:eastAsia="微软雅黑" w:hAnsi="Arial" w:cs="Arial"/>
          <w:sz w:val="18"/>
          <w:szCs w:val="18"/>
        </w:rPr>
        <w:t xml:space="preserve"> as the example:</w:t>
      </w:r>
    </w:p>
    <w:p w:rsidR="005028F2" w:rsidRPr="000A3ACE" w:rsidRDefault="0063306E">
      <w:pPr>
        <w:rPr>
          <w:rFonts w:ascii="Arial" w:eastAsia="微软雅黑" w:hAnsi="Arial" w:cs="Arial"/>
          <w:sz w:val="18"/>
          <w:szCs w:val="18"/>
        </w:rPr>
      </w:pPr>
      <w:r>
        <w:rPr>
          <w:rFonts w:ascii="Arial" w:eastAsia="微软雅黑" w:hAnsi="Arial" w:cs="Arial"/>
          <w:sz w:val="18"/>
          <w:szCs w:val="18"/>
        </w:rPr>
        <w:tab/>
        <w:t xml:space="preserve">Unlocked: Read/Write can be operated by default password of </w:t>
      </w:r>
      <w:r w:rsidRPr="000A3ACE">
        <w:rPr>
          <w:rFonts w:ascii="Arial" w:eastAsia="微软雅黑" w:hAnsi="Arial" w:cs="Arial"/>
          <w:sz w:val="18"/>
          <w:szCs w:val="18"/>
        </w:rPr>
        <w:t>00000000</w:t>
      </w:r>
      <w:r>
        <w:rPr>
          <w:rFonts w:ascii="Arial" w:eastAsia="微软雅黑" w:hAnsi="Arial" w:cs="Arial"/>
          <w:sz w:val="18"/>
          <w:szCs w:val="18"/>
        </w:rPr>
        <w:t xml:space="preserve"> or</w:t>
      </w:r>
      <w:r w:rsidRPr="000A3ACE">
        <w:rPr>
          <w:rFonts w:ascii="Arial" w:eastAsia="微软雅黑" w:hAnsi="Arial" w:cs="Arial"/>
          <w:sz w:val="18"/>
          <w:szCs w:val="18"/>
        </w:rPr>
        <w:t xml:space="preserve"> </w:t>
      </w:r>
      <w:r w:rsidR="00240B49" w:rsidRPr="000A3ACE">
        <w:rPr>
          <w:rFonts w:ascii="Arial" w:eastAsia="微软雅黑" w:hAnsi="Arial" w:cs="Arial"/>
          <w:sz w:val="18"/>
          <w:szCs w:val="18"/>
        </w:rPr>
        <w:t>000000FF</w:t>
      </w:r>
      <w:r>
        <w:rPr>
          <w:rFonts w:ascii="Arial" w:eastAsia="微软雅黑" w:hAnsi="Arial" w:cs="Arial"/>
          <w:sz w:val="18"/>
          <w:szCs w:val="18"/>
        </w:rPr>
        <w:t>;</w:t>
      </w:r>
    </w:p>
    <w:p w:rsidR="005028F2" w:rsidRPr="000A3ACE" w:rsidRDefault="0063306E" w:rsidP="00907C1D">
      <w:pPr>
        <w:jc w:val="left"/>
        <w:rPr>
          <w:rFonts w:ascii="Arial" w:eastAsia="微软雅黑" w:hAnsi="Arial" w:cs="Arial"/>
          <w:sz w:val="18"/>
          <w:szCs w:val="18"/>
        </w:rPr>
      </w:pPr>
      <w:r>
        <w:rPr>
          <w:rFonts w:ascii="Arial" w:eastAsia="微软雅黑" w:hAnsi="Arial" w:cs="Arial"/>
          <w:sz w:val="18"/>
          <w:szCs w:val="18"/>
        </w:rPr>
        <w:tab/>
        <w:t>Temporary</w:t>
      </w:r>
      <w:r w:rsidR="00907C1D">
        <w:rPr>
          <w:rFonts w:ascii="Arial" w:eastAsia="微软雅黑" w:hAnsi="Arial" w:cs="Arial"/>
          <w:sz w:val="18"/>
          <w:szCs w:val="18"/>
        </w:rPr>
        <w:t xml:space="preserve"> lock</w:t>
      </w:r>
      <w:r w:rsidR="00240B49" w:rsidRPr="000A3ACE">
        <w:rPr>
          <w:rFonts w:ascii="Arial" w:eastAsia="微软雅黑" w:hAnsi="Arial" w:cs="Arial"/>
          <w:sz w:val="18"/>
          <w:szCs w:val="18"/>
        </w:rPr>
        <w:t>：</w:t>
      </w:r>
      <w:r w:rsidR="00240B49" w:rsidRPr="000A3ACE">
        <w:rPr>
          <w:rFonts w:ascii="Arial" w:eastAsia="微软雅黑" w:hAnsi="Arial" w:cs="Arial"/>
          <w:sz w:val="18"/>
          <w:szCs w:val="18"/>
        </w:rPr>
        <w:t>RESERVER</w:t>
      </w:r>
      <w:r w:rsidR="00907C1D">
        <w:rPr>
          <w:rFonts w:ascii="Arial" w:eastAsia="微软雅黑" w:hAnsi="Arial" w:cs="Arial"/>
          <w:sz w:val="18"/>
          <w:szCs w:val="18"/>
        </w:rPr>
        <w:t xml:space="preserve"> area can be read/written by password of </w:t>
      </w:r>
      <w:r w:rsidR="00907C1D" w:rsidRPr="000A3ACE">
        <w:rPr>
          <w:rFonts w:ascii="Arial" w:eastAsia="微软雅黑" w:hAnsi="Arial" w:cs="Arial"/>
          <w:sz w:val="18"/>
          <w:szCs w:val="18"/>
        </w:rPr>
        <w:t>000000FF</w:t>
      </w:r>
      <w:r w:rsidR="00907C1D">
        <w:rPr>
          <w:rFonts w:ascii="Arial" w:eastAsia="微软雅黑" w:hAnsi="Arial" w:cs="Arial"/>
          <w:sz w:val="18"/>
          <w:szCs w:val="18"/>
        </w:rPr>
        <w:t>; when other area(except TID)</w:t>
      </w:r>
      <w:r w:rsidR="006B0F5B">
        <w:rPr>
          <w:rFonts w:ascii="Arial" w:eastAsia="微软雅黑" w:hAnsi="Arial" w:cs="Arial"/>
          <w:sz w:val="18"/>
          <w:szCs w:val="18"/>
        </w:rPr>
        <w:t xml:space="preserve"> is temporary lock</w:t>
      </w:r>
      <w:r w:rsidR="00907C1D">
        <w:rPr>
          <w:rFonts w:ascii="Arial" w:eastAsia="微软雅黑" w:hAnsi="Arial" w:cs="Arial"/>
          <w:sz w:val="18"/>
          <w:szCs w:val="18"/>
        </w:rPr>
        <w:t xml:space="preserve">, use password of </w:t>
      </w:r>
      <w:r w:rsidR="00240B49" w:rsidRPr="000A3ACE">
        <w:rPr>
          <w:rFonts w:ascii="Arial" w:eastAsia="微软雅黑" w:hAnsi="Arial" w:cs="Arial"/>
          <w:sz w:val="18"/>
          <w:szCs w:val="18"/>
        </w:rPr>
        <w:t>00000000</w:t>
      </w:r>
      <w:r w:rsidR="00907C1D">
        <w:rPr>
          <w:rFonts w:ascii="Arial" w:eastAsia="微软雅黑" w:hAnsi="Arial" w:cs="Arial"/>
          <w:sz w:val="18"/>
          <w:szCs w:val="18"/>
        </w:rPr>
        <w:t xml:space="preserve"> or </w:t>
      </w:r>
      <w:r w:rsidR="00240B49" w:rsidRPr="000A3ACE">
        <w:rPr>
          <w:rFonts w:ascii="Arial" w:eastAsia="微软雅黑" w:hAnsi="Arial" w:cs="Arial"/>
          <w:sz w:val="18"/>
          <w:szCs w:val="18"/>
        </w:rPr>
        <w:t>000000FF</w:t>
      </w:r>
      <w:r w:rsidR="00907C1D">
        <w:rPr>
          <w:rFonts w:ascii="Arial" w:eastAsia="微软雅黑" w:hAnsi="Arial" w:cs="Arial"/>
          <w:sz w:val="18"/>
          <w:szCs w:val="18"/>
        </w:rPr>
        <w:t xml:space="preserve"> to read, use password of </w:t>
      </w:r>
      <w:r w:rsidR="00240B49" w:rsidRPr="000A3ACE">
        <w:rPr>
          <w:rFonts w:ascii="Arial" w:eastAsia="微软雅黑" w:hAnsi="Arial" w:cs="Arial"/>
          <w:sz w:val="18"/>
          <w:szCs w:val="18"/>
        </w:rPr>
        <w:t>000000FF</w:t>
      </w:r>
      <w:r w:rsidR="00907C1D">
        <w:rPr>
          <w:rFonts w:ascii="Arial" w:eastAsia="微软雅黑" w:hAnsi="Arial" w:cs="Arial"/>
          <w:sz w:val="18"/>
          <w:szCs w:val="18"/>
        </w:rPr>
        <w:t xml:space="preserve"> to write;</w:t>
      </w:r>
    </w:p>
    <w:p w:rsidR="00907C1D" w:rsidRDefault="00907C1D">
      <w:pPr>
        <w:rPr>
          <w:rFonts w:ascii="Arial" w:eastAsia="微软雅黑" w:hAnsi="Arial" w:cs="Arial"/>
          <w:sz w:val="18"/>
          <w:szCs w:val="18"/>
        </w:rPr>
      </w:pPr>
      <w:r>
        <w:rPr>
          <w:rFonts w:ascii="Arial" w:eastAsia="微软雅黑" w:hAnsi="Arial" w:cs="Arial"/>
          <w:sz w:val="18"/>
          <w:szCs w:val="18"/>
        </w:rPr>
        <w:tab/>
        <w:t xml:space="preserve">Permanent lock: </w:t>
      </w:r>
      <w:r w:rsidRPr="000A3ACE">
        <w:rPr>
          <w:rFonts w:ascii="Arial" w:eastAsia="微软雅黑" w:hAnsi="Arial" w:cs="Arial"/>
          <w:sz w:val="18"/>
          <w:szCs w:val="18"/>
        </w:rPr>
        <w:t>RESERVER</w:t>
      </w:r>
      <w:r>
        <w:rPr>
          <w:rFonts w:ascii="Arial" w:eastAsia="微软雅黑" w:hAnsi="Arial" w:cs="Arial"/>
          <w:sz w:val="18"/>
          <w:szCs w:val="18"/>
        </w:rPr>
        <w:t xml:space="preserve"> area can be read by password of 000000FF; when other </w:t>
      </w:r>
      <w:proofErr w:type="gramStart"/>
      <w:r>
        <w:rPr>
          <w:rFonts w:ascii="Arial" w:eastAsia="微软雅黑" w:hAnsi="Arial" w:cs="Arial"/>
          <w:sz w:val="18"/>
          <w:szCs w:val="18"/>
        </w:rPr>
        <w:t>area(</w:t>
      </w:r>
      <w:proofErr w:type="gramEnd"/>
      <w:r>
        <w:rPr>
          <w:rFonts w:ascii="Arial" w:eastAsia="微软雅黑" w:hAnsi="Arial" w:cs="Arial"/>
          <w:sz w:val="18"/>
          <w:szCs w:val="18"/>
        </w:rPr>
        <w:t xml:space="preserve">except TID) is permanently locked, use password of </w:t>
      </w:r>
      <w:r w:rsidRPr="000A3ACE">
        <w:rPr>
          <w:rFonts w:ascii="Arial" w:eastAsia="微软雅黑" w:hAnsi="Arial" w:cs="Arial"/>
          <w:sz w:val="18"/>
          <w:szCs w:val="18"/>
        </w:rPr>
        <w:t>00000000</w:t>
      </w:r>
      <w:r>
        <w:rPr>
          <w:rFonts w:ascii="Arial" w:eastAsia="微软雅黑" w:hAnsi="Arial" w:cs="Arial"/>
          <w:sz w:val="18"/>
          <w:szCs w:val="18"/>
        </w:rPr>
        <w:t xml:space="preserve"> or </w:t>
      </w:r>
      <w:r w:rsidRPr="000A3ACE">
        <w:rPr>
          <w:rFonts w:ascii="Arial" w:eastAsia="微软雅黑" w:hAnsi="Arial" w:cs="Arial"/>
          <w:sz w:val="18"/>
          <w:szCs w:val="18"/>
        </w:rPr>
        <w:t>000000FF</w:t>
      </w:r>
      <w:r>
        <w:rPr>
          <w:rFonts w:ascii="Arial" w:eastAsia="微软雅黑" w:hAnsi="Arial" w:cs="Arial"/>
          <w:sz w:val="18"/>
          <w:szCs w:val="18"/>
        </w:rPr>
        <w:t xml:space="preserve"> to read</w:t>
      </w:r>
      <w:r w:rsidR="00240B49" w:rsidRPr="000A3ACE">
        <w:rPr>
          <w:rFonts w:ascii="Arial" w:eastAsia="微软雅黑" w:hAnsi="Arial" w:cs="Arial"/>
          <w:sz w:val="18"/>
          <w:szCs w:val="18"/>
        </w:rPr>
        <w:tab/>
      </w:r>
      <w:r w:rsidR="00240B49" w:rsidRPr="000A3ACE">
        <w:rPr>
          <w:rFonts w:ascii="Arial" w:eastAsia="微软雅黑" w:hAnsi="Arial" w:cs="Arial"/>
          <w:sz w:val="18"/>
          <w:szCs w:val="18"/>
        </w:rPr>
        <w:tab/>
      </w:r>
    </w:p>
    <w:p w:rsidR="005028F2" w:rsidRPr="006B0F5B" w:rsidRDefault="006B0F5B" w:rsidP="006B0F5B">
      <w:pPr>
        <w:ind w:firstLineChars="200" w:firstLine="360"/>
        <w:rPr>
          <w:rFonts w:ascii="Arial" w:eastAsia="微软雅黑" w:hAnsi="Arial" w:cs="Arial"/>
          <w:sz w:val="18"/>
          <w:szCs w:val="18"/>
        </w:rPr>
      </w:pPr>
      <w:r>
        <w:rPr>
          <w:rFonts w:ascii="Arial" w:eastAsia="微软雅黑" w:hAnsi="Arial" w:cs="Arial"/>
          <w:sz w:val="18"/>
          <w:szCs w:val="18"/>
        </w:rPr>
        <w:t>Unlock: Unlock temporary area to unlocked status, permanent lock area cannot be unlocked;</w:t>
      </w:r>
    </w:p>
    <w:p w:rsidR="005028F2" w:rsidRPr="000A3ACE" w:rsidRDefault="00240B49">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22558317" wp14:editId="4592CD9D">
            <wp:extent cx="1861200" cy="1440000"/>
            <wp:effectExtent l="0" t="0" r="5715" b="8255"/>
            <wp:docPr id="18" name="图片 18" descr="C:\Users\hhw\Desktop\超高频英文\11.p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hhw\Desktop\超高频英文\11.png11"/>
                    <pic:cNvPicPr>
                      <a:picLocks noChangeAspect="1"/>
                    </pic:cNvPicPr>
                  </pic:nvPicPr>
                  <pic:blipFill>
                    <a:blip r:embed="rId16"/>
                    <a:srcRect t="55130" r="-230" b="6087"/>
                    <a:stretch>
                      <a:fillRect/>
                    </a:stretch>
                  </pic:blipFill>
                  <pic:spPr>
                    <a:xfrm>
                      <a:off x="0" y="0"/>
                      <a:ext cx="1861200" cy="1440000"/>
                    </a:xfrm>
                    <a:prstGeom prst="rect">
                      <a:avLst/>
                    </a:prstGeom>
                  </pic:spPr>
                </pic:pic>
              </a:graphicData>
            </a:graphic>
          </wp:inline>
        </w:drawing>
      </w:r>
    </w:p>
    <w:p w:rsidR="005028F2" w:rsidRPr="006B0F5B" w:rsidRDefault="006B0F5B" w:rsidP="006B0F5B">
      <w:pPr>
        <w:pStyle w:val="a3"/>
        <w:numPr>
          <w:ilvl w:val="0"/>
          <w:numId w:val="1"/>
        </w:numPr>
        <w:ind w:firstLineChars="0"/>
        <w:rPr>
          <w:rFonts w:ascii="Arial" w:eastAsia="微软雅黑" w:hAnsi="Arial" w:cs="Arial"/>
          <w:sz w:val="18"/>
          <w:szCs w:val="18"/>
        </w:rPr>
      </w:pPr>
      <w:r>
        <w:rPr>
          <w:rFonts w:ascii="Arial" w:eastAsia="微软雅黑" w:hAnsi="Arial" w:cs="Arial"/>
          <w:sz w:val="18"/>
          <w:szCs w:val="18"/>
        </w:rPr>
        <w:t xml:space="preserve">Output power settings to set output power, ranging from 5 to 33 </w:t>
      </w:r>
      <w:proofErr w:type="spellStart"/>
      <w:r>
        <w:rPr>
          <w:rFonts w:ascii="Arial" w:eastAsia="微软雅黑" w:hAnsi="Arial" w:cs="Arial"/>
          <w:sz w:val="18"/>
          <w:szCs w:val="18"/>
        </w:rPr>
        <w:t>dBm</w:t>
      </w:r>
      <w:proofErr w:type="spellEnd"/>
      <w:r>
        <w:rPr>
          <w:rFonts w:ascii="Arial" w:eastAsia="微软雅黑" w:hAnsi="Arial" w:cs="Arial"/>
          <w:sz w:val="18"/>
          <w:szCs w:val="18"/>
        </w:rPr>
        <w:t xml:space="preserve">, 33 </w:t>
      </w:r>
      <w:proofErr w:type="spellStart"/>
      <w:r>
        <w:rPr>
          <w:rFonts w:ascii="Arial" w:eastAsia="微软雅黑" w:hAnsi="Arial" w:cs="Arial"/>
          <w:sz w:val="18"/>
          <w:szCs w:val="18"/>
        </w:rPr>
        <w:t>dBm</w:t>
      </w:r>
      <w:proofErr w:type="spellEnd"/>
      <w:r>
        <w:rPr>
          <w:rFonts w:ascii="Arial" w:eastAsia="微软雅黑" w:hAnsi="Arial" w:cs="Arial"/>
          <w:sz w:val="18"/>
          <w:szCs w:val="18"/>
        </w:rPr>
        <w:t xml:space="preserve"> by default. Frequency regions includes the following regions: </w:t>
      </w:r>
    </w:p>
    <w:p w:rsidR="005028F2" w:rsidRPr="000A3ACE" w:rsidRDefault="00240B49" w:rsidP="00183E8F">
      <w:pPr>
        <w:rPr>
          <w:rFonts w:ascii="Arial" w:eastAsia="微软雅黑" w:hAnsi="Arial" w:cs="Arial"/>
          <w:sz w:val="18"/>
          <w:szCs w:val="18"/>
        </w:rPr>
      </w:pPr>
      <w:r w:rsidRPr="000A3ACE">
        <w:rPr>
          <w:rFonts w:ascii="Arial" w:eastAsia="微软雅黑" w:hAnsi="Arial" w:cs="Arial"/>
          <w:noProof/>
          <w:sz w:val="18"/>
          <w:szCs w:val="18"/>
        </w:rPr>
        <w:drawing>
          <wp:inline distT="0" distB="0" distL="0" distR="0" wp14:anchorId="2BE6EC15" wp14:editId="54FBB89F">
            <wp:extent cx="2325600" cy="1440000"/>
            <wp:effectExtent l="0" t="0" r="0" b="8255"/>
            <wp:docPr id="22" name="图片 22" descr="C:\Users\hhw\Desktop\超高频英文\12.p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hhw\Desktop\超高频英文\12.png12"/>
                    <pic:cNvPicPr>
                      <a:picLocks noChangeAspect="1"/>
                    </pic:cNvPicPr>
                  </pic:nvPicPr>
                  <pic:blipFill>
                    <a:blip r:embed="rId17"/>
                    <a:srcRect t="4427" r="-738" b="64410"/>
                    <a:stretch>
                      <a:fillRect/>
                    </a:stretch>
                  </pic:blipFill>
                  <pic:spPr>
                    <a:xfrm>
                      <a:off x="0" y="0"/>
                      <a:ext cx="2325600" cy="1440000"/>
                    </a:xfrm>
                    <a:prstGeom prst="rect">
                      <a:avLst/>
                    </a:prstGeom>
                  </pic:spPr>
                </pic:pic>
              </a:graphicData>
            </a:graphic>
          </wp:inline>
        </w:drawing>
      </w:r>
      <w:r w:rsidRPr="000A3ACE">
        <w:rPr>
          <w:rFonts w:ascii="Arial" w:eastAsia="微软雅黑" w:hAnsi="Arial" w:cs="Arial"/>
          <w:sz w:val="18"/>
          <w:szCs w:val="18"/>
        </w:rPr>
        <w:t xml:space="preserve"> </w:t>
      </w:r>
      <w:r w:rsidRPr="000A3ACE">
        <w:rPr>
          <w:rFonts w:ascii="Arial" w:eastAsia="微软雅黑" w:hAnsi="Arial" w:cs="Arial"/>
          <w:noProof/>
          <w:sz w:val="18"/>
          <w:szCs w:val="18"/>
        </w:rPr>
        <w:drawing>
          <wp:inline distT="0" distB="0" distL="0" distR="0" wp14:anchorId="57E6812E" wp14:editId="40F69E3F">
            <wp:extent cx="2246400" cy="1440000"/>
            <wp:effectExtent l="0" t="0" r="1905" b="8255"/>
            <wp:docPr id="23" name="图片 23" descr="C:\Users\hhw\Desktop\超高频英文\13.pn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hhw\Desktop\超高频英文\13.png13"/>
                    <pic:cNvPicPr>
                      <a:picLocks noChangeAspect="1"/>
                    </pic:cNvPicPr>
                  </pic:nvPicPr>
                  <pic:blipFill>
                    <a:blip r:embed="rId18"/>
                    <a:srcRect t="3429" r="-1649" b="63997"/>
                    <a:stretch>
                      <a:fillRect/>
                    </a:stretch>
                  </pic:blipFill>
                  <pic:spPr>
                    <a:xfrm>
                      <a:off x="0" y="0"/>
                      <a:ext cx="2246400" cy="1440000"/>
                    </a:xfrm>
                    <a:prstGeom prst="rect">
                      <a:avLst/>
                    </a:prstGeom>
                  </pic:spPr>
                </pic:pic>
              </a:graphicData>
            </a:graphic>
          </wp:inline>
        </w:drawing>
      </w:r>
    </w:p>
    <w:p w:rsidR="005028F2" w:rsidRPr="000A3ACE" w:rsidRDefault="006B0F5B">
      <w:pPr>
        <w:pStyle w:val="a3"/>
        <w:numPr>
          <w:ilvl w:val="0"/>
          <w:numId w:val="1"/>
        </w:numPr>
        <w:ind w:firstLineChars="0"/>
        <w:rPr>
          <w:rFonts w:ascii="Arial" w:eastAsia="微软雅黑" w:hAnsi="Arial" w:cs="Arial"/>
          <w:sz w:val="18"/>
          <w:szCs w:val="18"/>
        </w:rPr>
      </w:pPr>
      <w:r>
        <w:rPr>
          <w:rFonts w:ascii="Arial" w:eastAsia="微软雅黑" w:hAnsi="Arial" w:cs="Arial"/>
          <w:sz w:val="18"/>
          <w:szCs w:val="18"/>
        </w:rPr>
        <w:t xml:space="preserve">Technical </w:t>
      </w:r>
      <w:proofErr w:type="gramStart"/>
      <w:r>
        <w:rPr>
          <w:rFonts w:ascii="Arial" w:eastAsia="微软雅黑" w:hAnsi="Arial" w:cs="Arial"/>
          <w:sz w:val="18"/>
          <w:szCs w:val="18"/>
        </w:rPr>
        <w:t>parameters of uhf reader</w:t>
      </w:r>
      <w:r w:rsidR="00E91401">
        <w:rPr>
          <w:rFonts w:ascii="Arial" w:eastAsia="微软雅黑" w:hAnsi="Arial" w:cs="Arial"/>
          <w:sz w:val="18"/>
          <w:szCs w:val="18"/>
        </w:rPr>
        <w:t xml:space="preserve"> includes</w:t>
      </w:r>
      <w:proofErr w:type="gramEnd"/>
      <w:r w:rsidR="00E91401">
        <w:rPr>
          <w:rFonts w:ascii="Arial" w:eastAsia="微软雅黑" w:hAnsi="Arial" w:cs="Arial"/>
          <w:sz w:val="18"/>
          <w:szCs w:val="18"/>
        </w:rPr>
        <w:t xml:space="preserve"> session/Q value/Target, Session of S0, Q value of 4 and Target of A by default.</w:t>
      </w:r>
    </w:p>
    <w:p w:rsidR="005028F2" w:rsidRPr="000A3ACE" w:rsidRDefault="00240B49" w:rsidP="005A1DFB">
      <w:pPr>
        <w:jc w:val="center"/>
        <w:rPr>
          <w:rFonts w:ascii="Arial" w:eastAsia="微软雅黑" w:hAnsi="Arial" w:cs="Arial"/>
          <w:sz w:val="18"/>
          <w:szCs w:val="18"/>
        </w:rPr>
      </w:pPr>
      <w:r w:rsidRPr="000A3ACE">
        <w:rPr>
          <w:rFonts w:ascii="Arial" w:eastAsia="微软雅黑" w:hAnsi="Arial" w:cs="Arial"/>
          <w:noProof/>
          <w:sz w:val="18"/>
          <w:szCs w:val="18"/>
        </w:rPr>
        <w:drawing>
          <wp:inline distT="0" distB="0" distL="114300" distR="114300" wp14:anchorId="66DA9C26" wp14:editId="6BA559E2">
            <wp:extent cx="1562400" cy="1440000"/>
            <wp:effectExtent l="0" t="0" r="0" b="8255"/>
            <wp:docPr id="9" name="图片 9"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4"/>
                    <pic:cNvPicPr>
                      <a:picLocks noChangeAspect="1"/>
                    </pic:cNvPicPr>
                  </pic:nvPicPr>
                  <pic:blipFill>
                    <a:blip r:embed="rId19"/>
                    <a:srcRect t="22108" r="401" b="31955"/>
                    <a:stretch>
                      <a:fillRect/>
                    </a:stretch>
                  </pic:blipFill>
                  <pic:spPr>
                    <a:xfrm>
                      <a:off x="0" y="0"/>
                      <a:ext cx="1562400" cy="1440000"/>
                    </a:xfrm>
                    <a:prstGeom prst="rect">
                      <a:avLst/>
                    </a:prstGeom>
                  </pic:spPr>
                </pic:pic>
              </a:graphicData>
            </a:graphic>
          </wp:inline>
        </w:drawing>
      </w:r>
    </w:p>
    <w:sectPr w:rsidR="005028F2" w:rsidRPr="000A3A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altName w:val="宋体"/>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60152B"/>
    <w:multiLevelType w:val="multilevel"/>
    <w:tmpl w:val="2860152B"/>
    <w:lvl w:ilvl="0">
      <w:start w:val="1"/>
      <w:numFmt w:val="decimal"/>
      <w:lvlText w:val="%1."/>
      <w:lvlJc w:val="left"/>
      <w:pPr>
        <w:ind w:left="360" w:hanging="360"/>
      </w:pPr>
      <w:rPr>
        <w:rFonts w:eastAsia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xZGE5YzQ5NTlhODlkYzkwNGE0MzAwNjNiNmMzYmUifQ=="/>
  </w:docVars>
  <w:rsids>
    <w:rsidRoot w:val="00043052"/>
    <w:rsid w:val="00004282"/>
    <w:rsid w:val="00043052"/>
    <w:rsid w:val="0005620E"/>
    <w:rsid w:val="000A3ACE"/>
    <w:rsid w:val="000B1964"/>
    <w:rsid w:val="00150C01"/>
    <w:rsid w:val="001514AC"/>
    <w:rsid w:val="00183E8F"/>
    <w:rsid w:val="001B1AD5"/>
    <w:rsid w:val="001B4F87"/>
    <w:rsid w:val="00240B49"/>
    <w:rsid w:val="00332F5C"/>
    <w:rsid w:val="003B0AFE"/>
    <w:rsid w:val="003C63E4"/>
    <w:rsid w:val="004A6384"/>
    <w:rsid w:val="005028F2"/>
    <w:rsid w:val="00513B04"/>
    <w:rsid w:val="005A1DFB"/>
    <w:rsid w:val="005B4DFE"/>
    <w:rsid w:val="0063306E"/>
    <w:rsid w:val="0065389D"/>
    <w:rsid w:val="006977F9"/>
    <w:rsid w:val="006B0F5B"/>
    <w:rsid w:val="00705296"/>
    <w:rsid w:val="00765BFD"/>
    <w:rsid w:val="008F210E"/>
    <w:rsid w:val="00907C1D"/>
    <w:rsid w:val="00AA2635"/>
    <w:rsid w:val="00AD107D"/>
    <w:rsid w:val="00B00808"/>
    <w:rsid w:val="00B04DBD"/>
    <w:rsid w:val="00BA1089"/>
    <w:rsid w:val="00BC3D0A"/>
    <w:rsid w:val="00C208FD"/>
    <w:rsid w:val="00C55928"/>
    <w:rsid w:val="00CA74BE"/>
    <w:rsid w:val="00CF0DF1"/>
    <w:rsid w:val="00D2550E"/>
    <w:rsid w:val="00DF7075"/>
    <w:rsid w:val="00E856BF"/>
    <w:rsid w:val="00E91401"/>
    <w:rsid w:val="00EA57D1"/>
    <w:rsid w:val="00ED512F"/>
    <w:rsid w:val="00EE1207"/>
    <w:rsid w:val="00F35DDF"/>
    <w:rsid w:val="2C3C0853"/>
    <w:rsid w:val="30C60D68"/>
    <w:rsid w:val="78F05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Balloon Text"/>
    <w:basedOn w:val="a"/>
    <w:link w:val="Char"/>
    <w:uiPriority w:val="99"/>
    <w:semiHidden/>
    <w:unhideWhenUsed/>
    <w:rsid w:val="00004282"/>
    <w:rPr>
      <w:sz w:val="18"/>
      <w:szCs w:val="18"/>
    </w:rPr>
  </w:style>
  <w:style w:type="character" w:customStyle="1" w:styleId="Char">
    <w:name w:val="批注框文本 Char"/>
    <w:basedOn w:val="a0"/>
    <w:link w:val="a4"/>
    <w:uiPriority w:val="99"/>
    <w:semiHidden/>
    <w:rsid w:val="00004282"/>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Balloon Text"/>
    <w:basedOn w:val="a"/>
    <w:link w:val="Char"/>
    <w:uiPriority w:val="99"/>
    <w:semiHidden/>
    <w:unhideWhenUsed/>
    <w:rsid w:val="00004282"/>
    <w:rPr>
      <w:sz w:val="18"/>
      <w:szCs w:val="18"/>
    </w:rPr>
  </w:style>
  <w:style w:type="character" w:customStyle="1" w:styleId="Char">
    <w:name w:val="批注框文本 Char"/>
    <w:basedOn w:val="a0"/>
    <w:link w:val="a4"/>
    <w:uiPriority w:val="99"/>
    <w:semiHidden/>
    <w:rsid w:val="0000428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424</Words>
  <Characters>2421</Characters>
  <Application>Microsoft Office Word</Application>
  <DocSecurity>0</DocSecurity>
  <Lines>20</Lines>
  <Paragraphs>5</Paragraphs>
  <ScaleCrop>false</ScaleCrop>
  <Company>china</Company>
  <LinksUpToDate>false</LinksUpToDate>
  <CharactersWithSpaces>2840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china</cp:lastModifiedBy>
  <cp:revision>12</cp:revision>
  <dcterms:created xsi:type="dcterms:W3CDTF">2022-07-04T06:38:00Z</dcterms:created>
  <dcterms:modified xsi:type="dcterms:W3CDTF">2023-11-24T10:02:00Z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78C1696E903E452B975C158692F60887</vt:lpwstr>
  </property>
</Properties>
</file>