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6029" w14:textId="77777777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0612BF6B" w14:textId="34C6C9CF" w:rsidR="00EF77D5" w:rsidRPr="00660A9F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660A9F">
        <w:rPr>
          <w:rFonts w:ascii="Times New Roman" w:eastAsia="Calibri" w:hAnsi="Times New Roman" w:cs="Times New Roman"/>
          <w:b/>
          <w:sz w:val="24"/>
          <w:szCs w:val="24"/>
        </w:rPr>
        <w:t xml:space="preserve">Model </w:t>
      </w:r>
      <w:r w:rsidR="00E06BC3">
        <w:rPr>
          <w:rFonts w:ascii="Times New Roman" w:eastAsia="Calibri" w:hAnsi="Times New Roman" w:cs="Times New Roman"/>
          <w:b/>
          <w:sz w:val="24"/>
          <w:szCs w:val="24"/>
        </w:rPr>
        <w:t>User Acceptance</w:t>
      </w:r>
      <w:r w:rsidRPr="00660A9F">
        <w:rPr>
          <w:rFonts w:ascii="Times New Roman" w:eastAsia="Calibri" w:hAnsi="Times New Roman" w:cs="Times New Roman"/>
          <w:b/>
          <w:sz w:val="24"/>
          <w:szCs w:val="24"/>
        </w:rPr>
        <w:t xml:space="preserve"> Test</w:t>
      </w:r>
    </w:p>
    <w:p w14:paraId="18461A08" w14:textId="77777777" w:rsidR="00EF77D5" w:rsidRPr="00660A9F" w:rsidRDefault="00EF77D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77D5" w:rsidRPr="00660A9F" w14:paraId="303A21F1" w14:textId="77777777">
        <w:tc>
          <w:tcPr>
            <w:tcW w:w="4508" w:type="dxa"/>
          </w:tcPr>
          <w:p w14:paraId="5461542F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4E78084" w14:textId="7B3C0D1F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20 February 2025</w:t>
            </w:r>
          </w:p>
        </w:tc>
      </w:tr>
      <w:tr w:rsidR="00EF77D5" w:rsidRPr="00660A9F" w14:paraId="16A01CF9" w14:textId="77777777">
        <w:tc>
          <w:tcPr>
            <w:tcW w:w="4508" w:type="dxa"/>
          </w:tcPr>
          <w:p w14:paraId="4134FA29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86DC80B" w14:textId="495EDB4E" w:rsidR="00EF77D5" w:rsidRPr="00660A9F" w:rsidRDefault="00660A9F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LTVIP2026TMIDS80982</w:t>
            </w:r>
          </w:p>
        </w:tc>
      </w:tr>
      <w:tr w:rsidR="00EF77D5" w:rsidRPr="00660A9F" w14:paraId="6595C560" w14:textId="77777777">
        <w:tc>
          <w:tcPr>
            <w:tcW w:w="4508" w:type="dxa"/>
          </w:tcPr>
          <w:p w14:paraId="1784412B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7C4D7C0" w14:textId="2BCE6733" w:rsidR="00EF77D5" w:rsidRPr="00660A9F" w:rsidRDefault="00603101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Prosperity Prognosticator: Machine Learning for Startup Success Prediction</w:t>
            </w:r>
          </w:p>
        </w:tc>
      </w:tr>
      <w:tr w:rsidR="00EF77D5" w:rsidRPr="00660A9F" w14:paraId="0541F5C0" w14:textId="77777777">
        <w:tc>
          <w:tcPr>
            <w:tcW w:w="4508" w:type="dxa"/>
          </w:tcPr>
          <w:p w14:paraId="3DC1F1E8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46A18B0" w14:textId="77777777" w:rsidR="00EF77D5" w:rsidRPr="00660A9F" w:rsidRDefault="00000000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</w:rPr>
              <w:t>10 Marks</w:t>
            </w:r>
          </w:p>
        </w:tc>
      </w:tr>
    </w:tbl>
    <w:p w14:paraId="4E7D8A1C" w14:textId="77777777" w:rsidR="00EF77D5" w:rsidRPr="00660A9F" w:rsidRDefault="00EF77D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3F2C073C" w14:textId="7EED5961" w:rsidR="00EF77D5" w:rsidRPr="00B3760A" w:rsidRDefault="00B3760A">
      <w:pPr>
        <w:spacing w:after="160" w:line="259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User Acceptance </w:t>
      </w:r>
      <w:r w:rsidR="00000000" w:rsidRPr="00660A9F">
        <w:rPr>
          <w:rFonts w:ascii="Times New Roman" w:eastAsia="Calibri" w:hAnsi="Times New Roman" w:cs="Times New Roman"/>
          <w:b/>
        </w:rPr>
        <w:t>Testing:</w:t>
      </w:r>
    </w:p>
    <w:tbl>
      <w:tblPr>
        <w:tblStyle w:val="a2"/>
        <w:tblW w:w="10523" w:type="dxa"/>
        <w:tblInd w:w="-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1"/>
        <w:gridCol w:w="2738"/>
        <w:gridCol w:w="3833"/>
        <w:gridCol w:w="3251"/>
      </w:tblGrid>
      <w:tr w:rsidR="00EF77D5" w:rsidRPr="00660A9F" w14:paraId="12EE64DE" w14:textId="77777777" w:rsidTr="00660A9F">
        <w:trPr>
          <w:trHeight w:val="557"/>
        </w:trPr>
        <w:tc>
          <w:tcPr>
            <w:tcW w:w="701" w:type="dxa"/>
          </w:tcPr>
          <w:p w14:paraId="171E59B9" w14:textId="77777777" w:rsidR="00EF77D5" w:rsidRPr="00660A9F" w:rsidRDefault="00000000" w:rsidP="00660A9F">
            <w:pPr>
              <w:ind w:left="-676"/>
              <w:rPr>
                <w:rFonts w:ascii="Times New Roman" w:eastAsia="Calibri" w:hAnsi="Times New Roman" w:cs="Times New Roman"/>
                <w:b/>
              </w:rPr>
            </w:pPr>
            <w:proofErr w:type="spellStart"/>
            <w:r w:rsidRPr="00660A9F">
              <w:rPr>
                <w:rFonts w:ascii="Times New Roman" w:eastAsia="Calibri" w:hAnsi="Times New Roman" w:cs="Times New Roman"/>
                <w:b/>
              </w:rPr>
              <w:t>S.No</w:t>
            </w:r>
            <w:proofErr w:type="spellEnd"/>
            <w:r w:rsidRPr="00660A9F">
              <w:rPr>
                <w:rFonts w:ascii="Times New Roman" w:eastAsia="Calibri" w:hAnsi="Times New Roman" w:cs="Times New Roman"/>
                <w:b/>
              </w:rPr>
              <w:t>.</w:t>
            </w:r>
          </w:p>
        </w:tc>
        <w:tc>
          <w:tcPr>
            <w:tcW w:w="2738" w:type="dxa"/>
          </w:tcPr>
          <w:p w14:paraId="0264C84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Parameter</w:t>
            </w:r>
          </w:p>
        </w:tc>
        <w:tc>
          <w:tcPr>
            <w:tcW w:w="3833" w:type="dxa"/>
          </w:tcPr>
          <w:p w14:paraId="6F641CDD" w14:textId="2693DDCD" w:rsidR="00EF77D5" w:rsidRPr="00660A9F" w:rsidRDefault="00E06BC3">
            <w:pPr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Description </w:t>
            </w:r>
          </w:p>
        </w:tc>
        <w:tc>
          <w:tcPr>
            <w:tcW w:w="3251" w:type="dxa"/>
          </w:tcPr>
          <w:p w14:paraId="6EB438A8" w14:textId="77777777" w:rsidR="00EF77D5" w:rsidRPr="00660A9F" w:rsidRDefault="00000000">
            <w:pPr>
              <w:rPr>
                <w:rFonts w:ascii="Times New Roman" w:eastAsia="Calibri" w:hAnsi="Times New Roman" w:cs="Times New Roman"/>
                <w:b/>
              </w:rPr>
            </w:pPr>
            <w:r w:rsidRPr="00660A9F">
              <w:rPr>
                <w:rFonts w:ascii="Times New Roman" w:eastAsia="Calibri" w:hAnsi="Times New Roman" w:cs="Times New Roman"/>
                <w:b/>
              </w:rPr>
              <w:t>Screenshot</w:t>
            </w:r>
          </w:p>
        </w:tc>
      </w:tr>
      <w:tr w:rsidR="00EF77D5" w:rsidRPr="00660A9F" w14:paraId="32DD4D57" w14:textId="77777777" w:rsidTr="00660A9F">
        <w:trPr>
          <w:trHeight w:val="3551"/>
        </w:trPr>
        <w:tc>
          <w:tcPr>
            <w:tcW w:w="701" w:type="dxa"/>
          </w:tcPr>
          <w:p w14:paraId="5EA0586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486CA416" w14:textId="577CBA78" w:rsidR="00EF77D5" w:rsidRPr="00660A9F" w:rsidRDefault="00E06BC3">
            <w:pPr>
              <w:rPr>
                <w:rFonts w:ascii="Times New Roman" w:eastAsia="Calibri" w:hAnsi="Times New Roman" w:cs="Times New Roman"/>
              </w:rPr>
            </w:pPr>
            <w:r w:rsidRPr="00E06BC3">
              <w:rPr>
                <w:rFonts w:ascii="Times New Roman" w:eastAsia="Calibri" w:hAnsi="Times New Roman" w:cs="Times New Roman"/>
              </w:rPr>
              <w:t>Input Page Testing</w:t>
            </w:r>
          </w:p>
        </w:tc>
        <w:tc>
          <w:tcPr>
            <w:tcW w:w="3833" w:type="dxa"/>
          </w:tcPr>
          <w:p w14:paraId="3ED74CF9" w14:textId="50661325" w:rsidR="00AF4917" w:rsidRPr="00660A9F" w:rsidRDefault="00E06BC3" w:rsidP="00AF4917">
            <w:pPr>
              <w:rPr>
                <w:rFonts w:ascii="Times New Roman" w:eastAsia="Calibri" w:hAnsi="Times New Roman" w:cs="Times New Roman"/>
              </w:rPr>
            </w:pPr>
            <w:r w:rsidRPr="00E06BC3">
              <w:rPr>
                <w:rFonts w:ascii="Times New Roman" w:eastAsia="Calibri" w:hAnsi="Times New Roman" w:cs="Times New Roman"/>
              </w:rPr>
              <w:t xml:space="preserve">The </w:t>
            </w:r>
            <w:r w:rsidRPr="00E06BC3">
              <w:rPr>
                <w:rFonts w:ascii="Times New Roman" w:eastAsia="Calibri" w:hAnsi="Times New Roman" w:cs="Times New Roman"/>
                <w:b/>
                <w:bCs/>
              </w:rPr>
              <w:t>“Enter Startup Details”</w:t>
            </w:r>
            <w:r w:rsidRPr="00E06BC3">
              <w:rPr>
                <w:rFonts w:ascii="Times New Roman" w:eastAsia="Calibri" w:hAnsi="Times New Roman" w:cs="Times New Roman"/>
              </w:rPr>
              <w:t xml:space="preserve"> page allows users to input startup information. The Predict button successfully submits the data to the backend model.</w:t>
            </w:r>
          </w:p>
          <w:p w14:paraId="6DEA9550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4D62510F" w14:textId="77777777" w:rsidR="00AF4917" w:rsidRPr="00660A9F" w:rsidRDefault="00AF4917" w:rsidP="00AF4917">
            <w:pPr>
              <w:rPr>
                <w:rFonts w:ascii="Times New Roman" w:eastAsia="Calibri" w:hAnsi="Times New Roman" w:cs="Times New Roman"/>
              </w:rPr>
            </w:pPr>
          </w:p>
          <w:p w14:paraId="0ADFC812" w14:textId="396D375D" w:rsidR="00AF4917" w:rsidRPr="00660A9F" w:rsidRDefault="00AF4917" w:rsidP="00AF4917">
            <w:pPr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3251" w:type="dxa"/>
          </w:tcPr>
          <w:p w14:paraId="1F885CAC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3C13623" w14:textId="0602D006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34F32EC0" wp14:editId="55E8D6C3">
                  <wp:extent cx="1927225" cy="1989194"/>
                  <wp:effectExtent l="0" t="0" r="0" b="0"/>
                  <wp:docPr id="8044432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43230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913" cy="199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599BE" w14:textId="77777777" w:rsidR="00EF77D5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t xml:space="preserve">   </w:t>
            </w:r>
          </w:p>
          <w:p w14:paraId="2A272FE0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75D7DAD3" w14:textId="77777777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  <w:p w14:paraId="460B197B" w14:textId="29D7B219" w:rsidR="00AF4917" w:rsidRPr="00660A9F" w:rsidRDefault="00AF4917">
            <w:pPr>
              <w:rPr>
                <w:rFonts w:ascii="Times New Roman" w:eastAsia="Calibri" w:hAnsi="Times New Roman" w:cs="Times New Roman"/>
                <w:noProof/>
              </w:rPr>
            </w:pPr>
          </w:p>
        </w:tc>
      </w:tr>
      <w:tr w:rsidR="00EF77D5" w:rsidRPr="00660A9F" w14:paraId="740BE828" w14:textId="77777777" w:rsidTr="00660A9F">
        <w:trPr>
          <w:trHeight w:val="4403"/>
        </w:trPr>
        <w:tc>
          <w:tcPr>
            <w:tcW w:w="701" w:type="dxa"/>
          </w:tcPr>
          <w:p w14:paraId="6EECCB49" w14:textId="77777777" w:rsidR="00EF77D5" w:rsidRPr="00660A9F" w:rsidRDefault="00EF77D5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738" w:type="dxa"/>
          </w:tcPr>
          <w:p w14:paraId="0D3F90B4" w14:textId="16A42195" w:rsidR="00EF77D5" w:rsidRPr="00660A9F" w:rsidRDefault="00E06BC3">
            <w:pPr>
              <w:rPr>
                <w:rFonts w:ascii="Times New Roman" w:eastAsia="Calibri" w:hAnsi="Times New Roman" w:cs="Times New Roman"/>
              </w:rPr>
            </w:pPr>
            <w:r w:rsidRPr="00E06BC3">
              <w:rPr>
                <w:rFonts w:ascii="Times New Roman" w:eastAsia="Calibri" w:hAnsi="Times New Roman" w:cs="Times New Roman"/>
              </w:rPr>
              <w:t>Output Page Testing</w:t>
            </w:r>
          </w:p>
        </w:tc>
        <w:tc>
          <w:tcPr>
            <w:tcW w:w="3833" w:type="dxa"/>
          </w:tcPr>
          <w:p w14:paraId="5A9F137E" w14:textId="57FCCC54" w:rsidR="00E06BC3" w:rsidRPr="00660A9F" w:rsidRDefault="00E06BC3" w:rsidP="005D74FE">
            <w:pPr>
              <w:rPr>
                <w:rFonts w:ascii="Times New Roman" w:eastAsia="Calibri" w:hAnsi="Times New Roman" w:cs="Times New Roman"/>
              </w:rPr>
            </w:pPr>
            <w:r w:rsidRPr="00E06BC3">
              <w:rPr>
                <w:rFonts w:ascii="Times New Roman" w:eastAsia="Calibri" w:hAnsi="Times New Roman" w:cs="Times New Roman"/>
              </w:rPr>
              <w:t xml:space="preserve">The </w:t>
            </w:r>
            <w:r w:rsidRPr="00E06BC3">
              <w:rPr>
                <w:rFonts w:ascii="Times New Roman" w:eastAsia="Calibri" w:hAnsi="Times New Roman" w:cs="Times New Roman"/>
                <w:b/>
                <w:bCs/>
              </w:rPr>
              <w:t>“Startup Success Prediction”</w:t>
            </w:r>
            <w:r w:rsidRPr="00E06BC3">
              <w:rPr>
                <w:rFonts w:ascii="Times New Roman" w:eastAsia="Calibri" w:hAnsi="Times New Roman" w:cs="Times New Roman"/>
              </w:rPr>
              <w:t xml:space="preserve"> page displays the predicted status (Acquired/Closed) along with the confidence score. The “Predict Another Startup” option works correctly.</w:t>
            </w:r>
          </w:p>
        </w:tc>
        <w:tc>
          <w:tcPr>
            <w:tcW w:w="3251" w:type="dxa"/>
          </w:tcPr>
          <w:p w14:paraId="5B3CB0C0" w14:textId="77777777" w:rsidR="00EF77D5" w:rsidRPr="00660A9F" w:rsidRDefault="00EF77D5">
            <w:pPr>
              <w:rPr>
                <w:rFonts w:ascii="Times New Roman" w:eastAsia="Calibri" w:hAnsi="Times New Roman" w:cs="Times New Roman"/>
              </w:rPr>
            </w:pPr>
          </w:p>
          <w:p w14:paraId="69219220" w14:textId="07163A67" w:rsidR="005D74FE" w:rsidRPr="00660A9F" w:rsidRDefault="00B3760A">
            <w:pPr>
              <w:rPr>
                <w:rFonts w:ascii="Times New Roman" w:eastAsia="Calibri" w:hAnsi="Times New Roman" w:cs="Times New Roman"/>
              </w:rPr>
            </w:pPr>
            <w:r w:rsidRPr="00660A9F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7ACB472C" wp14:editId="728AE7BB">
                  <wp:extent cx="1927225" cy="1004394"/>
                  <wp:effectExtent l="0" t="0" r="0" b="5715"/>
                  <wp:docPr id="21350778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77864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100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32FFF7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7791FBC3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7F3E056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4BF4529C" w14:textId="77777777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  <w:p w14:paraId="23BBBB44" w14:textId="2D32D9D9" w:rsidR="005D74FE" w:rsidRPr="00660A9F" w:rsidRDefault="005D74FE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05C2387" w14:textId="77777777" w:rsidR="00EF77D5" w:rsidRPr="00660A9F" w:rsidRDefault="00EF77D5">
      <w:pPr>
        <w:rPr>
          <w:rFonts w:ascii="Times New Roman" w:hAnsi="Times New Roman" w:cs="Times New Roman"/>
        </w:rPr>
      </w:pPr>
    </w:p>
    <w:sectPr w:rsidR="00EF77D5" w:rsidRPr="00660A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C5662"/>
    <w:multiLevelType w:val="multilevel"/>
    <w:tmpl w:val="3110AF6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090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7D5"/>
    <w:rsid w:val="000F1F92"/>
    <w:rsid w:val="00455AAF"/>
    <w:rsid w:val="005D74FE"/>
    <w:rsid w:val="00603101"/>
    <w:rsid w:val="00660A9F"/>
    <w:rsid w:val="007D0A60"/>
    <w:rsid w:val="00AF4917"/>
    <w:rsid w:val="00B3760A"/>
    <w:rsid w:val="00BD19E1"/>
    <w:rsid w:val="00E06BC3"/>
    <w:rsid w:val="00ED251B"/>
    <w:rsid w:val="00EF77D5"/>
    <w:rsid w:val="00F3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E1BA"/>
  <w15:docId w15:val="{C9CFE1F8-2D4C-4FF2-BD98-082570F0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Vamsi Odugu</cp:lastModifiedBy>
  <cp:revision>8</cp:revision>
  <dcterms:created xsi:type="dcterms:W3CDTF">2026-02-19T06:15:00Z</dcterms:created>
  <dcterms:modified xsi:type="dcterms:W3CDTF">2026-02-20T06:50:00Z</dcterms:modified>
</cp:coreProperties>
</file>