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FA3A4" w14:textId="77777777" w:rsidR="008B43FA" w:rsidRDefault="008B43FA" w:rsidP="008B43FA">
      <w:pPr>
        <w:pStyle w:val="1"/>
        <w:pBdr>
          <w:top w:val="single" w:sz="18" w:space="30" w:color="23272E"/>
        </w:pBdr>
        <w:shd w:val="clear" w:color="auto" w:fill="FFFFFF"/>
        <w:spacing w:before="540" w:beforeAutospacing="0" w:after="0" w:afterAutospacing="0" w:line="720" w:lineRule="atLeast"/>
        <w:rPr>
          <w:rFonts w:ascii="Arial" w:hAnsi="Arial" w:cs="Arial"/>
          <w:b w:val="0"/>
          <w:bCs w:val="0"/>
          <w:color w:val="333D46"/>
          <w:sz w:val="60"/>
          <w:szCs w:val="60"/>
        </w:rPr>
      </w:pPr>
      <w:r>
        <w:rPr>
          <w:rFonts w:ascii="Arial" w:hAnsi="Arial" w:cs="Arial"/>
          <w:b w:val="0"/>
          <w:bCs w:val="0"/>
          <w:color w:val="333D46"/>
          <w:sz w:val="60"/>
          <w:szCs w:val="60"/>
        </w:rPr>
        <w:t>2. GIGO</w:t>
      </w:r>
    </w:p>
    <w:p w14:paraId="5B4570A4" w14:textId="77777777" w:rsidR="008B43FA" w:rsidRDefault="008B43FA" w:rsidP="008B43FA">
      <w:pPr>
        <w:shd w:val="clear" w:color="auto" w:fill="FFFFFF"/>
        <w:spacing w:line="480" w:lineRule="atLeast"/>
        <w:rPr>
          <w:rFonts w:ascii="Times New Roman" w:hAnsi="Times New Roman" w:cs="Times New Roman"/>
          <w:color w:val="333D46"/>
          <w:sz w:val="36"/>
          <w:szCs w:val="36"/>
        </w:rPr>
      </w:pPr>
      <w:r>
        <w:rPr>
          <w:color w:val="333D46"/>
          <w:sz w:val="36"/>
          <w:szCs w:val="36"/>
        </w:rPr>
        <w:t>Когда вы приступаете к работе над аналитической задачей, должны быть готовы не только вы (чтобы придумать, как найти зависимости или красиво визуализировать данные), но и сами данные.</w:t>
      </w:r>
    </w:p>
    <w:p w14:paraId="11FF27E9" w14:textId="77777777" w:rsidR="008B43FA" w:rsidRDefault="008B43FA" w:rsidP="008B43FA">
      <w:pPr>
        <w:shd w:val="clear" w:color="auto" w:fill="FFFFFF"/>
        <w:spacing w:line="240" w:lineRule="auto"/>
        <w:rPr>
          <w:rFonts w:ascii="Arial" w:hAnsi="Arial" w:cs="Arial"/>
          <w:color w:val="333D46"/>
          <w:sz w:val="27"/>
          <w:szCs w:val="27"/>
        </w:rPr>
      </w:pPr>
      <w:r>
        <w:rPr>
          <w:rFonts w:ascii="Arial" w:hAnsi="Arial" w:cs="Arial"/>
          <w:color w:val="333D46"/>
          <w:sz w:val="27"/>
          <w:szCs w:val="27"/>
        </w:rPr>
        <w:t>Процесс подготовки данных для дальнейшего анализа называется </w:t>
      </w:r>
      <w:r>
        <w:rPr>
          <w:rStyle w:val="a4"/>
          <w:rFonts w:ascii="Arial" w:hAnsi="Arial" w:cs="Arial"/>
          <w:color w:val="333D46"/>
          <w:sz w:val="27"/>
          <w:szCs w:val="27"/>
        </w:rPr>
        <w:t>предобработка</w:t>
      </w:r>
      <w:r>
        <w:rPr>
          <w:rFonts w:ascii="Arial" w:hAnsi="Arial" w:cs="Arial"/>
          <w:color w:val="333D46"/>
          <w:sz w:val="27"/>
          <w:szCs w:val="27"/>
        </w:rPr>
        <w:t>. Заключается она в поиске проблем, которые могут быть в данных, и в решении этих проблем.</w:t>
      </w:r>
    </w:p>
    <w:p w14:paraId="04AAD171" w14:textId="77777777" w:rsidR="008B43FA" w:rsidRDefault="008B43FA" w:rsidP="008B43FA">
      <w:pPr>
        <w:shd w:val="clear" w:color="auto" w:fill="FFFFFF"/>
        <w:rPr>
          <w:rFonts w:ascii="Arial" w:hAnsi="Arial" w:cs="Arial"/>
          <w:color w:val="333D46"/>
          <w:sz w:val="27"/>
          <w:szCs w:val="27"/>
        </w:rPr>
      </w:pPr>
      <w:r>
        <w:rPr>
          <w:rFonts w:ascii="Arial" w:hAnsi="Arial" w:cs="Arial"/>
          <w:color w:val="333D46"/>
          <w:sz w:val="27"/>
          <w:szCs w:val="27"/>
        </w:rPr>
        <w:t>В информатике работает принцип GIGO (от англ. </w:t>
      </w:r>
      <w:proofErr w:type="spellStart"/>
      <w:r>
        <w:rPr>
          <w:rStyle w:val="a6"/>
          <w:rFonts w:ascii="Arial" w:hAnsi="Arial" w:cs="Arial"/>
          <w:color w:val="333D46"/>
          <w:sz w:val="27"/>
          <w:szCs w:val="27"/>
        </w:rPr>
        <w:t>garbage</w:t>
      </w:r>
      <w:proofErr w:type="spellEnd"/>
      <w:r>
        <w:rPr>
          <w:rStyle w:val="a6"/>
          <w:rFonts w:ascii="Arial" w:hAnsi="Arial" w:cs="Arial"/>
          <w:color w:val="333D46"/>
          <w:sz w:val="27"/>
          <w:szCs w:val="27"/>
        </w:rPr>
        <w:t xml:space="preserve"> </w:t>
      </w:r>
      <w:proofErr w:type="spellStart"/>
      <w:r>
        <w:rPr>
          <w:rStyle w:val="a6"/>
          <w:rFonts w:ascii="Arial" w:hAnsi="Arial" w:cs="Arial"/>
          <w:color w:val="333D46"/>
          <w:sz w:val="27"/>
          <w:szCs w:val="27"/>
        </w:rPr>
        <w:t>in</w:t>
      </w:r>
      <w:proofErr w:type="spellEnd"/>
      <w:r>
        <w:rPr>
          <w:rStyle w:val="a6"/>
          <w:rFonts w:ascii="Arial" w:hAnsi="Arial" w:cs="Arial"/>
          <w:color w:val="333D46"/>
          <w:sz w:val="27"/>
          <w:szCs w:val="27"/>
        </w:rPr>
        <w:t xml:space="preserve"> — </w:t>
      </w:r>
      <w:proofErr w:type="spellStart"/>
      <w:r>
        <w:rPr>
          <w:rStyle w:val="a6"/>
          <w:rFonts w:ascii="Arial" w:hAnsi="Arial" w:cs="Arial"/>
          <w:color w:val="333D46"/>
          <w:sz w:val="27"/>
          <w:szCs w:val="27"/>
        </w:rPr>
        <w:t>garbage</w:t>
      </w:r>
      <w:proofErr w:type="spellEnd"/>
      <w:r>
        <w:rPr>
          <w:rStyle w:val="a6"/>
          <w:rFonts w:ascii="Arial" w:hAnsi="Arial" w:cs="Arial"/>
          <w:color w:val="333D46"/>
          <w:sz w:val="27"/>
          <w:szCs w:val="27"/>
        </w:rPr>
        <w:t xml:space="preserve"> </w:t>
      </w:r>
      <w:proofErr w:type="spellStart"/>
      <w:r>
        <w:rPr>
          <w:rStyle w:val="a6"/>
          <w:rFonts w:ascii="Arial" w:hAnsi="Arial" w:cs="Arial"/>
          <w:color w:val="333D46"/>
          <w:sz w:val="27"/>
          <w:szCs w:val="27"/>
        </w:rPr>
        <w:t>out</w:t>
      </w:r>
      <w:proofErr w:type="spellEnd"/>
      <w:r>
        <w:rPr>
          <w:rFonts w:ascii="Arial" w:hAnsi="Arial" w:cs="Arial"/>
          <w:color w:val="333D46"/>
          <w:sz w:val="27"/>
          <w:szCs w:val="27"/>
        </w:rPr>
        <w:t>, буквально «мусор на входе — мусор на выходе»). Это значит, что при ошибках во входных данных даже правильный алгоритм работы выдаёт неверные результаты.</w:t>
      </w:r>
    </w:p>
    <w:p w14:paraId="28318D95" w14:textId="77777777" w:rsidR="008B43FA" w:rsidRDefault="008B43FA" w:rsidP="008B43FA">
      <w:pPr>
        <w:shd w:val="clear" w:color="auto" w:fill="FFFFFF"/>
        <w:rPr>
          <w:rFonts w:ascii="Arial" w:hAnsi="Arial" w:cs="Arial"/>
          <w:color w:val="333D46"/>
          <w:sz w:val="27"/>
          <w:szCs w:val="27"/>
        </w:rPr>
      </w:pPr>
      <w:r>
        <w:rPr>
          <w:rFonts w:ascii="Arial" w:hAnsi="Arial" w:cs="Arial"/>
          <w:color w:val="333D46"/>
          <w:sz w:val="27"/>
          <w:szCs w:val="27"/>
        </w:rPr>
        <w:t>Посмотрите на этот срез данных для нашей задачи:</w:t>
      </w:r>
    </w:p>
    <w:p w14:paraId="7DD574D3" w14:textId="25F30304" w:rsidR="00E06E76" w:rsidRDefault="008B43FA" w:rsidP="008B43FA">
      <w:r>
        <w:rPr>
          <w:noProof/>
        </w:rPr>
        <w:drawing>
          <wp:inline distT="0" distB="0" distL="0" distR="0" wp14:anchorId="6192DF60" wp14:editId="641B55E5">
            <wp:extent cx="5940425" cy="2475230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727B8" w14:textId="653C2534" w:rsidR="008B43FA" w:rsidRDefault="008B43FA" w:rsidP="008B43FA">
      <w:r>
        <w:rPr>
          <w:rFonts w:ascii="Arial" w:hAnsi="Arial" w:cs="Arial"/>
          <w:color w:val="333D46"/>
          <w:sz w:val="27"/>
          <w:szCs w:val="27"/>
          <w:shd w:val="clear" w:color="auto" w:fill="FFFFFF"/>
        </w:rPr>
        <w:t>Что сразу же бросается в глаза? В столбце </w:t>
      </w:r>
      <w:proofErr w:type="spellStart"/>
      <w:r>
        <w:rPr>
          <w:rStyle w:val="a6"/>
          <w:rFonts w:ascii="Arial" w:hAnsi="Arial" w:cs="Arial"/>
          <w:color w:val="333D46"/>
          <w:sz w:val="27"/>
          <w:szCs w:val="27"/>
          <w:shd w:val="clear" w:color="auto" w:fill="FFFFFF"/>
        </w:rPr>
        <w:t>genre</w:t>
      </w:r>
      <w:proofErr w:type="spellEnd"/>
      <w:r>
        <w:rPr>
          <w:rFonts w:ascii="Arial" w:hAnsi="Arial" w:cs="Arial"/>
          <w:color w:val="333D46"/>
          <w:sz w:val="27"/>
          <w:szCs w:val="27"/>
          <w:shd w:val="clear" w:color="auto" w:fill="FFFFFF"/>
        </w:rPr>
        <w:t> для одного жанра есть два названия: </w:t>
      </w:r>
      <w:r>
        <w:rPr>
          <w:rStyle w:val="a6"/>
          <w:rFonts w:ascii="Arial" w:hAnsi="Arial" w:cs="Arial"/>
          <w:color w:val="333D46"/>
          <w:sz w:val="27"/>
          <w:szCs w:val="27"/>
          <w:shd w:val="clear" w:color="auto" w:fill="FFFFFF"/>
        </w:rPr>
        <w:t>джаз</w:t>
      </w:r>
      <w:r>
        <w:rPr>
          <w:rFonts w:ascii="Arial" w:hAnsi="Arial" w:cs="Arial"/>
          <w:color w:val="333D46"/>
          <w:sz w:val="27"/>
          <w:szCs w:val="27"/>
          <w:shd w:val="clear" w:color="auto" w:fill="FFFFFF"/>
        </w:rPr>
        <w:t> и </w:t>
      </w:r>
      <w:proofErr w:type="spellStart"/>
      <w:r>
        <w:rPr>
          <w:rStyle w:val="a6"/>
          <w:rFonts w:ascii="Arial" w:hAnsi="Arial" w:cs="Arial"/>
          <w:color w:val="333D46"/>
          <w:sz w:val="27"/>
          <w:szCs w:val="27"/>
          <w:shd w:val="clear" w:color="auto" w:fill="FFFFFF"/>
        </w:rPr>
        <w:t>jazz</w:t>
      </w:r>
      <w:proofErr w:type="spellEnd"/>
      <w:r>
        <w:rPr>
          <w:rFonts w:ascii="Arial" w:hAnsi="Arial" w:cs="Arial"/>
          <w:color w:val="333D46"/>
          <w:sz w:val="27"/>
          <w:szCs w:val="27"/>
          <w:shd w:val="clear" w:color="auto" w:fill="FFFFFF"/>
        </w:rPr>
        <w:t>. Если принять всё как есть, подсчёт прослушанных джазовых композиций даст два ответа — для жанра </w:t>
      </w:r>
      <w:r>
        <w:rPr>
          <w:rStyle w:val="a6"/>
          <w:rFonts w:ascii="Arial" w:hAnsi="Arial" w:cs="Arial"/>
          <w:color w:val="333D46"/>
          <w:sz w:val="27"/>
          <w:szCs w:val="27"/>
          <w:shd w:val="clear" w:color="auto" w:fill="FFFFFF"/>
        </w:rPr>
        <w:t>джаз</w:t>
      </w:r>
      <w:r>
        <w:rPr>
          <w:rFonts w:ascii="Arial" w:hAnsi="Arial" w:cs="Arial"/>
          <w:color w:val="333D46"/>
          <w:sz w:val="27"/>
          <w:szCs w:val="27"/>
          <w:shd w:val="clear" w:color="auto" w:fill="FFFFFF"/>
        </w:rPr>
        <w:t> и для жанра </w:t>
      </w:r>
      <w:proofErr w:type="spellStart"/>
      <w:r>
        <w:rPr>
          <w:rStyle w:val="a6"/>
          <w:rFonts w:ascii="Arial" w:hAnsi="Arial" w:cs="Arial"/>
          <w:color w:val="333D46"/>
          <w:sz w:val="27"/>
          <w:szCs w:val="27"/>
          <w:shd w:val="clear" w:color="auto" w:fill="FFFFFF"/>
        </w:rPr>
        <w:t>jazz</w:t>
      </w:r>
      <w:proofErr w:type="spellEnd"/>
      <w:r>
        <w:rPr>
          <w:rFonts w:ascii="Arial" w:hAnsi="Arial" w:cs="Arial"/>
          <w:color w:val="333D46"/>
          <w:sz w:val="27"/>
          <w:szCs w:val="27"/>
          <w:shd w:val="clear" w:color="auto" w:fill="FFFFFF"/>
        </w:rPr>
        <w:t>, которые представляют одну и ту же сущность. Это помешает сделать правильные выводы об интересе пользователей к джазу, и может повлечь неверные решения.</w:t>
      </w:r>
    </w:p>
    <w:p w14:paraId="1193ED53" w14:textId="37C998A1" w:rsidR="008B43FA" w:rsidRDefault="008B43FA" w:rsidP="008B43FA">
      <w:r>
        <w:rPr>
          <w:noProof/>
        </w:rPr>
        <w:lastRenderedPageBreak/>
        <w:drawing>
          <wp:inline distT="0" distB="0" distL="0" distR="0" wp14:anchorId="678FBB0B" wp14:editId="067DE535">
            <wp:extent cx="5940425" cy="2144395"/>
            <wp:effectExtent l="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E7FE" w14:textId="77777777" w:rsidR="008B43FA" w:rsidRPr="008B43FA" w:rsidRDefault="008B43FA" w:rsidP="008B43FA">
      <w:pPr>
        <w:shd w:val="clear" w:color="auto" w:fill="FFFFFF"/>
        <w:spacing w:line="240" w:lineRule="auto"/>
        <w:rPr>
          <w:rFonts w:ascii="Arial" w:eastAsia="Times New Roman" w:hAnsi="Arial" w:cs="Arial"/>
          <w:color w:val="333D46"/>
          <w:sz w:val="27"/>
          <w:szCs w:val="27"/>
          <w:lang w:eastAsia="ru-RU"/>
        </w:rPr>
      </w:pPr>
      <w:r w:rsidRPr="008B43FA">
        <w:rPr>
          <w:rFonts w:ascii="Arial" w:eastAsia="Times New Roman" w:hAnsi="Arial" w:cs="Arial"/>
          <w:color w:val="333D46"/>
          <w:sz w:val="27"/>
          <w:szCs w:val="27"/>
          <w:lang w:eastAsia="ru-RU"/>
        </w:rPr>
        <w:t>Нам предстоит очистить данные от мусора, чтобы эта аббревиатура расшифровывалась более приятно: </w:t>
      </w:r>
      <w:proofErr w:type="spellStart"/>
      <w:r w:rsidRPr="008B43FA">
        <w:rPr>
          <w:rFonts w:ascii="Arial" w:eastAsia="Times New Roman" w:hAnsi="Arial" w:cs="Arial"/>
          <w:i/>
          <w:iCs/>
          <w:color w:val="333D46"/>
          <w:sz w:val="27"/>
          <w:szCs w:val="27"/>
          <w:lang w:eastAsia="ru-RU"/>
        </w:rPr>
        <w:t>good</w:t>
      </w:r>
      <w:proofErr w:type="spellEnd"/>
      <w:r w:rsidRPr="008B43FA">
        <w:rPr>
          <w:rFonts w:ascii="Arial" w:eastAsia="Times New Roman" w:hAnsi="Arial" w:cs="Arial"/>
          <w:i/>
          <w:iCs/>
          <w:color w:val="333D46"/>
          <w:sz w:val="27"/>
          <w:szCs w:val="27"/>
          <w:lang w:eastAsia="ru-RU"/>
        </w:rPr>
        <w:t xml:space="preserve"> </w:t>
      </w:r>
      <w:proofErr w:type="spellStart"/>
      <w:r w:rsidRPr="008B43FA">
        <w:rPr>
          <w:rFonts w:ascii="Arial" w:eastAsia="Times New Roman" w:hAnsi="Arial" w:cs="Arial"/>
          <w:i/>
          <w:iCs/>
          <w:color w:val="333D46"/>
          <w:sz w:val="27"/>
          <w:szCs w:val="27"/>
          <w:lang w:eastAsia="ru-RU"/>
        </w:rPr>
        <w:t>in</w:t>
      </w:r>
      <w:proofErr w:type="spellEnd"/>
      <w:r w:rsidRPr="008B43FA">
        <w:rPr>
          <w:rFonts w:ascii="Arial" w:eastAsia="Times New Roman" w:hAnsi="Arial" w:cs="Arial"/>
          <w:i/>
          <w:iCs/>
          <w:color w:val="333D46"/>
          <w:sz w:val="27"/>
          <w:szCs w:val="27"/>
          <w:lang w:eastAsia="ru-RU"/>
        </w:rPr>
        <w:t xml:space="preserve"> — </w:t>
      </w:r>
      <w:proofErr w:type="spellStart"/>
      <w:r w:rsidRPr="008B43FA">
        <w:rPr>
          <w:rFonts w:ascii="Arial" w:eastAsia="Times New Roman" w:hAnsi="Arial" w:cs="Arial"/>
          <w:i/>
          <w:iCs/>
          <w:color w:val="333D46"/>
          <w:sz w:val="27"/>
          <w:szCs w:val="27"/>
          <w:lang w:eastAsia="ru-RU"/>
        </w:rPr>
        <w:t>good</w:t>
      </w:r>
      <w:proofErr w:type="spellEnd"/>
      <w:r w:rsidRPr="008B43FA">
        <w:rPr>
          <w:rFonts w:ascii="Arial" w:eastAsia="Times New Roman" w:hAnsi="Arial" w:cs="Arial"/>
          <w:i/>
          <w:iCs/>
          <w:color w:val="333D46"/>
          <w:sz w:val="27"/>
          <w:szCs w:val="27"/>
          <w:lang w:eastAsia="ru-RU"/>
        </w:rPr>
        <w:t xml:space="preserve"> </w:t>
      </w:r>
      <w:proofErr w:type="spellStart"/>
      <w:r w:rsidRPr="008B43FA">
        <w:rPr>
          <w:rFonts w:ascii="Arial" w:eastAsia="Times New Roman" w:hAnsi="Arial" w:cs="Arial"/>
          <w:i/>
          <w:iCs/>
          <w:color w:val="333D46"/>
          <w:sz w:val="27"/>
          <w:szCs w:val="27"/>
          <w:lang w:eastAsia="ru-RU"/>
        </w:rPr>
        <w:t>out</w:t>
      </w:r>
      <w:proofErr w:type="spellEnd"/>
      <w:r w:rsidRPr="008B43FA">
        <w:rPr>
          <w:rFonts w:ascii="Arial" w:eastAsia="Times New Roman" w:hAnsi="Arial" w:cs="Arial"/>
          <w:color w:val="333D46"/>
          <w:sz w:val="27"/>
          <w:szCs w:val="27"/>
          <w:lang w:eastAsia="ru-RU"/>
        </w:rPr>
        <w:t xml:space="preserve">, </w:t>
      </w:r>
      <w:proofErr w:type="gramStart"/>
      <w:r w:rsidRPr="008B43FA">
        <w:rPr>
          <w:rFonts w:ascii="Arial" w:eastAsia="Times New Roman" w:hAnsi="Arial" w:cs="Arial"/>
          <w:color w:val="333D46"/>
          <w:sz w:val="27"/>
          <w:szCs w:val="27"/>
          <w:lang w:eastAsia="ru-RU"/>
        </w:rPr>
        <w:t>т.е.</w:t>
      </w:r>
      <w:proofErr w:type="gramEnd"/>
      <w:r w:rsidRPr="008B43FA">
        <w:rPr>
          <w:rFonts w:ascii="Arial" w:eastAsia="Times New Roman" w:hAnsi="Arial" w:cs="Arial"/>
          <w:color w:val="333D46"/>
          <w:sz w:val="27"/>
          <w:szCs w:val="27"/>
          <w:lang w:eastAsia="ru-RU"/>
        </w:rPr>
        <w:t xml:space="preserve"> «хорошо на входе — хорошо на выходе».</w:t>
      </w:r>
    </w:p>
    <w:p w14:paraId="3A98B412" w14:textId="77777777" w:rsidR="008B43FA" w:rsidRPr="008B43FA" w:rsidRDefault="008B43FA" w:rsidP="008B43FA">
      <w:pPr>
        <w:shd w:val="clear" w:color="auto" w:fill="FFFFFF"/>
        <w:spacing w:line="240" w:lineRule="auto"/>
        <w:rPr>
          <w:rFonts w:ascii="Arial" w:eastAsia="Times New Roman" w:hAnsi="Arial" w:cs="Arial"/>
          <w:color w:val="333D46"/>
          <w:sz w:val="27"/>
          <w:szCs w:val="27"/>
          <w:lang w:eastAsia="ru-RU"/>
        </w:rPr>
      </w:pPr>
      <w:r w:rsidRPr="008B43FA">
        <w:rPr>
          <w:rFonts w:ascii="Arial" w:eastAsia="Times New Roman" w:hAnsi="Arial" w:cs="Arial"/>
          <w:color w:val="333D46"/>
          <w:sz w:val="27"/>
          <w:szCs w:val="27"/>
          <w:lang w:eastAsia="ru-RU"/>
        </w:rPr>
        <w:t>Подвох может крыться не только в содержании столбца, но даже в его названии. Вы уже умеете получать данные из столбцов таблицы, чтобы, к примеру, посчитать количество уникальных пользователей. Попробуем получить доступ к столбцу «</w:t>
      </w:r>
      <w:proofErr w:type="spellStart"/>
      <w:r w:rsidRPr="008B43FA">
        <w:rPr>
          <w:rFonts w:ascii="Arial" w:eastAsia="Times New Roman" w:hAnsi="Arial" w:cs="Arial"/>
          <w:color w:val="333D46"/>
          <w:sz w:val="27"/>
          <w:szCs w:val="27"/>
          <w:lang w:eastAsia="ru-RU"/>
        </w:rPr>
        <w:t>user_id</w:t>
      </w:r>
      <w:proofErr w:type="spellEnd"/>
      <w:r w:rsidRPr="008B43FA">
        <w:rPr>
          <w:rFonts w:ascii="Arial" w:eastAsia="Times New Roman" w:hAnsi="Arial" w:cs="Arial"/>
          <w:color w:val="333D46"/>
          <w:sz w:val="27"/>
          <w:szCs w:val="27"/>
          <w:lang w:eastAsia="ru-RU"/>
        </w:rPr>
        <w:t>», как учили:</w:t>
      </w:r>
    </w:p>
    <w:p w14:paraId="2EFB6F23" w14:textId="1DBF8471" w:rsidR="008B43FA" w:rsidRDefault="008B43FA" w:rsidP="008B43FA"/>
    <w:p w14:paraId="5748A8BC" w14:textId="5FD07833" w:rsidR="00BC629B" w:rsidRDefault="00BC629B" w:rsidP="008B43FA">
      <w:pPr>
        <w:rPr>
          <w:rFonts w:ascii="Consolas" w:hAnsi="Consolas"/>
          <w:color w:val="1A1B22"/>
          <w:sz w:val="21"/>
          <w:szCs w:val="21"/>
          <w:shd w:val="clear" w:color="auto" w:fill="F5F5F5"/>
        </w:rPr>
      </w:pP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</w:rPr>
        <w:t>print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df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user_id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])</w:t>
      </w:r>
    </w:p>
    <w:p w14:paraId="7EFF63E0" w14:textId="77777777" w:rsidR="00BC629B" w:rsidRPr="00BC629B" w:rsidRDefault="00BC629B" w:rsidP="00BC62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C629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-----------------------------------------------------</w:t>
      </w:r>
    </w:p>
    <w:p w14:paraId="26A79757" w14:textId="77777777" w:rsidR="00BC629B" w:rsidRPr="00BC629B" w:rsidRDefault="00BC629B" w:rsidP="00BC62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r w:rsidRPr="00BC629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KeyError</w:t>
      </w:r>
      <w:proofErr w:type="spellEnd"/>
      <w:r w:rsidRPr="00BC629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Traceback (most recent call last)</w:t>
      </w:r>
    </w:p>
    <w:p w14:paraId="0665ADF7" w14:textId="77777777" w:rsidR="00BC629B" w:rsidRPr="00BC629B" w:rsidRDefault="00BC629B" w:rsidP="00BC62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BC629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/usr/local/lib/python3.6/dist-packages/pandas/core/indexes/base.py in </w:t>
      </w:r>
      <w:proofErr w:type="spellStart"/>
      <w:r w:rsidRPr="00BC629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get_</w:t>
      </w:r>
      <w:proofErr w:type="gramStart"/>
      <w:r w:rsidRPr="00BC629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loc</w:t>
      </w:r>
      <w:proofErr w:type="spellEnd"/>
      <w:r w:rsidRPr="00BC629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BC629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self, key, method, tolerance)</w:t>
      </w:r>
    </w:p>
    <w:p w14:paraId="5BA0141E" w14:textId="05CF898B" w:rsidR="00BC629B" w:rsidRDefault="00BC629B" w:rsidP="008B43FA">
      <w:pPr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</w:pPr>
    </w:p>
    <w:p w14:paraId="2935E77F" w14:textId="77777777" w:rsidR="00BC629B" w:rsidRPr="00BC629B" w:rsidRDefault="00BC629B" w:rsidP="00BC629B">
      <w:pPr>
        <w:shd w:val="clear" w:color="auto" w:fill="FFFFFF"/>
        <w:spacing w:line="240" w:lineRule="auto"/>
        <w:rPr>
          <w:rFonts w:ascii="Arial" w:eastAsia="Times New Roman" w:hAnsi="Arial" w:cs="Arial"/>
          <w:color w:val="333D46"/>
          <w:sz w:val="27"/>
          <w:szCs w:val="27"/>
          <w:lang w:eastAsia="ru-RU"/>
        </w:rPr>
      </w:pPr>
      <w:r w:rsidRPr="00BC629B">
        <w:rPr>
          <w:rFonts w:ascii="Arial" w:eastAsia="Times New Roman" w:hAnsi="Arial" w:cs="Arial"/>
          <w:color w:val="333D46"/>
          <w:sz w:val="27"/>
          <w:szCs w:val="27"/>
          <w:lang w:eastAsia="ru-RU"/>
        </w:rPr>
        <w:t>На первый взгляд кажется, что мы ввели имя столбца правильно, но при тщательном изучении можно заметить пробелы в начале. Обычно их порождает человеческий фактор — при именовании нажимают клавишу пробела или копируют лишние символы из текста технического задания. Ещё вариант: при выгрузке данных из какой-нибудь информационной системы заголовки сформировались вот так плохо. Каждое название бывает несчастливо по-своему — в одном столбце всё нормально, в другом 5 пробелов в начале и 1 в конце, в третьем 3 пробела в начале.</w:t>
      </w:r>
    </w:p>
    <w:p w14:paraId="13FEB035" w14:textId="77777777" w:rsidR="00BC629B" w:rsidRPr="00BC629B" w:rsidRDefault="00BC629B" w:rsidP="00BC629B">
      <w:pPr>
        <w:shd w:val="clear" w:color="auto" w:fill="FFFFFF"/>
        <w:spacing w:line="240" w:lineRule="auto"/>
        <w:rPr>
          <w:rFonts w:ascii="Arial" w:eastAsia="Times New Roman" w:hAnsi="Arial" w:cs="Arial"/>
          <w:color w:val="333D46"/>
          <w:sz w:val="27"/>
          <w:szCs w:val="27"/>
          <w:lang w:eastAsia="ru-RU"/>
        </w:rPr>
      </w:pPr>
      <w:r w:rsidRPr="00BC629B">
        <w:rPr>
          <w:rFonts w:ascii="Arial" w:eastAsia="Times New Roman" w:hAnsi="Arial" w:cs="Arial"/>
          <w:color w:val="333D46"/>
          <w:sz w:val="27"/>
          <w:szCs w:val="27"/>
          <w:lang w:eastAsia="ru-RU"/>
        </w:rPr>
        <w:t>Трудно определить количество пробелов на глаз, чтобы задать точное правило их ликвидации, но ещё более сумасбродное решение — всякий раз копировать значимые символы названия столбца вручную. Это серьёзная проблема; избавляться от лишних пробелов учатся в первую очередь.</w:t>
      </w:r>
    </w:p>
    <w:p w14:paraId="05DC3E71" w14:textId="2CBA9628" w:rsidR="00BC629B" w:rsidRDefault="00BC629B" w:rsidP="008B43FA">
      <w:pPr>
        <w:rPr>
          <w:rFonts w:ascii="Consolas" w:hAnsi="Consolas"/>
          <w:color w:val="1A1B22"/>
          <w:sz w:val="21"/>
          <w:szCs w:val="21"/>
          <w:shd w:val="clear" w:color="auto" w:fill="F5F5F5"/>
        </w:rPr>
      </w:pPr>
    </w:p>
    <w:p w14:paraId="738C8A03" w14:textId="77777777" w:rsidR="00BC629B" w:rsidRDefault="00BC629B" w:rsidP="00BC629B">
      <w:pPr>
        <w:shd w:val="clear" w:color="auto" w:fill="FFFFFF"/>
        <w:spacing w:line="240" w:lineRule="auto"/>
        <w:rPr>
          <w:rFonts w:ascii="Arial" w:eastAsia="Times New Roman" w:hAnsi="Arial" w:cs="Arial"/>
          <w:color w:val="333D46"/>
          <w:sz w:val="27"/>
          <w:szCs w:val="27"/>
          <w:lang w:eastAsia="ru-RU"/>
        </w:rPr>
      </w:pPr>
    </w:p>
    <w:p w14:paraId="7019EE83" w14:textId="592174D9" w:rsidR="00BC629B" w:rsidRPr="00BC629B" w:rsidRDefault="00BC629B" w:rsidP="00BC629B">
      <w:pPr>
        <w:shd w:val="clear" w:color="auto" w:fill="FFFFFF"/>
        <w:spacing w:line="240" w:lineRule="auto"/>
        <w:rPr>
          <w:rFonts w:ascii="Arial" w:eastAsia="Times New Roman" w:hAnsi="Arial" w:cs="Arial"/>
          <w:color w:val="333D46"/>
          <w:sz w:val="27"/>
          <w:szCs w:val="27"/>
          <w:lang w:eastAsia="ru-RU"/>
        </w:rPr>
      </w:pPr>
      <w:r w:rsidRPr="00BC629B">
        <w:rPr>
          <w:rFonts w:ascii="Arial" w:eastAsia="Times New Roman" w:hAnsi="Arial" w:cs="Arial"/>
          <w:color w:val="333D46"/>
          <w:sz w:val="27"/>
          <w:szCs w:val="27"/>
          <w:lang w:eastAsia="ru-RU"/>
        </w:rPr>
        <w:lastRenderedPageBreak/>
        <w:t>Вообще сложности с данными бывают двух видов:</w:t>
      </w:r>
    </w:p>
    <w:p w14:paraId="2DDFFE8B" w14:textId="77777777" w:rsidR="00BC629B" w:rsidRPr="00BC629B" w:rsidRDefault="00BC629B" w:rsidP="00BC629B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33D46"/>
          <w:sz w:val="27"/>
          <w:szCs w:val="27"/>
          <w:lang w:eastAsia="ru-RU"/>
        </w:rPr>
      </w:pPr>
      <w:r w:rsidRPr="00BC629B">
        <w:rPr>
          <w:rFonts w:ascii="Arial" w:eastAsia="Times New Roman" w:hAnsi="Arial" w:cs="Arial"/>
          <w:color w:val="333D46"/>
          <w:sz w:val="27"/>
          <w:szCs w:val="27"/>
          <w:lang w:eastAsia="ru-RU"/>
        </w:rPr>
        <w:t>данные содержат мусор;</w:t>
      </w:r>
    </w:p>
    <w:p w14:paraId="0534E428" w14:textId="77777777" w:rsidR="00BC629B" w:rsidRPr="00BC629B" w:rsidRDefault="00BC629B" w:rsidP="00BC62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D46"/>
          <w:sz w:val="27"/>
          <w:szCs w:val="27"/>
          <w:lang w:eastAsia="ru-RU"/>
        </w:rPr>
      </w:pPr>
      <w:r w:rsidRPr="00BC629B">
        <w:rPr>
          <w:rFonts w:ascii="Arial" w:eastAsia="Times New Roman" w:hAnsi="Arial" w:cs="Arial"/>
          <w:color w:val="333D46"/>
          <w:sz w:val="27"/>
          <w:szCs w:val="27"/>
          <w:lang w:eastAsia="ru-RU"/>
        </w:rPr>
        <w:t>данные корректны, но представлены в такой форме, что малопригодны для анализа.</w:t>
      </w:r>
    </w:p>
    <w:p w14:paraId="0D1F3927" w14:textId="556B0359" w:rsidR="00BC629B" w:rsidRDefault="00BC629B" w:rsidP="008B43FA">
      <w:pPr>
        <w:rPr>
          <w:rFonts w:ascii="Arial" w:hAnsi="Arial" w:cs="Arial"/>
          <w:color w:val="333D4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D46"/>
          <w:sz w:val="27"/>
          <w:szCs w:val="27"/>
          <w:shd w:val="clear" w:color="auto" w:fill="FFFFFF"/>
        </w:rPr>
        <w:t>Например, таблица с данными о расстоянии от Земли до небесных тел (в миллионах километров) может быть представлена в двух вариантах:</w:t>
      </w:r>
    </w:p>
    <w:p w14:paraId="056C4DB2" w14:textId="26ED4968" w:rsidR="00BC629B" w:rsidRDefault="00BC629B" w:rsidP="008B43FA">
      <w:pPr>
        <w:rPr>
          <w:rFonts w:ascii="Arial" w:hAnsi="Arial" w:cs="Arial"/>
          <w:color w:val="333D46"/>
          <w:sz w:val="27"/>
          <w:szCs w:val="27"/>
          <w:shd w:val="clear" w:color="auto" w:fill="FFFFFF"/>
        </w:rPr>
      </w:pPr>
    </w:p>
    <w:p w14:paraId="7825E6E8" w14:textId="4097604D" w:rsidR="00BC629B" w:rsidRPr="00BC629B" w:rsidRDefault="00BC629B" w:rsidP="008B43FA">
      <w:pPr>
        <w:rPr>
          <w:rFonts w:ascii="Consolas" w:hAnsi="Consolas"/>
          <w:color w:val="1A1B22"/>
          <w:sz w:val="21"/>
          <w:szCs w:val="21"/>
          <w:shd w:val="clear" w:color="auto" w:fill="F5F5F5"/>
        </w:rPr>
      </w:pPr>
      <w:r>
        <w:rPr>
          <w:noProof/>
        </w:rPr>
        <w:drawing>
          <wp:inline distT="0" distB="0" distL="0" distR="0" wp14:anchorId="4B11C23E" wp14:editId="3648FCF3">
            <wp:extent cx="5940425" cy="4293870"/>
            <wp:effectExtent l="0" t="0" r="3175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B19F6" w14:textId="77777777" w:rsidR="00BC629B" w:rsidRPr="00BC629B" w:rsidRDefault="00BC629B" w:rsidP="008B43FA"/>
    <w:p w14:paraId="75237DF2" w14:textId="6537D327" w:rsidR="008B43FA" w:rsidRPr="00BC629B" w:rsidRDefault="00BC629B" w:rsidP="008B43FA">
      <w:r>
        <w:rPr>
          <w:rFonts w:ascii="Arial" w:hAnsi="Arial" w:cs="Arial"/>
          <w:color w:val="333D46"/>
          <w:sz w:val="27"/>
          <w:szCs w:val="27"/>
          <w:shd w:val="clear" w:color="auto" w:fill="FFFFFF"/>
        </w:rPr>
        <w:t>Как вы думаете, какой вариант лучше подходит для анализа?</w:t>
      </w:r>
    </w:p>
    <w:p w14:paraId="5A1AC466" w14:textId="291CD045" w:rsidR="008B43FA" w:rsidRDefault="008B43FA" w:rsidP="008B43FA"/>
    <w:p w14:paraId="516EA050" w14:textId="1C08EE36" w:rsidR="00BC629B" w:rsidRDefault="00BC629B" w:rsidP="008B43FA">
      <w:bookmarkStart w:id="0" w:name="_GoBack"/>
      <w:bookmarkEnd w:id="0"/>
    </w:p>
    <w:p w14:paraId="1DA75C98" w14:textId="77777777" w:rsidR="00BC629B" w:rsidRPr="00BC629B" w:rsidRDefault="00BC629B" w:rsidP="008B43FA"/>
    <w:p w14:paraId="697CA67F" w14:textId="77777777" w:rsidR="008B43FA" w:rsidRPr="00BC629B" w:rsidRDefault="008B43FA" w:rsidP="008B43FA"/>
    <w:sectPr w:rsidR="008B43FA" w:rsidRPr="00BC6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73A3E"/>
    <w:multiLevelType w:val="multilevel"/>
    <w:tmpl w:val="3498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AE"/>
    <w:rsid w:val="000A2976"/>
    <w:rsid w:val="001D53C8"/>
    <w:rsid w:val="003448AE"/>
    <w:rsid w:val="008B43FA"/>
    <w:rsid w:val="00A6579E"/>
    <w:rsid w:val="00BC629B"/>
    <w:rsid w:val="00D7742D"/>
    <w:rsid w:val="00E0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6F2C6"/>
  <w15:chartTrackingRefBased/>
  <w15:docId w15:val="{58ABDC02-B029-42A0-B516-42739F44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7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4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48AE"/>
    <w:rPr>
      <w:b/>
      <w:bCs/>
    </w:rPr>
  </w:style>
  <w:style w:type="character" w:styleId="a5">
    <w:name w:val="Hyperlink"/>
    <w:basedOn w:val="a0"/>
    <w:uiPriority w:val="99"/>
    <w:semiHidden/>
    <w:unhideWhenUsed/>
    <w:rsid w:val="003448A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774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Emphasis"/>
    <w:basedOn w:val="a0"/>
    <w:uiPriority w:val="20"/>
    <w:qFormat/>
    <w:rsid w:val="00D7742D"/>
    <w:rPr>
      <w:i/>
      <w:iCs/>
    </w:rPr>
  </w:style>
  <w:style w:type="paragraph" w:customStyle="1" w:styleId="current-lessondetails">
    <w:name w:val="current-lesson__details"/>
    <w:basedOn w:val="a"/>
    <w:rsid w:val="000A2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06E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builtin">
    <w:name w:val="hljs-built_in"/>
    <w:basedOn w:val="a0"/>
    <w:rsid w:val="00BC629B"/>
  </w:style>
  <w:style w:type="character" w:customStyle="1" w:styleId="hljs-string">
    <w:name w:val="hljs-string"/>
    <w:basedOn w:val="a0"/>
    <w:rsid w:val="00BC629B"/>
  </w:style>
  <w:style w:type="paragraph" w:styleId="HTML">
    <w:name w:val="HTML Preformatted"/>
    <w:basedOn w:val="a"/>
    <w:link w:val="HTML0"/>
    <w:uiPriority w:val="99"/>
    <w:semiHidden/>
    <w:unhideWhenUsed/>
    <w:rsid w:val="00BC6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62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C62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101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4836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3903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191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9767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09">
          <w:marLeft w:val="0"/>
          <w:marRight w:val="0"/>
          <w:marTop w:val="360"/>
          <w:marBottom w:val="720"/>
          <w:divBdr>
            <w:top w:val="none" w:sz="0" w:space="0" w:color="auto"/>
            <w:left w:val="none" w:sz="0" w:space="0" w:color="auto"/>
            <w:bottom w:val="single" w:sz="6" w:space="24" w:color="23272E"/>
            <w:right w:val="none" w:sz="0" w:space="0" w:color="auto"/>
          </w:divBdr>
        </w:div>
        <w:div w:id="1329675648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2773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8478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224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839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03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2535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656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3370">
          <w:marLeft w:val="0"/>
          <w:marRight w:val="0"/>
          <w:marTop w:val="360"/>
          <w:marBottom w:val="720"/>
          <w:divBdr>
            <w:top w:val="none" w:sz="0" w:space="0" w:color="auto"/>
            <w:left w:val="none" w:sz="0" w:space="0" w:color="auto"/>
            <w:bottom w:val="single" w:sz="6" w:space="24" w:color="23272E"/>
            <w:right w:val="none" w:sz="0" w:space="0" w:color="auto"/>
          </w:divBdr>
        </w:div>
        <w:div w:id="199321690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07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18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2981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6139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513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9</cp:revision>
  <dcterms:created xsi:type="dcterms:W3CDTF">2019-06-05T09:50:00Z</dcterms:created>
  <dcterms:modified xsi:type="dcterms:W3CDTF">2019-07-16T08:22:00Z</dcterms:modified>
</cp:coreProperties>
</file>