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9E4" w:rsidRPr="004E40FB" w:rsidRDefault="00AB79E4" w:rsidP="00AB79E4"/>
    <w:p w:rsidR="00AB79E4" w:rsidRPr="004E40FB" w:rsidRDefault="00AB79E4" w:rsidP="00AB79E4"/>
    <w:p w:rsidR="00AB79E4" w:rsidRPr="004E40FB" w:rsidRDefault="00AB79E4" w:rsidP="00AB79E4"/>
    <w:p w:rsidR="00AB79E4" w:rsidRPr="004E40FB" w:rsidRDefault="00AB79E4" w:rsidP="00AB79E4"/>
    <w:p w:rsidR="00AB79E4" w:rsidRPr="004E40FB" w:rsidRDefault="00AB79E4" w:rsidP="00AB79E4">
      <w:pPr>
        <w:jc w:val="center"/>
        <w:rPr>
          <w:sz w:val="96"/>
        </w:rPr>
      </w:pPr>
      <w:r w:rsidRPr="004E40FB">
        <w:rPr>
          <w:sz w:val="96"/>
        </w:rPr>
        <w:t>Mechanika Nieba</w:t>
      </w:r>
    </w:p>
    <w:p w:rsidR="00AB79E4" w:rsidRPr="004E40FB" w:rsidRDefault="00AB79E4" w:rsidP="00AB79E4"/>
    <w:p w:rsidR="00AB79E4" w:rsidRPr="004E40FB" w:rsidRDefault="00AB79E4" w:rsidP="00AB79E4"/>
    <w:p w:rsidR="00AB79E4" w:rsidRPr="004E40FB" w:rsidRDefault="00AB79E4" w:rsidP="00AB79E4"/>
    <w:p w:rsidR="00AB79E4" w:rsidRPr="004E40FB" w:rsidRDefault="00AB79E4" w:rsidP="00AB79E4"/>
    <w:p w:rsidR="00AB79E4" w:rsidRPr="004E40FB" w:rsidRDefault="00AB79E4" w:rsidP="00AB79E4"/>
    <w:p w:rsidR="00B56442" w:rsidRPr="004E40FB" w:rsidRDefault="00AB79E4" w:rsidP="00AB79E4">
      <w:pPr>
        <w:jc w:val="center"/>
        <w:rPr>
          <w:sz w:val="56"/>
        </w:rPr>
      </w:pPr>
      <w:r w:rsidRPr="004E40FB">
        <w:rPr>
          <w:sz w:val="56"/>
        </w:rPr>
        <w:t>Misja na Jowisza</w:t>
      </w:r>
    </w:p>
    <w:p w:rsidR="00AB79E4" w:rsidRPr="004E40FB" w:rsidRDefault="00AB79E4" w:rsidP="00AB79E4">
      <w:pPr>
        <w:jc w:val="center"/>
        <w:rPr>
          <w:sz w:val="48"/>
        </w:rPr>
      </w:pPr>
      <w:r w:rsidRPr="004E40FB">
        <w:rPr>
          <w:sz w:val="48"/>
        </w:rPr>
        <w:t>z asystą grawitacyjną Marsa</w:t>
      </w:r>
    </w:p>
    <w:p w:rsidR="00AB79E4" w:rsidRPr="004E40FB" w:rsidRDefault="00AB79E4" w:rsidP="00AB79E4"/>
    <w:p w:rsidR="00AB79E4" w:rsidRPr="004E40FB" w:rsidRDefault="00AB79E4" w:rsidP="00AB79E4"/>
    <w:p w:rsidR="00AB79E4" w:rsidRPr="004E40FB" w:rsidRDefault="00AB79E4" w:rsidP="00AB79E4"/>
    <w:p w:rsidR="00AB79E4" w:rsidRPr="004E40FB" w:rsidRDefault="00AB79E4" w:rsidP="00AB79E4"/>
    <w:p w:rsidR="00AB79E4" w:rsidRPr="004E40FB" w:rsidRDefault="00AB79E4" w:rsidP="00AB79E4"/>
    <w:p w:rsidR="00AB79E4" w:rsidRPr="004E40FB" w:rsidRDefault="00AB79E4" w:rsidP="00AB79E4"/>
    <w:p w:rsidR="00AB79E4" w:rsidRPr="004E40FB" w:rsidRDefault="00AB79E4" w:rsidP="00AB79E4"/>
    <w:p w:rsidR="00AB79E4" w:rsidRPr="004E40FB" w:rsidRDefault="00AB79E4" w:rsidP="00AB79E4"/>
    <w:p w:rsidR="00AB79E4" w:rsidRPr="004E40FB" w:rsidRDefault="00AB79E4" w:rsidP="00AB79E4"/>
    <w:p w:rsidR="00AB79E4" w:rsidRPr="004E40FB" w:rsidRDefault="00AB79E4" w:rsidP="00AB79E4">
      <w:pPr>
        <w:jc w:val="center"/>
      </w:pPr>
      <w:r w:rsidRPr="004E40FB">
        <w:t>Andrzej Odziemkowski</w:t>
      </w:r>
    </w:p>
    <w:p w:rsidR="00AB79E4" w:rsidRPr="004E40FB" w:rsidRDefault="00AB79E4" w:rsidP="00243058">
      <w:pPr>
        <w:jc w:val="center"/>
      </w:pPr>
      <w:r w:rsidRPr="004E40FB">
        <w:t>2018</w:t>
      </w:r>
      <w:r w:rsidRPr="004E40FB">
        <w:br w:type="page"/>
      </w:r>
    </w:p>
    <w:p w:rsidR="00266F75" w:rsidRPr="004E40FB" w:rsidRDefault="00A32E19" w:rsidP="00266F75">
      <w:pPr>
        <w:rPr>
          <w:b/>
          <w:sz w:val="32"/>
        </w:rPr>
      </w:pPr>
      <w:r w:rsidRPr="004E40FB">
        <w:rPr>
          <w:b/>
          <w:sz w:val="32"/>
        </w:rPr>
        <w:lastRenderedPageBreak/>
        <w:t>Spis treści</w:t>
      </w:r>
    </w:p>
    <w:p w:rsidR="00A32E19" w:rsidRPr="004E40FB" w:rsidRDefault="00A32E19" w:rsidP="00266F75">
      <w:pPr>
        <w:rPr>
          <w:b/>
          <w:sz w:val="32"/>
        </w:rPr>
      </w:pPr>
    </w:p>
    <w:p w:rsidR="00DB7BBE" w:rsidRDefault="00DB7BBE">
      <w:pPr>
        <w:pStyle w:val="Spistreci1"/>
        <w:tabs>
          <w:tab w:val="right" w:leader="dot" w:pos="9016"/>
        </w:tabs>
        <w:rPr>
          <w:rFonts w:eastAsiaTheme="minorEastAsia"/>
          <w:noProof/>
          <w:sz w:val="22"/>
          <w:lang w:eastAsia="pl-PL"/>
        </w:rPr>
      </w:pPr>
      <w:r>
        <w:t>s</w:t>
      </w:r>
      <w:r w:rsidR="0055580C" w:rsidRPr="004E40FB">
        <w:fldChar w:fldCharType="begin"/>
      </w:r>
      <w:r w:rsidR="00266F75" w:rsidRPr="004E40FB">
        <w:instrText xml:space="preserve"> TOC \o "1-3" \h \z \u </w:instrText>
      </w:r>
      <w:r w:rsidR="0055580C" w:rsidRPr="004E40FB">
        <w:fldChar w:fldCharType="separate"/>
      </w:r>
      <w:hyperlink w:anchor="_Toc503932604" w:history="1">
        <w:r w:rsidRPr="008B4193">
          <w:rPr>
            <w:rStyle w:val="Hipercze"/>
            <w:noProof/>
          </w:rPr>
          <w:t>1. Wstęp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_Toc503932604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7BBE" w:rsidRDefault="00DB7BBE">
      <w:pPr>
        <w:pStyle w:val="Spistreci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pl-PL"/>
        </w:rPr>
      </w:pPr>
      <w:hyperlink w:anchor="_Toc503932605" w:history="1">
        <w:r w:rsidRPr="008B4193">
          <w:rPr>
            <w:rStyle w:val="Hipercze"/>
            <w:noProof/>
          </w:rPr>
          <w:t>1.1.</w:t>
        </w:r>
        <w:r>
          <w:rPr>
            <w:rFonts w:eastAsiaTheme="minorEastAsia"/>
            <w:noProof/>
            <w:sz w:val="22"/>
            <w:lang w:eastAsia="pl-PL"/>
          </w:rPr>
          <w:tab/>
        </w:r>
        <w:r w:rsidRPr="008B4193">
          <w:rPr>
            <w:rStyle w:val="Hipercze"/>
            <w:noProof/>
          </w:rPr>
          <w:t>Cel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_Toc503932605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7BBE" w:rsidRDefault="00DB7BBE">
      <w:pPr>
        <w:pStyle w:val="Spistreci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pl-PL"/>
        </w:rPr>
      </w:pPr>
      <w:hyperlink w:anchor="_Toc503932606" w:history="1">
        <w:r w:rsidRPr="008B4193">
          <w:rPr>
            <w:rStyle w:val="Hipercze"/>
            <w:noProof/>
          </w:rPr>
          <w:t>1.2.</w:t>
        </w:r>
        <w:r>
          <w:rPr>
            <w:rFonts w:eastAsiaTheme="minorEastAsia"/>
            <w:noProof/>
            <w:sz w:val="22"/>
            <w:lang w:eastAsia="pl-PL"/>
          </w:rPr>
          <w:tab/>
        </w:r>
        <w:r w:rsidRPr="008B4193">
          <w:rPr>
            <w:rStyle w:val="Hipercze"/>
            <w:noProof/>
          </w:rPr>
          <w:t>Misja Galileo i Juno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_Toc503932606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7BBE" w:rsidRDefault="00DB7BBE">
      <w:pPr>
        <w:pStyle w:val="Spistreci1"/>
        <w:tabs>
          <w:tab w:val="left" w:pos="480"/>
          <w:tab w:val="right" w:leader="dot" w:pos="9016"/>
        </w:tabs>
        <w:rPr>
          <w:rFonts w:eastAsiaTheme="minorEastAsia"/>
          <w:noProof/>
          <w:sz w:val="22"/>
          <w:lang w:eastAsia="pl-PL"/>
        </w:rPr>
      </w:pPr>
      <w:hyperlink w:anchor="_Toc503932607" w:history="1">
        <w:r w:rsidRPr="008B4193">
          <w:rPr>
            <w:rStyle w:val="Hipercze"/>
            <w:noProof/>
          </w:rPr>
          <w:t>2.</w:t>
        </w:r>
        <w:r>
          <w:rPr>
            <w:rFonts w:eastAsiaTheme="minorEastAsia"/>
            <w:noProof/>
            <w:sz w:val="22"/>
            <w:lang w:eastAsia="pl-PL"/>
          </w:rPr>
          <w:tab/>
        </w:r>
        <w:r w:rsidRPr="008B4193">
          <w:rPr>
            <w:rStyle w:val="Hipercze"/>
            <w:noProof/>
          </w:rPr>
          <w:t>Narzędzia do realizacji programu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_Toc503932607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7BBE" w:rsidRDefault="00DB7BBE">
      <w:pPr>
        <w:pStyle w:val="Spistreci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pl-PL"/>
        </w:rPr>
      </w:pPr>
      <w:hyperlink w:anchor="_Toc503932608" w:history="1">
        <w:r w:rsidRPr="008B4193">
          <w:rPr>
            <w:rStyle w:val="Hipercze"/>
            <w:noProof/>
          </w:rPr>
          <w:t>2.1.</w:t>
        </w:r>
        <w:r>
          <w:rPr>
            <w:rFonts w:eastAsiaTheme="minorEastAsia"/>
            <w:noProof/>
            <w:sz w:val="22"/>
            <w:lang w:eastAsia="pl-PL"/>
          </w:rPr>
          <w:tab/>
        </w:r>
        <w:r w:rsidRPr="008B4193">
          <w:rPr>
            <w:rStyle w:val="Hipercze"/>
            <w:noProof/>
          </w:rPr>
          <w:t>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_Toc503932608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7BBE" w:rsidRDefault="00DB7BBE">
      <w:pPr>
        <w:pStyle w:val="Spistreci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pl-PL"/>
        </w:rPr>
      </w:pPr>
      <w:hyperlink w:anchor="_Toc503932609" w:history="1">
        <w:r w:rsidRPr="008B4193">
          <w:rPr>
            <w:rStyle w:val="Hipercze"/>
            <w:noProof/>
          </w:rPr>
          <w:t>2.2.</w:t>
        </w:r>
        <w:r>
          <w:rPr>
            <w:rFonts w:eastAsiaTheme="minorEastAsia"/>
            <w:noProof/>
            <w:sz w:val="22"/>
            <w:lang w:eastAsia="pl-PL"/>
          </w:rPr>
          <w:tab/>
        </w:r>
        <w:r w:rsidRPr="008B4193">
          <w:rPr>
            <w:rStyle w:val="Hipercze"/>
            <w:noProof/>
          </w:rPr>
          <w:t>Poliastro.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_Toc503932609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7BBE" w:rsidRDefault="00DB7BBE">
      <w:pPr>
        <w:pStyle w:val="Spistreci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pl-PL"/>
        </w:rPr>
      </w:pPr>
      <w:hyperlink w:anchor="_Toc503932610" w:history="1">
        <w:r w:rsidRPr="008B4193">
          <w:rPr>
            <w:rStyle w:val="Hipercze"/>
            <w:noProof/>
          </w:rPr>
          <w:t>2.3.</w:t>
        </w:r>
        <w:r>
          <w:rPr>
            <w:rFonts w:eastAsiaTheme="minorEastAsia"/>
            <w:noProof/>
            <w:sz w:val="22"/>
            <w:lang w:eastAsia="pl-PL"/>
          </w:rPr>
          <w:tab/>
        </w:r>
        <w:r w:rsidRPr="008B4193">
          <w:rPr>
            <w:rStyle w:val="Hipercze"/>
            <w:noProof/>
            <w:shd w:val="clear" w:color="auto" w:fill="FFFFFF"/>
          </w:rPr>
          <w:t>Astropy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_Toc503932610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7BBE" w:rsidRDefault="00DB7BBE">
      <w:pPr>
        <w:pStyle w:val="Spistreci1"/>
        <w:tabs>
          <w:tab w:val="left" w:pos="480"/>
          <w:tab w:val="right" w:leader="dot" w:pos="9016"/>
        </w:tabs>
        <w:rPr>
          <w:rFonts w:eastAsiaTheme="minorEastAsia"/>
          <w:noProof/>
          <w:sz w:val="22"/>
          <w:lang w:eastAsia="pl-PL"/>
        </w:rPr>
      </w:pPr>
      <w:hyperlink w:anchor="_Toc503932611" w:history="1">
        <w:r w:rsidRPr="008B4193">
          <w:rPr>
            <w:rStyle w:val="Hipercze"/>
            <w:noProof/>
          </w:rPr>
          <w:t>3.</w:t>
        </w:r>
        <w:r>
          <w:rPr>
            <w:rFonts w:eastAsiaTheme="minorEastAsia"/>
            <w:noProof/>
            <w:sz w:val="22"/>
            <w:lang w:eastAsia="pl-PL"/>
          </w:rPr>
          <w:tab/>
        </w:r>
        <w:r w:rsidRPr="008B4193">
          <w:rPr>
            <w:rStyle w:val="Hipercze"/>
            <w:noProof/>
            <w:shd w:val="clear" w:color="auto" w:fill="FFFFFF"/>
          </w:rPr>
          <w:t>Podstawy mechaniki orbitalnej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_Toc503932611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7BBE" w:rsidRDefault="00DB7BBE">
      <w:pPr>
        <w:pStyle w:val="Spistreci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pl-PL"/>
        </w:rPr>
      </w:pPr>
      <w:hyperlink w:anchor="_Toc503932612" w:history="1">
        <w:r w:rsidRPr="008B4193">
          <w:rPr>
            <w:rStyle w:val="Hipercze"/>
            <w:noProof/>
          </w:rPr>
          <w:t>3.1.</w:t>
        </w:r>
        <w:r>
          <w:rPr>
            <w:rFonts w:eastAsiaTheme="minorEastAsia"/>
            <w:noProof/>
            <w:sz w:val="22"/>
            <w:lang w:eastAsia="pl-PL"/>
          </w:rPr>
          <w:tab/>
        </w:r>
        <w:r w:rsidRPr="008B4193">
          <w:rPr>
            <w:rStyle w:val="Hipercze"/>
            <w:noProof/>
          </w:rPr>
          <w:t>Asysta grawitacyjna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_Toc503932612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7BBE" w:rsidRDefault="00DB7BBE">
      <w:pPr>
        <w:pStyle w:val="Spistreci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pl-PL"/>
        </w:rPr>
      </w:pPr>
      <w:hyperlink w:anchor="_Toc503932613" w:history="1">
        <w:r w:rsidRPr="008B4193">
          <w:rPr>
            <w:rStyle w:val="Hipercze"/>
            <w:noProof/>
          </w:rPr>
          <w:t>3.2.</w:t>
        </w:r>
        <w:r>
          <w:rPr>
            <w:rFonts w:eastAsiaTheme="minorEastAsia"/>
            <w:noProof/>
            <w:sz w:val="22"/>
            <w:lang w:eastAsia="pl-PL"/>
          </w:rPr>
          <w:tab/>
        </w:r>
        <w:r w:rsidRPr="008B4193">
          <w:rPr>
            <w:rStyle w:val="Hipercze"/>
            <w:noProof/>
          </w:rPr>
          <w:t>Zagadnienie dwóch ciał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_Toc503932613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7BBE" w:rsidRDefault="00DB7BBE">
      <w:pPr>
        <w:pStyle w:val="Spistreci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pl-PL"/>
        </w:rPr>
      </w:pPr>
      <w:hyperlink w:anchor="_Toc503932614" w:history="1">
        <w:r w:rsidRPr="008B4193">
          <w:rPr>
            <w:rStyle w:val="Hipercze"/>
            <w:noProof/>
          </w:rPr>
          <w:t>3.3.</w:t>
        </w:r>
        <w:r>
          <w:rPr>
            <w:rFonts w:eastAsiaTheme="minorEastAsia"/>
            <w:noProof/>
            <w:sz w:val="22"/>
            <w:lang w:eastAsia="pl-PL"/>
          </w:rPr>
          <w:tab/>
        </w:r>
        <w:r w:rsidRPr="008B4193">
          <w:rPr>
            <w:rStyle w:val="Hipercze"/>
            <w:noProof/>
          </w:rPr>
          <w:t>Równanie Ciołkowskiego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_Toc503932614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B7BBE" w:rsidRDefault="00DB7BBE">
      <w:pPr>
        <w:pStyle w:val="Spistreci1"/>
        <w:tabs>
          <w:tab w:val="left" w:pos="480"/>
          <w:tab w:val="right" w:leader="dot" w:pos="9016"/>
        </w:tabs>
        <w:rPr>
          <w:rFonts w:eastAsiaTheme="minorEastAsia"/>
          <w:noProof/>
          <w:sz w:val="22"/>
          <w:lang w:eastAsia="pl-PL"/>
        </w:rPr>
      </w:pPr>
      <w:hyperlink w:anchor="_Toc503932615" w:history="1">
        <w:r w:rsidRPr="008B4193">
          <w:rPr>
            <w:rStyle w:val="Hipercze"/>
            <w:noProof/>
          </w:rPr>
          <w:t>4.</w:t>
        </w:r>
        <w:r>
          <w:rPr>
            <w:rFonts w:eastAsiaTheme="minorEastAsia"/>
            <w:noProof/>
            <w:sz w:val="22"/>
            <w:lang w:eastAsia="pl-PL"/>
          </w:rPr>
          <w:tab/>
        </w:r>
        <w:r w:rsidRPr="008B4193">
          <w:rPr>
            <w:rStyle w:val="Hipercze"/>
            <w:noProof/>
          </w:rPr>
          <w:t>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_Toc503932615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B7BBE" w:rsidRDefault="00DB7BBE">
      <w:pPr>
        <w:pStyle w:val="Spistreci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pl-PL"/>
        </w:rPr>
      </w:pPr>
      <w:hyperlink w:anchor="_Toc503932616" w:history="1">
        <w:r w:rsidRPr="008B4193">
          <w:rPr>
            <w:rStyle w:val="Hipercze"/>
            <w:noProof/>
          </w:rPr>
          <w:t>4.1.</w:t>
        </w:r>
        <w:r>
          <w:rPr>
            <w:rFonts w:eastAsiaTheme="minorEastAsia"/>
            <w:noProof/>
            <w:sz w:val="22"/>
            <w:lang w:eastAsia="pl-PL"/>
          </w:rPr>
          <w:tab/>
        </w:r>
        <w:r w:rsidRPr="008B4193">
          <w:rPr>
            <w:rStyle w:val="Hipercze"/>
            <w:noProof/>
          </w:rPr>
          <w:t>Parametry wejściowe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_Toc503932616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B7BBE" w:rsidRDefault="00DB7BBE">
      <w:pPr>
        <w:pStyle w:val="Spistreci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pl-PL"/>
        </w:rPr>
      </w:pPr>
      <w:hyperlink w:anchor="_Toc503932617" w:history="1">
        <w:r w:rsidRPr="008B4193">
          <w:rPr>
            <w:rStyle w:val="Hipercze"/>
            <w:noProof/>
          </w:rPr>
          <w:t>4.2.</w:t>
        </w:r>
        <w:r>
          <w:rPr>
            <w:rFonts w:eastAsiaTheme="minorEastAsia"/>
            <w:noProof/>
            <w:sz w:val="22"/>
            <w:lang w:eastAsia="pl-PL"/>
          </w:rPr>
          <w:tab/>
        </w:r>
        <w:r w:rsidRPr="008B4193">
          <w:rPr>
            <w:rStyle w:val="Hipercze"/>
            <w:noProof/>
          </w:rPr>
          <w:t>Funkcja optymalizująca transfer pomiędzy planetami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_Toc503932617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B7BBE" w:rsidRDefault="00DB7BBE">
      <w:pPr>
        <w:pStyle w:val="Spistreci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pl-PL"/>
        </w:rPr>
      </w:pPr>
      <w:hyperlink w:anchor="_Toc503932618" w:history="1">
        <w:r w:rsidRPr="008B4193">
          <w:rPr>
            <w:rStyle w:val="Hipercze"/>
            <w:noProof/>
          </w:rPr>
          <w:t>4.3.</w:t>
        </w:r>
        <w:r>
          <w:rPr>
            <w:rFonts w:eastAsiaTheme="minorEastAsia"/>
            <w:noProof/>
            <w:sz w:val="22"/>
            <w:lang w:eastAsia="pl-PL"/>
          </w:rPr>
          <w:tab/>
        </w:r>
        <w:r w:rsidRPr="008B4193">
          <w:rPr>
            <w:rStyle w:val="Hipercze"/>
            <w:noProof/>
          </w:rPr>
          <w:t>Funkcja optymalizująca datę startu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_Toc503932618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B7BBE" w:rsidRDefault="00DB7BBE">
      <w:pPr>
        <w:pStyle w:val="Spistreci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pl-PL"/>
        </w:rPr>
      </w:pPr>
      <w:hyperlink w:anchor="_Toc503932619" w:history="1">
        <w:r w:rsidRPr="008B4193">
          <w:rPr>
            <w:rStyle w:val="Hipercze"/>
            <w:noProof/>
          </w:rPr>
          <w:t>4.4.</w:t>
        </w:r>
        <w:r>
          <w:rPr>
            <w:rFonts w:eastAsiaTheme="minorEastAsia"/>
            <w:noProof/>
            <w:sz w:val="22"/>
            <w:lang w:eastAsia="pl-PL"/>
          </w:rPr>
          <w:tab/>
        </w:r>
        <w:r w:rsidRPr="008B4193">
          <w:rPr>
            <w:rStyle w:val="Hipercze"/>
            <w:noProof/>
          </w:rPr>
          <w:t>Funkcja sprawdzająca osiągniętą orbitę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_Toc503932619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B7BBE" w:rsidRDefault="00DB7BBE">
      <w:pPr>
        <w:pStyle w:val="Spistreci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lang w:eastAsia="pl-PL"/>
        </w:rPr>
      </w:pPr>
      <w:hyperlink w:anchor="_Toc503932620" w:history="1">
        <w:r w:rsidRPr="008B4193">
          <w:rPr>
            <w:rStyle w:val="Hipercze"/>
            <w:noProof/>
          </w:rPr>
          <w:t>4.5.</w:t>
        </w:r>
        <w:r>
          <w:rPr>
            <w:rFonts w:eastAsiaTheme="minorEastAsia"/>
            <w:noProof/>
            <w:sz w:val="22"/>
            <w:lang w:eastAsia="pl-PL"/>
          </w:rPr>
          <w:tab/>
        </w:r>
        <w:r w:rsidRPr="008B4193">
          <w:rPr>
            <w:rStyle w:val="Hipercze"/>
            <w:noProof/>
          </w:rPr>
          <w:t>Główna część programu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_Toc503932620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B7BBE" w:rsidRDefault="00DB7BBE">
      <w:pPr>
        <w:pStyle w:val="Spistreci1"/>
        <w:tabs>
          <w:tab w:val="left" w:pos="480"/>
          <w:tab w:val="right" w:leader="dot" w:pos="9016"/>
        </w:tabs>
        <w:rPr>
          <w:rFonts w:eastAsiaTheme="minorEastAsia"/>
          <w:noProof/>
          <w:sz w:val="22"/>
          <w:lang w:eastAsia="pl-PL"/>
        </w:rPr>
      </w:pPr>
      <w:hyperlink w:anchor="_Toc503932621" w:history="1">
        <w:r w:rsidRPr="008B4193">
          <w:rPr>
            <w:rStyle w:val="Hipercze"/>
            <w:noProof/>
          </w:rPr>
          <w:t>5.</w:t>
        </w:r>
        <w:r>
          <w:rPr>
            <w:rFonts w:eastAsiaTheme="minorEastAsia"/>
            <w:noProof/>
            <w:sz w:val="22"/>
            <w:lang w:eastAsia="pl-PL"/>
          </w:rPr>
          <w:tab/>
        </w:r>
        <w:r w:rsidRPr="008B4193">
          <w:rPr>
            <w:rStyle w:val="Hipercze"/>
            <w:noProof/>
          </w:rPr>
          <w:t>Obliczenia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_Toc503932621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B7BBE" w:rsidRDefault="00DB7BBE">
      <w:pPr>
        <w:pStyle w:val="Spistreci1"/>
        <w:tabs>
          <w:tab w:val="left" w:pos="480"/>
          <w:tab w:val="right" w:leader="dot" w:pos="9016"/>
        </w:tabs>
        <w:rPr>
          <w:rFonts w:eastAsiaTheme="minorEastAsia"/>
          <w:noProof/>
          <w:sz w:val="22"/>
          <w:lang w:eastAsia="pl-PL"/>
        </w:rPr>
      </w:pPr>
      <w:hyperlink w:anchor="_Toc503932622" w:history="1">
        <w:r w:rsidRPr="008B4193">
          <w:rPr>
            <w:rStyle w:val="Hipercze"/>
            <w:noProof/>
          </w:rPr>
          <w:t>6.</w:t>
        </w:r>
        <w:r>
          <w:rPr>
            <w:rFonts w:eastAsiaTheme="minorEastAsia"/>
            <w:noProof/>
            <w:sz w:val="22"/>
            <w:lang w:eastAsia="pl-PL"/>
          </w:rPr>
          <w:tab/>
        </w:r>
        <w:r w:rsidRPr="008B4193">
          <w:rPr>
            <w:rStyle w:val="Hipercze"/>
            <w:noProof/>
          </w:rPr>
          <w:t>Wnioski.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_Toc503932622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B7BBE" w:rsidRDefault="00DB7BBE">
      <w:pPr>
        <w:pStyle w:val="Spistreci1"/>
        <w:tabs>
          <w:tab w:val="left" w:pos="480"/>
          <w:tab w:val="right" w:leader="dot" w:pos="9016"/>
        </w:tabs>
        <w:rPr>
          <w:rFonts w:eastAsiaTheme="minorEastAsia"/>
          <w:noProof/>
          <w:sz w:val="22"/>
          <w:lang w:eastAsia="pl-PL"/>
        </w:rPr>
      </w:pPr>
      <w:hyperlink w:anchor="_Toc503932623" w:history="1">
        <w:r w:rsidRPr="008B4193">
          <w:rPr>
            <w:rStyle w:val="Hipercze"/>
            <w:noProof/>
          </w:rPr>
          <w:t>7.</w:t>
        </w:r>
        <w:r>
          <w:rPr>
            <w:rFonts w:eastAsiaTheme="minorEastAsia"/>
            <w:noProof/>
            <w:sz w:val="22"/>
            <w:lang w:eastAsia="pl-PL"/>
          </w:rPr>
          <w:tab/>
        </w:r>
        <w:r w:rsidRPr="008B4193">
          <w:rPr>
            <w:rStyle w:val="Hipercze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_Toc503932623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118E" w:rsidRPr="004E40FB" w:rsidRDefault="005558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4E40FB">
        <w:fldChar w:fldCharType="end"/>
      </w:r>
      <w:r w:rsidR="0061118E" w:rsidRPr="004E40FB">
        <w:br w:type="page"/>
      </w:r>
    </w:p>
    <w:p w:rsidR="009D3781" w:rsidRPr="004E40FB" w:rsidRDefault="00243058" w:rsidP="00243058">
      <w:pPr>
        <w:pStyle w:val="Nagwek1"/>
      </w:pPr>
      <w:bookmarkStart w:id="0" w:name="_Toc503932604"/>
      <w:r w:rsidRPr="004E40FB">
        <w:lastRenderedPageBreak/>
        <w:t>1. Wstęp</w:t>
      </w:r>
      <w:bookmarkEnd w:id="0"/>
    </w:p>
    <w:p w:rsidR="00FB0C64" w:rsidRPr="004E40FB" w:rsidRDefault="00A32E19" w:rsidP="00FB0C64">
      <w:pPr>
        <w:pStyle w:val="Nagwek2"/>
        <w:numPr>
          <w:ilvl w:val="1"/>
          <w:numId w:val="2"/>
        </w:numPr>
      </w:pPr>
      <w:bookmarkStart w:id="1" w:name="_Toc503932605"/>
      <w:r w:rsidRPr="004E40FB">
        <w:t>Cel projektu</w:t>
      </w:r>
      <w:bookmarkEnd w:id="1"/>
    </w:p>
    <w:p w:rsidR="00FB0C64" w:rsidRPr="004E40FB" w:rsidRDefault="00FB0C64" w:rsidP="00FB0C64"/>
    <w:p w:rsidR="008F6839" w:rsidRPr="004E40FB" w:rsidRDefault="00B56442" w:rsidP="00B65FDC">
      <w:pPr>
        <w:ind w:firstLine="360"/>
        <w:jc w:val="both"/>
        <w:rPr>
          <w:i/>
        </w:rPr>
      </w:pPr>
      <w:r w:rsidRPr="004E40FB">
        <w:t xml:space="preserve">Celem poniższego projektu było stworzenie programu, który przeprowadzi obliczenia misji międzyplanetarnej. Podstawowym założeniem było przeprowadzenie misji polegającej na transferze satelity z orbity Ziemi na orbitę Jowisza. Program stworzono w języku </w:t>
      </w:r>
      <w:proofErr w:type="spellStart"/>
      <w:r w:rsidRPr="004E40FB">
        <w:rPr>
          <w:i/>
        </w:rPr>
        <w:t>Python</w:t>
      </w:r>
      <w:proofErr w:type="spellEnd"/>
      <w:r w:rsidRPr="004E40FB">
        <w:t xml:space="preserve"> używając bibliotek wspierających mechanikę orbitalną i astronomię, np.: </w:t>
      </w:r>
      <w:proofErr w:type="spellStart"/>
      <w:r w:rsidRPr="004E40FB">
        <w:rPr>
          <w:i/>
        </w:rPr>
        <w:t>Poliastro</w:t>
      </w:r>
      <w:proofErr w:type="spellEnd"/>
      <w:r w:rsidRPr="004E40FB">
        <w:rPr>
          <w:i/>
        </w:rPr>
        <w:t xml:space="preserve">, </w:t>
      </w:r>
      <w:proofErr w:type="spellStart"/>
      <w:r w:rsidRPr="004E40FB">
        <w:rPr>
          <w:i/>
        </w:rPr>
        <w:t>astropy</w:t>
      </w:r>
      <w:proofErr w:type="spellEnd"/>
      <w:r w:rsidRPr="004E40FB">
        <w:rPr>
          <w:i/>
        </w:rPr>
        <w:t>.</w:t>
      </w:r>
    </w:p>
    <w:p w:rsidR="00D81CB3" w:rsidRPr="004E40FB" w:rsidRDefault="00B56442" w:rsidP="00B65FDC">
      <w:pPr>
        <w:ind w:firstLine="360"/>
        <w:jc w:val="both"/>
      </w:pPr>
      <w:r w:rsidRPr="004E40FB">
        <w:t xml:space="preserve">Wynikami obliczeń są sumaryczne przyrosty prędkości niezbędne do udanego przeprowadzenia zaplanowanych manewrów. </w:t>
      </w:r>
      <w:r w:rsidR="00CD62C7" w:rsidRPr="004E40FB">
        <w:t>Dodatkowo zakładając impuls właściwy napędu, u</w:t>
      </w:r>
      <w:r w:rsidRPr="004E40FB">
        <w:t>żywając równania Ciołkowskiego jest możliwe określenie jaka ilość ma</w:t>
      </w:r>
      <w:r w:rsidR="00CD62C7" w:rsidRPr="004E40FB">
        <w:t>teriału pędnego zostanie użyta podczas misji.</w:t>
      </w:r>
    </w:p>
    <w:p w:rsidR="00467053" w:rsidRPr="004E40FB" w:rsidRDefault="00CD62C7" w:rsidP="00B65FDC">
      <w:pPr>
        <w:ind w:firstLine="360"/>
        <w:jc w:val="both"/>
      </w:pPr>
      <w:r w:rsidRPr="004E40FB">
        <w:t>Podczas misji międzyplanetarnych manewr zwany asystą grawitacyjną, pozwala wykorzystać ciała niebieskie w celu zwiększenie prędkości satelity bez zużywania materiału pędnego. Możliwe asysty są determinowane przez pozycje ciał niebieskich w układzie słonecznym w związku z czym zależnie od daty manewr transferu może być mniej lub bardziej kosztowny pod względem zużycia paliwa. Bardzo ważnym zagadnieniem jest określenie tych furtek, gdy transfer jest najbardziej optymalny.</w:t>
      </w:r>
    </w:p>
    <w:p w:rsidR="008F6839" w:rsidRPr="004E40FB" w:rsidRDefault="00CD62C7" w:rsidP="00B65FDC">
      <w:pPr>
        <w:ind w:firstLine="360"/>
        <w:jc w:val="both"/>
      </w:pPr>
      <w:r w:rsidRPr="004E40FB">
        <w:t>Aby zrealizować wszystkie wspomniane wcześniej cele, opisywanemu satelicie nadano następujące parametry:</w:t>
      </w:r>
    </w:p>
    <w:p w:rsidR="00467053" w:rsidRPr="004E40FB" w:rsidRDefault="00CD62C7" w:rsidP="00B65FDC">
      <w:pPr>
        <w:pStyle w:val="Akapitzlist"/>
        <w:numPr>
          <w:ilvl w:val="0"/>
          <w:numId w:val="3"/>
        </w:numPr>
        <w:jc w:val="both"/>
      </w:pPr>
      <w:r w:rsidRPr="004E40FB">
        <w:t>masa własna satelity</w:t>
      </w:r>
    </w:p>
    <w:p w:rsidR="00467053" w:rsidRPr="004E40FB" w:rsidRDefault="00CD62C7" w:rsidP="00B65FDC">
      <w:pPr>
        <w:pStyle w:val="Akapitzlist"/>
        <w:numPr>
          <w:ilvl w:val="0"/>
          <w:numId w:val="3"/>
        </w:numPr>
        <w:jc w:val="both"/>
      </w:pPr>
      <w:r w:rsidRPr="004E40FB">
        <w:t>impuls właściwy napędu</w:t>
      </w:r>
    </w:p>
    <w:p w:rsidR="00467053" w:rsidRPr="004E40FB" w:rsidRDefault="00CD62C7" w:rsidP="00B65FDC">
      <w:pPr>
        <w:pStyle w:val="Akapitzlist"/>
        <w:numPr>
          <w:ilvl w:val="0"/>
          <w:numId w:val="3"/>
        </w:numPr>
        <w:jc w:val="both"/>
      </w:pPr>
      <w:r w:rsidRPr="004E40FB">
        <w:t>wysokość początkowej orbity kołowej dookoła Ziemi</w:t>
      </w:r>
    </w:p>
    <w:p w:rsidR="002239DF" w:rsidRPr="004E40FB" w:rsidRDefault="00CD62C7" w:rsidP="00E46CA8">
      <w:pPr>
        <w:pStyle w:val="Akapitzlist"/>
        <w:numPr>
          <w:ilvl w:val="0"/>
          <w:numId w:val="3"/>
        </w:numPr>
        <w:jc w:val="both"/>
      </w:pPr>
      <w:r w:rsidRPr="004E40FB">
        <w:t>data startu, zakończenia misji</w:t>
      </w:r>
    </w:p>
    <w:p w:rsidR="00FB0C64" w:rsidRPr="004E40FB" w:rsidRDefault="00A32E19" w:rsidP="00B65FDC">
      <w:pPr>
        <w:pStyle w:val="Nagwek2"/>
        <w:numPr>
          <w:ilvl w:val="1"/>
          <w:numId w:val="2"/>
        </w:numPr>
        <w:jc w:val="both"/>
      </w:pPr>
      <w:bookmarkStart w:id="2" w:name="_Toc503932606"/>
      <w:r w:rsidRPr="004E40FB">
        <w:t>Misja Galileo i Juno</w:t>
      </w:r>
      <w:bookmarkEnd w:id="2"/>
    </w:p>
    <w:p w:rsidR="00E46CA8" w:rsidRPr="004E40FB" w:rsidRDefault="00E46CA8" w:rsidP="00E46CA8">
      <w:pPr>
        <w:jc w:val="both"/>
      </w:pPr>
      <w:r w:rsidRPr="004E40FB">
        <w:t xml:space="preserve">Jowisz od czasów starożytnych był interesującym obiektem na nieboskłonie. Dzięki użyciu teleskopu, włoski astronom i filozof Galileusz, zaobserwował 4 największe księżyce Jowisza zwane obecnie </w:t>
      </w:r>
      <w:proofErr w:type="spellStart"/>
      <w:r w:rsidRPr="004E40FB">
        <w:t>galileuszowymi</w:t>
      </w:r>
      <w:proofErr w:type="spellEnd"/>
      <w:r w:rsidRPr="004E40FB">
        <w:t xml:space="preserve">: </w:t>
      </w:r>
      <w:proofErr w:type="spellStart"/>
      <w:r w:rsidRPr="004E40FB">
        <w:t>Io</w:t>
      </w:r>
      <w:proofErr w:type="spellEnd"/>
      <w:r w:rsidRPr="004E40FB">
        <w:t xml:space="preserve">, Europa, </w:t>
      </w:r>
      <w:proofErr w:type="spellStart"/>
      <w:r w:rsidRPr="004E40FB">
        <w:t>Ganimedes</w:t>
      </w:r>
      <w:proofErr w:type="spellEnd"/>
      <w:r w:rsidRPr="004E40FB">
        <w:t xml:space="preserve"> i </w:t>
      </w:r>
      <w:proofErr w:type="spellStart"/>
      <w:r w:rsidRPr="004E40FB">
        <w:t>Kallisto</w:t>
      </w:r>
      <w:proofErr w:type="spellEnd"/>
      <w:r w:rsidRPr="004E40FB">
        <w:t>. Największa planeta naszego układu słonecznego charakteryzuje się również układem barwnych pasów i 'oczek' opasających planetę. Najbardziej znanym z nich jest Wielka Czerwona Plama, ogromny antycyklon zaobserwowany już w XXVII wieku, od wieków pobudzał ludzką wyobraźnię.</w:t>
      </w:r>
    </w:p>
    <w:p w:rsidR="0036296B" w:rsidRPr="004E40FB" w:rsidRDefault="0036296B" w:rsidP="0036296B">
      <w:pPr>
        <w:jc w:val="center"/>
      </w:pPr>
      <w:r w:rsidRPr="004E40FB">
        <w:rPr>
          <w:noProof/>
          <w:lang w:eastAsia="pl-PL"/>
        </w:rPr>
        <w:lastRenderedPageBreak/>
        <w:drawing>
          <wp:inline distT="0" distB="0" distL="0" distR="0">
            <wp:extent cx="3000790" cy="2412857"/>
            <wp:effectExtent l="19050" t="19050" r="28160" b="25543"/>
            <wp:docPr id="6" name="Obraz 1" descr="Artwork Galileo-Io-Jupi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twork Galileo-Io-Jupi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69" cy="24158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2D48" w:rsidRPr="004E40FB">
        <w:br/>
      </w:r>
      <w:r w:rsidR="00572D48" w:rsidRPr="004E40FB">
        <w:rPr>
          <w:b/>
        </w:rPr>
        <w:t>Rys 1 - satelita Galileo</w:t>
      </w:r>
    </w:p>
    <w:p w:rsidR="0036296B" w:rsidRPr="004E40FB" w:rsidRDefault="0036296B" w:rsidP="00E46CA8">
      <w:pPr>
        <w:jc w:val="both"/>
      </w:pPr>
      <w:r w:rsidRPr="004E40FB">
        <w:t xml:space="preserve">Wraz z nadejściem czasów nowożytnych, Jowisz stał się naturalnym celem agencji kosmicznych. Galileo - bezzałogowa sonda kosmiczna została wystrzelona w 1989 roku przez agencję kosmiczną NASA w celu wykonania badań Jowisza, jego księżyców i pierścieni. W grudniu 1995 r. sonda stała się pierwszym sztucznym satelitą Jowisza oraz wprowadziła w jego atmosferę próbnik z aparaturą pomiarową. </w:t>
      </w:r>
    </w:p>
    <w:p w:rsidR="0036296B" w:rsidRPr="004E40FB" w:rsidRDefault="0036296B" w:rsidP="0036296B">
      <w:pPr>
        <w:jc w:val="center"/>
      </w:pPr>
      <w:r w:rsidRPr="004E40FB">
        <w:rPr>
          <w:noProof/>
          <w:lang w:eastAsia="pl-PL"/>
        </w:rPr>
        <w:drawing>
          <wp:inline distT="0" distB="0" distL="0" distR="0">
            <wp:extent cx="1625258" cy="1738116"/>
            <wp:effectExtent l="38100" t="19050" r="13042" b="14484"/>
            <wp:docPr id="8" name="Obraz 4" descr="Juno 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uno Transparen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901" cy="173880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2D48" w:rsidRPr="004E40FB">
        <w:br/>
      </w:r>
      <w:r w:rsidR="00572D48" w:rsidRPr="004E40FB">
        <w:rPr>
          <w:b/>
        </w:rPr>
        <w:t>Rys 2 - satelita Juno</w:t>
      </w:r>
    </w:p>
    <w:p w:rsidR="0036296B" w:rsidRPr="004E40FB" w:rsidRDefault="0036296B" w:rsidP="00E46CA8">
      <w:pPr>
        <w:jc w:val="both"/>
      </w:pPr>
      <w:r w:rsidRPr="004E40FB">
        <w:t>Przesyłając ogromną ilość danych na Ziemię Galileo przyczynił się w ogromnym stopniu do zrozumienia gazowych olbrzymów oraz ich księżyców. W 2002 roku nastąpił koniec misji. Na następcę przyszło czekać do 2016 roku kiedy satelita Juno weszła na orbitę Jowisza.</w:t>
      </w:r>
      <w:r w:rsidR="00572D48" w:rsidRPr="004E40FB">
        <w:t xml:space="preserve"> W celu zmniejszenia masy materiały pędnego wykonała ona asystę grawitacyjną Ziemi.</w:t>
      </w:r>
      <w:r w:rsidRPr="004E40FB">
        <w:t xml:space="preserve"> Obie te, niezwykle ważne misje stanowiły inspirację dla tematu mojego projektu z Mechaniki Nieba. </w:t>
      </w:r>
    </w:p>
    <w:p w:rsidR="00E46CA8" w:rsidRPr="004E40FB" w:rsidRDefault="00572D48" w:rsidP="00572D48">
      <w:pPr>
        <w:jc w:val="center"/>
      </w:pPr>
      <w:r w:rsidRPr="004E40FB">
        <w:rPr>
          <w:noProof/>
          <w:lang w:eastAsia="pl-PL"/>
        </w:rPr>
        <w:lastRenderedPageBreak/>
        <w:drawing>
          <wp:inline distT="0" distB="0" distL="0" distR="0">
            <wp:extent cx="2300957" cy="3162665"/>
            <wp:effectExtent l="19050" t="0" r="4093" b="0"/>
            <wp:docPr id="9" name="Obraz 7" descr="https://upload.wikimedia.org/wikipedia/commons/thumb/0/0f/Juno%27s_interplanetary_trajectory_en.svg/367px-Juno%27s_interplanetary_trajectory_e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0/0f/Juno%27s_interplanetary_trajectory_en.svg/367px-Juno%27s_interplanetary_trajectory_en.s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949" cy="3162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40FB">
        <w:br/>
      </w:r>
      <w:r w:rsidRPr="004E40FB">
        <w:rPr>
          <w:b/>
        </w:rPr>
        <w:t>Rys 3 - przebieg misji Juno</w:t>
      </w:r>
    </w:p>
    <w:p w:rsidR="002239DF" w:rsidRPr="004E40FB" w:rsidRDefault="00A32E19" w:rsidP="002239DF">
      <w:pPr>
        <w:pStyle w:val="Nagwek1"/>
        <w:numPr>
          <w:ilvl w:val="0"/>
          <w:numId w:val="2"/>
        </w:numPr>
      </w:pPr>
      <w:bookmarkStart w:id="3" w:name="_Toc503932607"/>
      <w:r w:rsidRPr="004E40FB">
        <w:t>Narzędzia do realizacji programu</w:t>
      </w:r>
      <w:bookmarkEnd w:id="3"/>
    </w:p>
    <w:p w:rsidR="00D3368D" w:rsidRPr="004E40FB" w:rsidRDefault="008E1D99" w:rsidP="00D3368D">
      <w:pPr>
        <w:pStyle w:val="Nagwek2"/>
        <w:numPr>
          <w:ilvl w:val="1"/>
          <w:numId w:val="2"/>
        </w:numPr>
      </w:pPr>
      <w:bookmarkStart w:id="4" w:name="_Toc503932608"/>
      <w:proofErr w:type="spellStart"/>
      <w:r w:rsidRPr="004E40FB">
        <w:t>Python</w:t>
      </w:r>
      <w:bookmarkEnd w:id="4"/>
      <w:proofErr w:type="spellEnd"/>
    </w:p>
    <w:p w:rsidR="002239DF" w:rsidRPr="004E40FB" w:rsidRDefault="00572D48" w:rsidP="004571CC">
      <w:pPr>
        <w:ind w:firstLine="360"/>
        <w:jc w:val="both"/>
      </w:pPr>
      <w:r w:rsidRPr="004E40FB">
        <w:t xml:space="preserve">Język programowania wysokiego poziomu ogólnego przeznaczenia, o rozbudowanym pakiecie bibliotek standardowych, którego ideą przewodnią jest czytelność i klarowność kodu źródłowego. Jego składnia cechuje się przejrzystością i zwięzłością. </w:t>
      </w:r>
      <w:proofErr w:type="spellStart"/>
      <w:r w:rsidRPr="004E40FB">
        <w:t>Python</w:t>
      </w:r>
      <w:proofErr w:type="spellEnd"/>
      <w:r w:rsidRPr="004E40FB">
        <w:t xml:space="preserve"> wspiera różne paradygmaty programowania: obiektowy, imperatywny oraz w mniejszym stopniu funkcyjny. Posiada w pełni dynamiczny system typów i automatyczne zarządzanie pamięcią</w:t>
      </w:r>
      <w:r w:rsidR="004571CC" w:rsidRPr="004E40FB">
        <w:t>.</w:t>
      </w:r>
    </w:p>
    <w:p w:rsidR="005906F9" w:rsidRPr="004E40FB" w:rsidRDefault="00065368" w:rsidP="004571CC">
      <w:pPr>
        <w:ind w:firstLine="360"/>
        <w:jc w:val="both"/>
      </w:pPr>
      <w:r w:rsidRPr="004E40FB">
        <w:t xml:space="preserve">Ze względu na to, że manualne odwzorowanie w </w:t>
      </w:r>
      <w:proofErr w:type="spellStart"/>
      <w:r w:rsidRPr="004E40FB">
        <w:t>Pythonie</w:t>
      </w:r>
      <w:proofErr w:type="spellEnd"/>
      <w:r w:rsidRPr="004E40FB">
        <w:t xml:space="preserve"> układu słonecznego, manewrów orbitalnych itd. byłoby niezwykle problematyczne, zastosowano pewne biblioteki posiadające już takie funkcje.</w:t>
      </w:r>
    </w:p>
    <w:p w:rsidR="00D3368D" w:rsidRPr="004E40FB" w:rsidRDefault="008E1D99" w:rsidP="00D3368D">
      <w:pPr>
        <w:pStyle w:val="Nagwek2"/>
        <w:numPr>
          <w:ilvl w:val="1"/>
          <w:numId w:val="2"/>
        </w:numPr>
      </w:pPr>
      <w:bookmarkStart w:id="5" w:name="_Toc503932609"/>
      <w:proofErr w:type="spellStart"/>
      <w:r w:rsidRPr="004E40FB">
        <w:t>Poliastro</w:t>
      </w:r>
      <w:proofErr w:type="spellEnd"/>
      <w:r w:rsidRPr="004E40FB">
        <w:t>.</w:t>
      </w:r>
      <w:bookmarkEnd w:id="5"/>
    </w:p>
    <w:p w:rsidR="004571CC" w:rsidRPr="004E40FB" w:rsidRDefault="004571CC" w:rsidP="004571CC"/>
    <w:p w:rsidR="00D3368D" w:rsidRPr="004E40FB" w:rsidRDefault="004571CC" w:rsidP="00071191">
      <w:pPr>
        <w:ind w:firstLine="360"/>
        <w:jc w:val="both"/>
        <w:rPr>
          <w:rFonts w:cs="Arial"/>
          <w:shd w:val="clear" w:color="auto" w:fill="FFFFFF"/>
        </w:rPr>
      </w:pPr>
      <w:proofErr w:type="spellStart"/>
      <w:r w:rsidRPr="004E40FB">
        <w:rPr>
          <w:rFonts w:cs="Arial"/>
          <w:shd w:val="clear" w:color="auto" w:fill="FFFFFF"/>
        </w:rPr>
        <w:t>Poliastro</w:t>
      </w:r>
      <w:proofErr w:type="spellEnd"/>
      <w:r w:rsidRPr="004E40FB">
        <w:rPr>
          <w:rFonts w:cs="Arial"/>
          <w:shd w:val="clear" w:color="auto" w:fill="FFFFFF"/>
        </w:rPr>
        <w:t xml:space="preserve"> jest </w:t>
      </w:r>
      <w:proofErr w:type="spellStart"/>
      <w:r w:rsidRPr="004E40FB">
        <w:rPr>
          <w:rFonts w:cs="Arial"/>
          <w:shd w:val="clear" w:color="auto" w:fill="FFFFFF"/>
        </w:rPr>
        <w:t>open-sourcowym</w:t>
      </w:r>
      <w:proofErr w:type="spellEnd"/>
      <w:r w:rsidRPr="004E40FB">
        <w:rPr>
          <w:rFonts w:cs="Arial"/>
          <w:shd w:val="clear" w:color="auto" w:fill="FFFFFF"/>
        </w:rPr>
        <w:t xml:space="preserve"> pakietem dedykowanym problemom </w:t>
      </w:r>
      <w:proofErr w:type="spellStart"/>
      <w:r w:rsidRPr="004E40FB">
        <w:rPr>
          <w:rFonts w:cs="Arial"/>
          <w:shd w:val="clear" w:color="auto" w:fill="FFFFFF"/>
        </w:rPr>
        <w:t>Astrodynamiki</w:t>
      </w:r>
      <w:proofErr w:type="spellEnd"/>
      <w:r w:rsidRPr="004E40FB">
        <w:rPr>
          <w:rFonts w:cs="Arial"/>
          <w:shd w:val="clear" w:color="auto" w:fill="FFFFFF"/>
        </w:rPr>
        <w:t xml:space="preserve"> i Mechaniki orbitalnej takim jak propagacja na orbicie, rozwiązanie problemu </w:t>
      </w:r>
      <w:proofErr w:type="spellStart"/>
      <w:r w:rsidRPr="004E40FB">
        <w:rPr>
          <w:rFonts w:cs="Arial"/>
          <w:shd w:val="clear" w:color="auto" w:fill="FFFFFF"/>
        </w:rPr>
        <w:t>Lambert'a</w:t>
      </w:r>
      <w:proofErr w:type="spellEnd"/>
      <w:r w:rsidRPr="004E40FB">
        <w:rPr>
          <w:rFonts w:cs="Arial"/>
          <w:shd w:val="clear" w:color="auto" w:fill="FFFFFF"/>
        </w:rPr>
        <w:t xml:space="preserve">, uzyskanie wektorów prędkości i położenia. </w:t>
      </w:r>
    </w:p>
    <w:p w:rsidR="00733151" w:rsidRPr="004E40FB" w:rsidRDefault="00DE76E0" w:rsidP="004571CC">
      <w:pPr>
        <w:pStyle w:val="Nagwek2"/>
        <w:numPr>
          <w:ilvl w:val="1"/>
          <w:numId w:val="2"/>
        </w:numPr>
        <w:spacing w:after="240"/>
        <w:rPr>
          <w:shd w:val="clear" w:color="auto" w:fill="FFFFFF"/>
        </w:rPr>
      </w:pPr>
      <w:bookmarkStart w:id="6" w:name="_Toc503932610"/>
      <w:proofErr w:type="spellStart"/>
      <w:r w:rsidRPr="004E40FB">
        <w:rPr>
          <w:shd w:val="clear" w:color="auto" w:fill="FFFFFF"/>
        </w:rPr>
        <w:t>Astropy</w:t>
      </w:r>
      <w:bookmarkEnd w:id="6"/>
      <w:proofErr w:type="spellEnd"/>
    </w:p>
    <w:p w:rsidR="00071191" w:rsidRPr="004E40FB" w:rsidRDefault="00071191" w:rsidP="00071191">
      <w:proofErr w:type="spellStart"/>
      <w:r w:rsidRPr="004E40FB">
        <w:t>Astropy</w:t>
      </w:r>
      <w:proofErr w:type="spellEnd"/>
      <w:r w:rsidRPr="004E40FB">
        <w:t xml:space="preserve"> to </w:t>
      </w:r>
      <w:proofErr w:type="spellStart"/>
      <w:r w:rsidRPr="004E40FB">
        <w:t>open-soursowy</w:t>
      </w:r>
      <w:proofErr w:type="spellEnd"/>
      <w:r w:rsidRPr="004E40FB">
        <w:t xml:space="preserve"> pakiet, który </w:t>
      </w:r>
      <w:proofErr w:type="spellStart"/>
      <w:r w:rsidRPr="004E40FB">
        <w:t>zawiela</w:t>
      </w:r>
      <w:proofErr w:type="spellEnd"/>
      <w:r w:rsidRPr="004E40FB">
        <w:t xml:space="preserve"> podstawowe narzędzia pozwalające na pisanie programów związanych z astronomią i astrofizyką w </w:t>
      </w:r>
      <w:proofErr w:type="spellStart"/>
      <w:r w:rsidRPr="004E40FB">
        <w:t>Pythonie</w:t>
      </w:r>
      <w:proofErr w:type="spellEnd"/>
      <w:r w:rsidRPr="004E40FB">
        <w:t>.</w:t>
      </w:r>
    </w:p>
    <w:p w:rsidR="002239DF" w:rsidRPr="004E40FB" w:rsidRDefault="00DE76E0" w:rsidP="00733151">
      <w:pPr>
        <w:pStyle w:val="Nagwek1"/>
        <w:numPr>
          <w:ilvl w:val="0"/>
          <w:numId w:val="2"/>
        </w:numPr>
        <w:rPr>
          <w:shd w:val="clear" w:color="auto" w:fill="FFFFFF"/>
        </w:rPr>
      </w:pPr>
      <w:bookmarkStart w:id="7" w:name="_Toc503932611"/>
      <w:r w:rsidRPr="004E40FB">
        <w:rPr>
          <w:shd w:val="clear" w:color="auto" w:fill="FFFFFF"/>
        </w:rPr>
        <w:lastRenderedPageBreak/>
        <w:t>Podstawy mechaniki orbitalnej</w:t>
      </w:r>
      <w:bookmarkEnd w:id="7"/>
    </w:p>
    <w:p w:rsidR="000E2853" w:rsidRPr="004E40FB" w:rsidRDefault="00DE76E0" w:rsidP="00071191">
      <w:pPr>
        <w:pStyle w:val="Nagwek2"/>
        <w:numPr>
          <w:ilvl w:val="1"/>
          <w:numId w:val="2"/>
        </w:numPr>
        <w:spacing w:after="240"/>
      </w:pPr>
      <w:bookmarkStart w:id="8" w:name="_Toc503932612"/>
      <w:r w:rsidRPr="004E40FB">
        <w:t>Asysta grawitacyjna</w:t>
      </w:r>
      <w:bookmarkEnd w:id="8"/>
    </w:p>
    <w:p w:rsidR="00071191" w:rsidRPr="004E40FB" w:rsidRDefault="00071191" w:rsidP="00C42BD8">
      <w:pPr>
        <w:jc w:val="both"/>
      </w:pPr>
      <w:r w:rsidRPr="004E40FB">
        <w:t>Jest to zmiana prędkości i kierunku lotu kosmicznego przy użyciu pola grawitacyjnego planety lub innego dużego ciała niebieskiego. Jest to obecnie powszechnie używana metoda uzyskiwania prędkości pozwalających osiągnąć zewnętrzne planety Układu Słonecznego.</w:t>
      </w:r>
      <w:r w:rsidR="00C42BD8" w:rsidRPr="004E40FB">
        <w:t xml:space="preserve"> </w:t>
      </w:r>
      <w:r w:rsidRPr="004E40FB">
        <w:t>Asysta grawitacyjna zmienia kierunek, w którym porusza się pojazd, nie zmieniając jego prędkości względem planety. Umożliwia to zwiększenie prędkości względem Słońca maksymalnie o dwukrotność prędkości orbitalnej planety</w:t>
      </w:r>
      <w:r w:rsidR="00C42BD8" w:rsidRPr="004E40FB">
        <w:t>. Manewrowanie w przestrzeni międzyplanetarnej wymaga brania pod uwagę grawitacji Słońca. Pojazdy wysyłane w kierunku wewnętrznych planet – Wenus i Merkurego, zbliżając się do Słońca nabierają prędkości i aby wejść na ich orbitę muszą ją jakoś zmniejszyć. Z kolei pojazdy wysyłane w kierunku zewnętrznych planet muszą nabrać odpowiedniej prędkości, aby móc oddalić się na wystarczającą odległość od Słońca. Realizacja tego przy pomocy napędu rakietowego wymaga dużych ilości paliwa – dlatego poszukuje się innych metod.</w:t>
      </w:r>
    </w:p>
    <w:p w:rsidR="00896036" w:rsidRPr="004E40FB" w:rsidRDefault="00071191" w:rsidP="00071191">
      <w:pPr>
        <w:autoSpaceDE w:val="0"/>
        <w:autoSpaceDN w:val="0"/>
        <w:adjustRightInd w:val="0"/>
        <w:spacing w:after="0" w:line="240" w:lineRule="auto"/>
        <w:ind w:firstLine="360"/>
        <w:jc w:val="center"/>
        <w:rPr>
          <w:rFonts w:cs="Minion-Regular"/>
          <w:szCs w:val="24"/>
        </w:rPr>
      </w:pPr>
      <w:r w:rsidRPr="004E40FB">
        <w:rPr>
          <w:noProof/>
          <w:lang w:eastAsia="pl-PL"/>
        </w:rPr>
        <w:drawing>
          <wp:inline distT="0" distB="0" distL="0" distR="0">
            <wp:extent cx="2790564" cy="1594532"/>
            <wp:effectExtent l="19050" t="19050" r="9786" b="24718"/>
            <wp:docPr id="10" name="Obraz 10" descr="https://upload.wikimedia.org/wikipedia/commons/thumb/3/3a/Gravitational_slingshot.svg/700px-Gravitational_slingsho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commons/thumb/3/3a/Gravitational_slingshot.svg/700px-Gravitational_slingshot.sv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953" cy="159589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40FB">
        <w:rPr>
          <w:rFonts w:cs="Minion-Regular"/>
          <w:szCs w:val="24"/>
        </w:rPr>
        <w:br/>
      </w:r>
      <w:r w:rsidRPr="004E40FB">
        <w:rPr>
          <w:rFonts w:cs="Minion-Regular"/>
          <w:b/>
          <w:szCs w:val="24"/>
        </w:rPr>
        <w:t>Rys 4 - Uproszczony schemat asysty grawitacyjnej</w:t>
      </w:r>
    </w:p>
    <w:p w:rsidR="00896036" w:rsidRPr="004E40FB" w:rsidRDefault="00896036" w:rsidP="0089603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="Minion-Regular"/>
          <w:szCs w:val="24"/>
        </w:rPr>
      </w:pPr>
    </w:p>
    <w:p w:rsidR="00750105" w:rsidRPr="004E40FB" w:rsidRDefault="004E6ED8" w:rsidP="004E6ED8">
      <w:pPr>
        <w:pStyle w:val="Nagwek2"/>
        <w:numPr>
          <w:ilvl w:val="1"/>
          <w:numId w:val="2"/>
        </w:numPr>
        <w:spacing w:after="240"/>
        <w:jc w:val="both"/>
      </w:pPr>
      <w:bookmarkStart w:id="9" w:name="_Toc503932613"/>
      <w:r w:rsidRPr="004E40FB">
        <w:t>Zagadnienie</w:t>
      </w:r>
      <w:r w:rsidR="00DE76E0" w:rsidRPr="004E40FB">
        <w:t xml:space="preserve"> dwóch ciał</w:t>
      </w:r>
      <w:bookmarkEnd w:id="9"/>
    </w:p>
    <w:p w:rsidR="00EF0745" w:rsidRPr="004E40FB" w:rsidRDefault="00EF0745" w:rsidP="00EF0745">
      <w:pPr>
        <w:jc w:val="both"/>
      </w:pPr>
      <w:r w:rsidRPr="004E40FB">
        <w:t xml:space="preserve">Zagadnienie to opisuje ruch dwóch ciał względem wspólnego środka ciężkości. </w:t>
      </w:r>
      <w:r w:rsidRPr="004E40FB">
        <w:t>Ruch układu składającego się z dwóch ciał wygodnie jest rozpatrywać w układzie odniesienia, w którym środek masy układu jest w spoczynku. W tym układzie każde z nich porusza się po trajektorii, która jest krzywą stożkową, a środek masy znaj</w:t>
      </w:r>
      <w:r w:rsidRPr="004E40FB">
        <w:t>duje się w jednym z jej ognisk.</w:t>
      </w:r>
    </w:p>
    <w:p w:rsidR="00EF0745" w:rsidRPr="004E40FB" w:rsidRDefault="00EF0745" w:rsidP="00EF0745">
      <w:pPr>
        <w:jc w:val="both"/>
      </w:pPr>
      <w:r w:rsidRPr="004E40FB">
        <w:t>Jeśli krzywe, po których poruszają się ciała, są zamknięte, to są one elipsami. Energia potencjalna układu ciał (jest ona ujemna), przewyższa co do wartości bezwzględnej sumaryczną energię kinetyczną układu, a całkowita energia układu jest ujemna (pomijamy tutaj energię kinetyczną obrotu ciał wokół swych osi).</w:t>
      </w:r>
    </w:p>
    <w:p w:rsidR="00EF0745" w:rsidRPr="004E40FB" w:rsidRDefault="00EF0745" w:rsidP="00EF0745">
      <w:pPr>
        <w:jc w:val="both"/>
      </w:pPr>
      <w:r w:rsidRPr="004E40FB">
        <w:t>Jeżeli orbity są otwarte, ruch ciał odbywa się po hiperboli lub paraboli.</w:t>
      </w:r>
    </w:p>
    <w:p w:rsidR="003D6E93" w:rsidRPr="004E40FB" w:rsidRDefault="004E6ED8" w:rsidP="004E6ED8">
      <w:pPr>
        <w:jc w:val="center"/>
        <w:rPr>
          <w:b/>
        </w:rPr>
      </w:pPr>
      <w:r w:rsidRPr="004E40FB">
        <w:rPr>
          <w:noProof/>
          <w:lang w:eastAsia="pl-PL"/>
        </w:rPr>
        <w:lastRenderedPageBreak/>
        <w:drawing>
          <wp:inline distT="0" distB="0" distL="0" distR="0">
            <wp:extent cx="2856865" cy="1503680"/>
            <wp:effectExtent l="19050" t="19050" r="19685" b="20320"/>
            <wp:docPr id="13" name="Obraz 13" descr="Znalezione obrazy dla zapytania two body pro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Znalezione obrazy dla zapytania two body problem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15036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40FB">
        <w:br/>
      </w:r>
      <w:r w:rsidRPr="004E40FB">
        <w:rPr>
          <w:b/>
        </w:rPr>
        <w:t>Rys 5 - Schemat zagadnienia dwóch ciał</w:t>
      </w:r>
    </w:p>
    <w:p w:rsidR="00EF0745" w:rsidRPr="004E40FB" w:rsidRDefault="00B56D61" w:rsidP="00EF0745">
      <w:pPr>
        <w:jc w:val="both"/>
      </w:pPr>
      <w:r w:rsidRPr="004E40FB">
        <w:t xml:space="preserve">Rozwiązanie tego zagadnienia zawiera </w:t>
      </w:r>
      <w:proofErr w:type="spellStart"/>
      <w:r w:rsidRPr="004E40FB">
        <w:t>zię</w:t>
      </w:r>
      <w:proofErr w:type="spellEnd"/>
      <w:r w:rsidRPr="004E40FB">
        <w:t xml:space="preserve"> w pakiecie </w:t>
      </w:r>
      <w:proofErr w:type="spellStart"/>
      <w:r w:rsidRPr="004E40FB">
        <w:t>poliastro.twobody</w:t>
      </w:r>
      <w:proofErr w:type="spellEnd"/>
      <w:r w:rsidRPr="004E40FB">
        <w:t xml:space="preserve">. </w:t>
      </w:r>
      <w:r w:rsidR="00FA1A87" w:rsidRPr="004E40FB">
        <w:t xml:space="preserve">Zdefiniowanie orbit i obliczenia przeprowadzane są na obiekcie klasy nazwanym </w:t>
      </w:r>
      <w:r w:rsidR="00FA1A87" w:rsidRPr="004E40FB">
        <w:rPr>
          <w:i/>
        </w:rPr>
        <w:t>Orbit</w:t>
      </w:r>
      <w:r w:rsidR="00FA1A87" w:rsidRPr="004E40FB">
        <w:t xml:space="preserve">. W poniższym projekcie analizowany układ składa się ze Słońca, Ziemi, Marsa i Jowisza. Zakładamy, że początkowo orbita dookoła Ziemi jest kołowa. </w:t>
      </w:r>
    </w:p>
    <w:p w:rsidR="00B65908" w:rsidRPr="004E40FB" w:rsidRDefault="007D53AC" w:rsidP="00FA1A87">
      <w:pPr>
        <w:pStyle w:val="Nagwek2"/>
        <w:numPr>
          <w:ilvl w:val="1"/>
          <w:numId w:val="2"/>
        </w:numPr>
        <w:spacing w:after="240"/>
        <w:jc w:val="both"/>
      </w:pPr>
      <w:bookmarkStart w:id="10" w:name="_Toc503932614"/>
      <w:r w:rsidRPr="004E40FB">
        <w:t>Równanie Ciołkowskiego</w:t>
      </w:r>
      <w:bookmarkEnd w:id="10"/>
    </w:p>
    <w:p w:rsidR="00750105" w:rsidRPr="004E40FB" w:rsidRDefault="00FA1A87" w:rsidP="00FA1A87">
      <w:pPr>
        <w:jc w:val="both"/>
      </w:pPr>
      <w:r w:rsidRPr="004E40FB">
        <w:t>Celem optymalizacji jest uzyskanie minimalnego zużycia paliwa podczas manewrów</w:t>
      </w:r>
      <w:r w:rsidR="00A56CBF" w:rsidRPr="004E40FB">
        <w:t xml:space="preserve">. </w:t>
      </w:r>
      <w:r w:rsidRPr="004E40FB">
        <w:t xml:space="preserve">W praktyce oznacza to minimalizację wektora zmiany prędkości tzw. </w:t>
      </w:r>
      <w:proofErr w:type="spellStart"/>
      <w:r w:rsidRPr="004E40FB">
        <w:rPr>
          <w:rFonts w:cstheme="minorHAnsi"/>
        </w:rPr>
        <w:t>Δ</w:t>
      </w:r>
      <w:r w:rsidRPr="004E40FB">
        <w:t>v</w:t>
      </w:r>
      <w:proofErr w:type="spellEnd"/>
      <w:r w:rsidR="00B65908" w:rsidRPr="004E40FB">
        <w:t xml:space="preserve">. </w:t>
      </w:r>
      <w:r w:rsidRPr="004E40FB">
        <w:t>W połączeniu ze znanym impulsem właściwym napędu możemy obliczyć jaka masa paliwa jest niezbędna do wykonania zadanego manewru.</w:t>
      </w:r>
      <w:r w:rsidR="009419D0" w:rsidRPr="004E40FB">
        <w:t xml:space="preserve"> </w:t>
      </w:r>
      <w:r w:rsidRPr="004E40FB">
        <w:t>Używając równania Ciołkowskiego:</w:t>
      </w:r>
    </w:p>
    <w:p w:rsidR="009419D0" w:rsidRPr="004E40FB" w:rsidRDefault="009419D0" w:rsidP="00D118B2">
      <w:pPr>
        <w:ind w:firstLine="36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SP</m:t>
              </m:r>
            </m:sub>
          </m:sSub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9419D0" w:rsidRPr="004E40FB" w:rsidRDefault="00FA1A87" w:rsidP="00D118B2">
      <w:pPr>
        <w:ind w:firstLine="360"/>
        <w:jc w:val="both"/>
        <w:rPr>
          <w:rFonts w:eastAsiaTheme="minorEastAsia"/>
        </w:rPr>
      </w:pPr>
      <w:r w:rsidRPr="004E40FB">
        <w:rPr>
          <w:rFonts w:eastAsiaTheme="minorEastAsia"/>
        </w:rPr>
        <w:t>gdzie</w:t>
      </w:r>
      <w:r w:rsidR="009419D0" w:rsidRPr="004E40FB">
        <w:rPr>
          <w:rFonts w:eastAsiaTheme="minorEastAsia"/>
        </w:rPr>
        <w:t xml:space="preserve">: </w:t>
      </w:r>
    </w:p>
    <w:p w:rsidR="009419D0" w:rsidRPr="004E40FB" w:rsidRDefault="009419D0" w:rsidP="00D118B2">
      <w:pPr>
        <w:ind w:firstLine="708"/>
        <w:jc w:val="both"/>
        <w:rPr>
          <w:rFonts w:eastAsiaTheme="minorEastAsia"/>
        </w:rPr>
      </w:pPr>
      <w:proofErr w:type="spellStart"/>
      <w:r w:rsidRPr="004E40FB">
        <w:rPr>
          <w:rFonts w:eastAsiaTheme="minorEastAsia"/>
        </w:rPr>
        <w:t>I</w:t>
      </w:r>
      <w:r w:rsidRPr="004E40FB">
        <w:rPr>
          <w:rFonts w:eastAsiaTheme="minorEastAsia"/>
          <w:vertAlign w:val="subscript"/>
        </w:rPr>
        <w:t>sp</w:t>
      </w:r>
      <w:proofErr w:type="spellEnd"/>
      <w:r w:rsidRPr="004E40FB">
        <w:rPr>
          <w:rFonts w:eastAsiaTheme="minorEastAsia"/>
        </w:rPr>
        <w:t xml:space="preserve"> – </w:t>
      </w:r>
      <w:r w:rsidR="00FA1A87" w:rsidRPr="004E40FB">
        <w:rPr>
          <w:rFonts w:eastAsiaTheme="minorEastAsia"/>
        </w:rPr>
        <w:t>impuls właściwy napędu</w:t>
      </w:r>
      <w:r w:rsidRPr="004E40FB">
        <w:rPr>
          <w:rFonts w:eastAsiaTheme="minorEastAsia"/>
        </w:rPr>
        <w:t xml:space="preserve"> [m/s]</w:t>
      </w:r>
    </w:p>
    <w:p w:rsidR="009419D0" w:rsidRPr="004E40FB" w:rsidRDefault="009419D0" w:rsidP="00D118B2">
      <w:pPr>
        <w:ind w:firstLine="708"/>
        <w:jc w:val="both"/>
        <w:rPr>
          <w:rFonts w:eastAsiaTheme="minorEastAsia"/>
        </w:rPr>
      </w:pPr>
      <w:r w:rsidRPr="004E40FB">
        <w:rPr>
          <w:rFonts w:eastAsiaTheme="minorEastAsia"/>
        </w:rPr>
        <w:t xml:space="preserve">m – </w:t>
      </w:r>
      <w:r w:rsidR="00FA1A87" w:rsidRPr="004E40FB">
        <w:rPr>
          <w:rFonts w:eastAsiaTheme="minorEastAsia"/>
        </w:rPr>
        <w:t>masa własna satelity</w:t>
      </w:r>
      <w:r w:rsidRPr="004E40FB">
        <w:rPr>
          <w:rFonts w:eastAsiaTheme="minorEastAsia"/>
        </w:rPr>
        <w:t xml:space="preserve"> [kg]</w:t>
      </w:r>
    </w:p>
    <w:p w:rsidR="009419D0" w:rsidRPr="004E40FB" w:rsidRDefault="009419D0" w:rsidP="00D118B2">
      <w:pPr>
        <w:ind w:firstLine="708"/>
        <w:jc w:val="both"/>
      </w:pPr>
      <w:r w:rsidRPr="004E40FB">
        <w:rPr>
          <w:rFonts w:eastAsiaTheme="minorEastAsia"/>
        </w:rPr>
        <w:t>m</w:t>
      </w:r>
      <w:r w:rsidRPr="004E40FB">
        <w:rPr>
          <w:rFonts w:eastAsiaTheme="minorEastAsia"/>
          <w:vertAlign w:val="subscript"/>
        </w:rPr>
        <w:t xml:space="preserve">0 </w:t>
      </w:r>
      <w:r w:rsidRPr="004E40FB">
        <w:t xml:space="preserve">– </w:t>
      </w:r>
      <w:r w:rsidR="00FA1A87" w:rsidRPr="004E40FB">
        <w:t>początkowa masa satelity =</w:t>
      </w:r>
      <w:r w:rsidRPr="004E40FB">
        <w:t xml:space="preserve"> </w:t>
      </w:r>
      <w:r w:rsidR="00FA1A87" w:rsidRPr="004E40FB">
        <w:t>masa własna</w:t>
      </w:r>
      <w:r w:rsidRPr="004E40FB">
        <w:t xml:space="preserve"> + </w:t>
      </w:r>
      <w:r w:rsidR="00FA1A87" w:rsidRPr="004E40FB">
        <w:t xml:space="preserve">masa paliwa </w:t>
      </w:r>
      <w:r w:rsidRPr="004E40FB">
        <w:t>[kg]</w:t>
      </w:r>
    </w:p>
    <w:p w:rsidR="009419D0" w:rsidRPr="004E40FB" w:rsidRDefault="00FA1A87" w:rsidP="00D118B2">
      <w:pPr>
        <w:jc w:val="both"/>
      </w:pPr>
      <w:r w:rsidRPr="004E40FB">
        <w:t>Przekształcając wzór otrzymujemy:</w:t>
      </w:r>
    </w:p>
    <w:p w:rsidR="009419D0" w:rsidRPr="004E40FB" w:rsidRDefault="0055580C" w:rsidP="00D118B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∆V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SP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9419D0" w:rsidRPr="004E40FB" w:rsidRDefault="009419D0" w:rsidP="00D118B2">
      <w:pPr>
        <w:jc w:val="both"/>
        <w:rPr>
          <w:rFonts w:eastAsiaTheme="minorEastAsia"/>
        </w:rPr>
      </w:pPr>
      <w:r w:rsidRPr="004E40FB">
        <w:rPr>
          <w:rFonts w:eastAsiaTheme="minorEastAsia"/>
        </w:rPr>
        <w:tab/>
      </w:r>
      <w:r w:rsidR="00FA1A87" w:rsidRPr="004E40FB">
        <w:rPr>
          <w:rFonts w:eastAsiaTheme="minorEastAsia"/>
        </w:rPr>
        <w:t>gdzie</w:t>
      </w:r>
      <w:r w:rsidRPr="004E40FB">
        <w:rPr>
          <w:rFonts w:eastAsiaTheme="minorEastAsia"/>
        </w:rPr>
        <w:t xml:space="preserve">: </w:t>
      </w:r>
    </w:p>
    <w:p w:rsidR="009419D0" w:rsidRPr="004E40FB" w:rsidRDefault="009419D0" w:rsidP="00D118B2">
      <w:pPr>
        <w:ind w:firstLine="360"/>
        <w:jc w:val="both"/>
      </w:pPr>
      <w:proofErr w:type="spellStart"/>
      <w:r w:rsidRPr="004E40FB">
        <w:t>m</w:t>
      </w:r>
      <w:r w:rsidRPr="004E40FB">
        <w:rPr>
          <w:vertAlign w:val="subscript"/>
        </w:rPr>
        <w:t>p</w:t>
      </w:r>
      <w:proofErr w:type="spellEnd"/>
      <w:r w:rsidRPr="004E40FB">
        <w:rPr>
          <w:vertAlign w:val="subscript"/>
        </w:rPr>
        <w:t xml:space="preserve"> </w:t>
      </w:r>
      <w:r w:rsidRPr="004E40FB">
        <w:t xml:space="preserve">– </w:t>
      </w:r>
      <w:r w:rsidR="00FA1A87" w:rsidRPr="004E40FB">
        <w:t xml:space="preserve">masa paliwa </w:t>
      </w:r>
      <w:r w:rsidRPr="004E40FB">
        <w:t>[kg]</w:t>
      </w:r>
    </w:p>
    <w:p w:rsidR="009419D0" w:rsidRPr="004E40FB" w:rsidRDefault="00FA1A87" w:rsidP="00FA1A87">
      <w:pPr>
        <w:jc w:val="both"/>
      </w:pPr>
      <w:r w:rsidRPr="004E40FB">
        <w:t>Otrzymana masa to masa paliwa zużyta podczas manewru</w:t>
      </w:r>
      <w:r w:rsidR="00154E57" w:rsidRPr="004E40FB">
        <w:t xml:space="preserve">. </w:t>
      </w:r>
      <w:r w:rsidRPr="004E40FB">
        <w:t>Znając masy zużyte podczas kolejnych manewrów jesteśmy w stanie optymalizować je tak, by sprostać założeniom misji.</w:t>
      </w:r>
    </w:p>
    <w:p w:rsidR="006F5EE9" w:rsidRPr="004E40FB" w:rsidRDefault="00FA1A87" w:rsidP="00F470A4">
      <w:pPr>
        <w:jc w:val="both"/>
      </w:pPr>
      <w:r w:rsidRPr="004E40FB">
        <w:t xml:space="preserve">Weryfikując prawdziwość wyników uzyskanych za pomocą powyższego wzoru należy mieć w pamięci, że nie uwzględnia on czasu zmiany prędkości, wszelkie jej zmiany odbywają się w </w:t>
      </w:r>
      <w:r w:rsidRPr="004E40FB">
        <w:lastRenderedPageBreak/>
        <w:t>sposób natychmiastowy. W rzeczywistości manewry takie odbywają się w pewnym skończonym czasie, który dla napędów takich jak np. jonowe, może być bardzo długi.</w:t>
      </w:r>
    </w:p>
    <w:p w:rsidR="0038338A" w:rsidRPr="004E40FB" w:rsidRDefault="000B4111" w:rsidP="001B3995">
      <w:pPr>
        <w:pStyle w:val="Nagwek1"/>
        <w:numPr>
          <w:ilvl w:val="0"/>
          <w:numId w:val="2"/>
        </w:numPr>
        <w:spacing w:after="240"/>
      </w:pPr>
      <w:bookmarkStart w:id="11" w:name="_Toc503932615"/>
      <w:r>
        <w:t>Program</w:t>
      </w:r>
      <w:bookmarkEnd w:id="11"/>
    </w:p>
    <w:p w:rsidR="006A2A97" w:rsidRPr="004E40FB" w:rsidRDefault="00F470A4" w:rsidP="00F470A4">
      <w:pPr>
        <w:jc w:val="both"/>
      </w:pPr>
      <w:r w:rsidRPr="004E40FB">
        <w:t>Program działa bazując na głównych założeniach projektu, wyniki wyświetlane są w formie tekstowej i wykresów.</w:t>
      </w:r>
    </w:p>
    <w:p w:rsidR="00F470A4" w:rsidRPr="004E40FB" w:rsidRDefault="00F470A4" w:rsidP="00F470A4">
      <w:pPr>
        <w:jc w:val="both"/>
      </w:pPr>
      <w:r w:rsidRPr="004E40FB">
        <w:t>Schemat jego działania można streścić w następujący sposób:</w:t>
      </w:r>
    </w:p>
    <w:p w:rsidR="00F470A4" w:rsidRPr="004E40FB" w:rsidRDefault="00F470A4" w:rsidP="00F470A4">
      <w:pPr>
        <w:pStyle w:val="Akapitzlist"/>
        <w:numPr>
          <w:ilvl w:val="0"/>
          <w:numId w:val="5"/>
        </w:numPr>
        <w:jc w:val="both"/>
      </w:pPr>
      <w:r w:rsidRPr="004E40FB">
        <w:t>zadanie parametrów wejściowych</w:t>
      </w:r>
    </w:p>
    <w:p w:rsidR="00F470A4" w:rsidRPr="004E40FB" w:rsidRDefault="00F470A4" w:rsidP="00F470A4">
      <w:pPr>
        <w:pStyle w:val="Akapitzlist"/>
        <w:numPr>
          <w:ilvl w:val="0"/>
          <w:numId w:val="5"/>
        </w:numPr>
        <w:jc w:val="both"/>
      </w:pPr>
      <w:r w:rsidRPr="004E40FB">
        <w:t>optymalizacja daty wylotu</w:t>
      </w:r>
    </w:p>
    <w:p w:rsidR="00F470A4" w:rsidRPr="004E40FB" w:rsidRDefault="00F470A4" w:rsidP="00F470A4">
      <w:pPr>
        <w:pStyle w:val="Akapitzlist"/>
        <w:numPr>
          <w:ilvl w:val="0"/>
          <w:numId w:val="5"/>
        </w:numPr>
        <w:jc w:val="both"/>
      </w:pPr>
      <w:r w:rsidRPr="004E40FB">
        <w:t>optymalizacja transferów między planetarnych</w:t>
      </w:r>
    </w:p>
    <w:p w:rsidR="00F470A4" w:rsidRPr="004E40FB" w:rsidRDefault="00F470A4" w:rsidP="00F470A4">
      <w:pPr>
        <w:pStyle w:val="Akapitzlist"/>
        <w:numPr>
          <w:ilvl w:val="0"/>
          <w:numId w:val="5"/>
        </w:numPr>
        <w:jc w:val="both"/>
      </w:pPr>
      <w:r w:rsidRPr="004E40FB">
        <w:t>osiągnięcie orbity Jowisz</w:t>
      </w:r>
    </w:p>
    <w:p w:rsidR="00F470A4" w:rsidRPr="004E40FB" w:rsidRDefault="00F470A4" w:rsidP="00F470A4">
      <w:pPr>
        <w:pStyle w:val="Akapitzlist"/>
        <w:numPr>
          <w:ilvl w:val="0"/>
          <w:numId w:val="5"/>
        </w:numPr>
        <w:jc w:val="both"/>
      </w:pPr>
      <w:r w:rsidRPr="004E40FB">
        <w:t>wyświetlenie wyników w postaci tekstowej i wykresów</w:t>
      </w:r>
    </w:p>
    <w:p w:rsidR="00750105" w:rsidRDefault="00F470A4" w:rsidP="00175D60">
      <w:pPr>
        <w:pStyle w:val="Nagwek2"/>
        <w:numPr>
          <w:ilvl w:val="1"/>
          <w:numId w:val="2"/>
        </w:numPr>
        <w:spacing w:after="240"/>
      </w:pPr>
      <w:bookmarkStart w:id="12" w:name="_Toc503932616"/>
      <w:r w:rsidRPr="004E40FB">
        <w:t>Parametry wejściowe</w:t>
      </w:r>
      <w:bookmarkEnd w:id="12"/>
    </w:p>
    <w:p w:rsidR="00175D60" w:rsidRDefault="00175D60" w:rsidP="000B4111">
      <w:pPr>
        <w:jc w:val="both"/>
      </w:pPr>
      <w:r>
        <w:t xml:space="preserve">Parametry zadane zostały w sposób bezpośredni, warunki początkowe należy zmienić bezpośrednio w kodzie programu. </w:t>
      </w:r>
    </w:p>
    <w:p w:rsidR="00175D60" w:rsidRDefault="00175D60" w:rsidP="000B4111">
      <w:pPr>
        <w:jc w:val="both"/>
      </w:pPr>
      <w:r>
        <w:t xml:space="preserve">Na rysunku 6 przedstawione zostały zadane parametry wejściowe symulacji. Zmiennym </w:t>
      </w:r>
      <w:r w:rsidRPr="00175D60">
        <w:rPr>
          <w:i/>
        </w:rPr>
        <w:t>date_0</w:t>
      </w:r>
      <w:r>
        <w:t xml:space="preserve"> i </w:t>
      </w:r>
      <w:r w:rsidRPr="00175D60">
        <w:rPr>
          <w:i/>
        </w:rPr>
        <w:t>date_1</w:t>
      </w:r>
      <w:r>
        <w:t xml:space="preserve">, które symbolizują początek i koniec okresu, w którym będzie przeprowadzana analiza możliwych transferów, przypisuje się daty, za pomocą klasy </w:t>
      </w:r>
      <w:r w:rsidRPr="00175D60">
        <w:rPr>
          <w:i/>
        </w:rPr>
        <w:t>Time</w:t>
      </w:r>
      <w:r>
        <w:t>.</w:t>
      </w:r>
      <w:r w:rsidR="000B4111">
        <w:t xml:space="preserve"> Daty te są następnie zamieniane na format juliański.</w:t>
      </w:r>
    </w:p>
    <w:p w:rsidR="000B4111" w:rsidRPr="000B4111" w:rsidRDefault="000B4111" w:rsidP="000B4111">
      <w:pPr>
        <w:jc w:val="both"/>
      </w:pPr>
      <w:r>
        <w:t xml:space="preserve">Następnie zmiennym </w:t>
      </w:r>
      <w:proofErr w:type="spellStart"/>
      <w:r w:rsidRPr="000B4111">
        <w:rPr>
          <w:i/>
        </w:rPr>
        <w:t>m_ship</w:t>
      </w:r>
      <w:proofErr w:type="spellEnd"/>
      <w:r>
        <w:t xml:space="preserve">, </w:t>
      </w:r>
      <w:proofErr w:type="spellStart"/>
      <w:r w:rsidRPr="000B4111">
        <w:rPr>
          <w:i/>
        </w:rPr>
        <w:t>I_sp</w:t>
      </w:r>
      <w:proofErr w:type="spellEnd"/>
      <w:r>
        <w:t xml:space="preserve"> oraz </w:t>
      </w:r>
      <w:r w:rsidRPr="000B4111">
        <w:rPr>
          <w:i/>
        </w:rPr>
        <w:t>H</w:t>
      </w:r>
      <w:r>
        <w:t xml:space="preserve"> przypisywane są wartości: masy własnej satelity, impulsu właściwego i wysokości początkowej orbity kołowej. </w:t>
      </w:r>
    </w:p>
    <w:p w:rsidR="00340CBC" w:rsidRPr="004E40FB" w:rsidRDefault="00175D60" w:rsidP="00175D6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889500" cy="1942465"/>
            <wp:effectExtent l="19050" t="0" r="635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194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Pr="00175D60">
        <w:rPr>
          <w:b/>
        </w:rPr>
        <w:t>Rys 6 - Przykładowe parametry początkowe sytuacji</w:t>
      </w:r>
    </w:p>
    <w:p w:rsidR="00750105" w:rsidRDefault="007D53AC" w:rsidP="000B4111">
      <w:pPr>
        <w:pStyle w:val="Nagwek2"/>
        <w:numPr>
          <w:ilvl w:val="1"/>
          <w:numId w:val="2"/>
        </w:numPr>
        <w:spacing w:after="240"/>
      </w:pPr>
      <w:bookmarkStart w:id="13" w:name="_Toc503932617"/>
      <w:r w:rsidRPr="004E40FB">
        <w:t>Funkcja optymalizująca transfer pomiędzy planetami</w:t>
      </w:r>
      <w:bookmarkEnd w:id="13"/>
    </w:p>
    <w:p w:rsidR="0034096D" w:rsidRPr="0047681C" w:rsidRDefault="00266F4E" w:rsidP="00266F4E">
      <w:pPr>
        <w:jc w:val="both"/>
        <w:rPr>
          <w:u w:val="single"/>
        </w:rPr>
      </w:pPr>
      <w:r>
        <w:t>Główną częścią funkcji</w:t>
      </w:r>
      <w:r w:rsidR="0034096D">
        <w:t xml:space="preserve"> </w:t>
      </w:r>
      <w:proofErr w:type="spellStart"/>
      <w:r w:rsidR="0034096D">
        <w:rPr>
          <w:i/>
        </w:rPr>
        <w:t>transit_optimal</w:t>
      </w:r>
      <w:proofErr w:type="spellEnd"/>
      <w:r w:rsidR="0034096D">
        <w:t xml:space="preserve"> </w:t>
      </w:r>
      <w:r>
        <w:t xml:space="preserve">jest pętla </w:t>
      </w:r>
      <w:proofErr w:type="spellStart"/>
      <w:r>
        <w:rPr>
          <w:i/>
        </w:rPr>
        <w:t>while</w:t>
      </w:r>
      <w:proofErr w:type="spellEnd"/>
      <w:r>
        <w:t xml:space="preserve">. Odbywa się ona od najwcześniejszej zadanej daty do daty zamykającej analizowane okno startowe. Krok tej pętli jest zadany w </w:t>
      </w:r>
      <w:r>
        <w:lastRenderedPageBreak/>
        <w:t xml:space="preserve">głównej części programu. W pętli zadawane są data startu i data przylotu. Następnie dla tych dat obliczane są pozycja i prędkość planety 1 dla daty startu i analogicznie pozycja i prędkość planety 2 dla daty przylotu. Dla tych wartości rozwiązywane jest zagadnienie </w:t>
      </w:r>
      <w:proofErr w:type="spellStart"/>
      <w:r>
        <w:t>Lamber</w:t>
      </w:r>
      <w:r w:rsidR="008E3598">
        <w:t>t'a</w:t>
      </w:r>
      <w:proofErr w:type="spellEnd"/>
      <w:r w:rsidR="008E3598">
        <w:t xml:space="preserve"> i uzyskiwany</w:t>
      </w:r>
      <w:r>
        <w:t xml:space="preserve"> jest niezbędny do wykonania manewru przyrost prędkości satelity. następnie za pomocą instrukcji warunkowej </w:t>
      </w:r>
      <w:proofErr w:type="spellStart"/>
      <w:r w:rsidRPr="00266F4E">
        <w:rPr>
          <w:i/>
        </w:rPr>
        <w:t>if</w:t>
      </w:r>
      <w:proofErr w:type="spellEnd"/>
      <w:r w:rsidRPr="00266F4E">
        <w:rPr>
          <w:i/>
        </w:rPr>
        <w:t xml:space="preserve"> </w:t>
      </w:r>
      <w:proofErr w:type="spellStart"/>
      <w:r w:rsidRPr="00266F4E">
        <w:rPr>
          <w:i/>
        </w:rPr>
        <w:t>else</w:t>
      </w:r>
      <w:proofErr w:type="spellEnd"/>
      <w:r w:rsidR="0047681C">
        <w:t xml:space="preserve"> następuje sprawdzenie, czy przyrost prędkości jest mniejszy w kolejnym kroku czasowym.</w:t>
      </w:r>
      <w:r w:rsidR="00B72CBD">
        <w:t xml:space="preserve"> Funkcja zwraca wektor przyrostów prędkości i datę przylotu. </w:t>
      </w:r>
    </w:p>
    <w:p w:rsidR="000B4111" w:rsidRPr="000B4111" w:rsidRDefault="00266F4E" w:rsidP="00266F4E">
      <w:pPr>
        <w:jc w:val="center"/>
      </w:pPr>
      <w:r w:rsidRPr="00266F4E">
        <w:drawing>
          <wp:inline distT="0" distB="0" distL="0" distR="0">
            <wp:extent cx="5739403" cy="4393515"/>
            <wp:effectExtent l="19050" t="0" r="0" b="0"/>
            <wp:docPr id="12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307" cy="4401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105" w:rsidRDefault="007D53AC" w:rsidP="0047681C">
      <w:pPr>
        <w:pStyle w:val="Nagwek2"/>
        <w:numPr>
          <w:ilvl w:val="1"/>
          <w:numId w:val="2"/>
        </w:numPr>
        <w:spacing w:after="240"/>
      </w:pPr>
      <w:bookmarkStart w:id="14" w:name="_Toc503932618"/>
      <w:r w:rsidRPr="004E40FB">
        <w:t xml:space="preserve">Funkcja optymalizująca datę </w:t>
      </w:r>
      <w:r w:rsidR="0047681C">
        <w:t>startu</w:t>
      </w:r>
      <w:bookmarkEnd w:id="14"/>
    </w:p>
    <w:p w:rsidR="0047681C" w:rsidRPr="00DB7BBE" w:rsidRDefault="008E3598" w:rsidP="00DB7BBE">
      <w:pPr>
        <w:jc w:val="both"/>
      </w:pPr>
      <w:r>
        <w:t xml:space="preserve">Funkcja </w:t>
      </w:r>
      <w:proofErr w:type="spellStart"/>
      <w:r>
        <w:rPr>
          <w:i/>
        </w:rPr>
        <w:t>start_date_optimal</w:t>
      </w:r>
      <w:proofErr w:type="spellEnd"/>
      <w:r>
        <w:t xml:space="preserve"> ma za zadanie wyznaczyć optymalną datę startu ze względu na koszt transferów. </w:t>
      </w:r>
      <w:r w:rsidR="007F15D3">
        <w:t xml:space="preserve">Początkowo zadaje się maksymalne i minimalne czasy trwania poszczególnych transferów. Po inicjalizacji zmiennych rozpoczyna się pętla </w:t>
      </w:r>
      <w:proofErr w:type="spellStart"/>
      <w:r w:rsidR="007F15D3">
        <w:rPr>
          <w:i/>
        </w:rPr>
        <w:t>while</w:t>
      </w:r>
      <w:proofErr w:type="spellEnd"/>
      <w:r w:rsidR="007F15D3">
        <w:t xml:space="preserve">, która trwa dopóki </w:t>
      </w:r>
      <w:r w:rsidR="007F15D3" w:rsidRPr="007F15D3">
        <w:rPr>
          <w:i/>
        </w:rPr>
        <w:t>date_0</w:t>
      </w:r>
      <w:r w:rsidR="007F15D3">
        <w:t xml:space="preserve"> nie zrówna się z </w:t>
      </w:r>
      <w:r w:rsidR="007F15D3" w:rsidRPr="007F15D3">
        <w:rPr>
          <w:i/>
        </w:rPr>
        <w:t>date_1</w:t>
      </w:r>
      <w:r w:rsidR="007F15D3">
        <w:t xml:space="preserve"> </w:t>
      </w:r>
      <w:r w:rsidR="00F849EB">
        <w:t xml:space="preserve">. Po zakończeniu każdego obiegu pętli czas jest 'przesuwany' do przodu o zadany krok </w:t>
      </w:r>
      <w:r w:rsidR="00F849EB">
        <w:rPr>
          <w:i/>
        </w:rPr>
        <w:t>step</w:t>
      </w:r>
      <w:r w:rsidR="007F15D3">
        <w:t xml:space="preserve">. Na jej początku </w:t>
      </w:r>
      <w:r w:rsidR="00F849EB">
        <w:t>ustalana jest pozycja i prędkość satelity na początkowej orbicie kołowej wokół Ziemi dla danego czasu</w:t>
      </w:r>
      <w:r w:rsidR="00AA7149">
        <w:t xml:space="preserve">. Następnie używając wcześniej zdefiniowanej funkcji </w:t>
      </w:r>
      <w:proofErr w:type="spellStart"/>
      <w:r w:rsidR="00AA7149">
        <w:rPr>
          <w:i/>
        </w:rPr>
        <w:t>transit_optimal</w:t>
      </w:r>
      <w:proofErr w:type="spellEnd"/>
      <w:r w:rsidR="00AA7149">
        <w:t xml:space="preserve"> optymalizuje się manewry, dzięki czemu otrzymywane są całkowity koszty paliwa i zmiana prędkości. </w:t>
      </w:r>
      <w:r w:rsidR="00DB7BBE">
        <w:t xml:space="preserve">Kolejne dane istotne z punktu widzenia wyników są dodawane do zdefiniowanych wcześniej zmiennych. Na końcu pętli </w:t>
      </w:r>
      <w:proofErr w:type="spellStart"/>
      <w:r w:rsidR="00DB7BBE">
        <w:rPr>
          <w:i/>
        </w:rPr>
        <w:lastRenderedPageBreak/>
        <w:t>while</w:t>
      </w:r>
      <w:proofErr w:type="spellEnd"/>
      <w:r w:rsidR="00DB7BBE">
        <w:t xml:space="preserve"> występuje instrukcja sterująca </w:t>
      </w:r>
      <w:proofErr w:type="spellStart"/>
      <w:r w:rsidR="00DB7BBE" w:rsidRPr="00DB7BBE">
        <w:rPr>
          <w:i/>
        </w:rPr>
        <w:t>if</w:t>
      </w:r>
      <w:proofErr w:type="spellEnd"/>
      <w:r w:rsidR="00DB7BBE" w:rsidRPr="00DB7BBE">
        <w:rPr>
          <w:i/>
        </w:rPr>
        <w:t xml:space="preserve"> </w:t>
      </w:r>
      <w:proofErr w:type="spellStart"/>
      <w:r w:rsidR="00DB7BBE" w:rsidRPr="00DB7BBE">
        <w:rPr>
          <w:i/>
        </w:rPr>
        <w:t>else</w:t>
      </w:r>
      <w:proofErr w:type="spellEnd"/>
      <w:r w:rsidR="00DB7BBE">
        <w:t xml:space="preserve"> mająca za zadanie optymalizację daty startu w każdym kolejnym kroku. </w:t>
      </w:r>
    </w:p>
    <w:p w:rsidR="0047681C" w:rsidRPr="0047681C" w:rsidRDefault="0047681C" w:rsidP="0047681C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28662" cy="4919623"/>
            <wp:effectExtent l="19050" t="0" r="5388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09" cy="4922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731510" cy="3119687"/>
            <wp:effectExtent l="19050" t="0" r="254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9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D69" w:rsidRPr="008B6D69" w:rsidRDefault="000B4111" w:rsidP="008B6D69">
      <w:pPr>
        <w:pStyle w:val="Nagwek2"/>
        <w:numPr>
          <w:ilvl w:val="1"/>
          <w:numId w:val="2"/>
        </w:numPr>
        <w:spacing w:after="240"/>
      </w:pPr>
      <w:bookmarkStart w:id="15" w:name="_Toc503932619"/>
      <w:r>
        <w:lastRenderedPageBreak/>
        <w:t>Funkcja sprawdzająca osiągniętą orbitę</w:t>
      </w:r>
      <w:bookmarkEnd w:id="15"/>
    </w:p>
    <w:p w:rsidR="00DB7BBE" w:rsidRPr="00DB7BBE" w:rsidRDefault="00DB7BBE" w:rsidP="00DB7BBE">
      <w:r>
        <w:rPr>
          <w:noProof/>
          <w:lang w:eastAsia="pl-PL"/>
        </w:rPr>
        <w:drawing>
          <wp:inline distT="0" distB="0" distL="0" distR="0">
            <wp:extent cx="5790606" cy="3999345"/>
            <wp:effectExtent l="19050" t="0" r="594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957" cy="400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111" w:rsidRDefault="000B4111" w:rsidP="008B6D69">
      <w:pPr>
        <w:pStyle w:val="Nagwek2"/>
        <w:numPr>
          <w:ilvl w:val="1"/>
          <w:numId w:val="2"/>
        </w:numPr>
        <w:spacing w:after="240"/>
      </w:pPr>
      <w:bookmarkStart w:id="16" w:name="_Toc503932620"/>
      <w:r>
        <w:t>Główna część programu</w:t>
      </w:r>
      <w:bookmarkEnd w:id="16"/>
    </w:p>
    <w:p w:rsidR="008B6D69" w:rsidRPr="008B6D69" w:rsidRDefault="008B6D69" w:rsidP="008B6D69">
      <w:pPr>
        <w:jc w:val="both"/>
      </w:pPr>
      <w:r>
        <w:t xml:space="preserve">Głowna program używa funkcji </w:t>
      </w:r>
      <w:proofErr w:type="spellStart"/>
      <w:r>
        <w:rPr>
          <w:i/>
        </w:rPr>
        <w:t>start_date_optimal</w:t>
      </w:r>
      <w:proofErr w:type="spellEnd"/>
      <w:r>
        <w:t xml:space="preserve"> do </w:t>
      </w:r>
      <w:r w:rsidR="00A14A87">
        <w:t xml:space="preserve">obliczenia przyrostów prędkości, mas paliwa, dat asysty grawitacyjnej Marsa. Następnie używając funkcji sprawdzającej sprawdzany jest warunek osiągnięcia orbity Marsa. Dalsza część głównego programu to wizualizacja wykresów paliwa i przyrostów prędkości. </w:t>
      </w:r>
    </w:p>
    <w:p w:rsidR="000B4111" w:rsidRPr="000B4111" w:rsidRDefault="008B6D69" w:rsidP="008B6D69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838065" cy="3009265"/>
            <wp:effectExtent l="19050" t="0" r="635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731510" cy="3832224"/>
            <wp:effectExtent l="19050" t="0" r="254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2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105" w:rsidRDefault="007D53AC" w:rsidP="00DB7BBE">
      <w:pPr>
        <w:pStyle w:val="Nagwek1"/>
        <w:numPr>
          <w:ilvl w:val="0"/>
          <w:numId w:val="2"/>
        </w:numPr>
        <w:spacing w:after="240"/>
      </w:pPr>
      <w:bookmarkStart w:id="17" w:name="_Toc503932621"/>
      <w:r w:rsidRPr="004E40FB">
        <w:t>Obliczenia</w:t>
      </w:r>
      <w:bookmarkEnd w:id="17"/>
    </w:p>
    <w:p w:rsidR="009A25DC" w:rsidRDefault="009A25DC" w:rsidP="00B50355">
      <w:pPr>
        <w:jc w:val="both"/>
      </w:pPr>
      <w:r>
        <w:t xml:space="preserve">Obliczenia przeprowadzono dla kilku zestawów danych obrazujących wpływ </w:t>
      </w:r>
      <w:r w:rsidR="004E57A5">
        <w:t>parametrów początkowych symulacji</w:t>
      </w:r>
      <w:r>
        <w:t xml:space="preserve"> na wyniki. Analizowany przedział czasowy: od 01-01-2020r. g</w:t>
      </w:r>
      <w:r w:rsidR="00B50355">
        <w:t>.</w:t>
      </w:r>
      <w:r>
        <w:t xml:space="preserve">12 do </w:t>
      </w:r>
      <w:r w:rsidR="00B50355">
        <w:t>01-01-2030r. g.12</w:t>
      </w:r>
      <w:r w:rsidR="002D21AD">
        <w:t xml:space="preserve"> .</w:t>
      </w:r>
    </w:p>
    <w:p w:rsidR="00B50355" w:rsidRPr="009A25DC" w:rsidRDefault="00B50355" w:rsidP="00B50355">
      <w:pPr>
        <w:jc w:val="both"/>
      </w:pPr>
    </w:p>
    <w:tbl>
      <w:tblPr>
        <w:tblW w:w="3120" w:type="dxa"/>
        <w:jc w:val="center"/>
        <w:tblInd w:w="57" w:type="dxa"/>
        <w:tblCellMar>
          <w:left w:w="70" w:type="dxa"/>
          <w:right w:w="70" w:type="dxa"/>
        </w:tblCellMar>
        <w:tblLook w:val="04A0"/>
      </w:tblPr>
      <w:tblGrid>
        <w:gridCol w:w="1168"/>
        <w:gridCol w:w="1107"/>
        <w:gridCol w:w="845"/>
      </w:tblGrid>
      <w:tr w:rsidR="009A25DC" w:rsidRPr="009A25DC" w:rsidTr="009A25DC">
        <w:trPr>
          <w:trHeight w:val="301"/>
          <w:jc w:val="center"/>
        </w:trPr>
        <w:tc>
          <w:tcPr>
            <w:tcW w:w="3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DC" w:rsidRPr="009A25DC" w:rsidRDefault="009A25DC" w:rsidP="009A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A25D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lastRenderedPageBreak/>
              <w:t>zestaw #1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(step = 10 dni)</w:t>
            </w:r>
          </w:p>
        </w:tc>
      </w:tr>
      <w:tr w:rsidR="009A25DC" w:rsidRPr="009A25DC" w:rsidTr="009A25DC">
        <w:trPr>
          <w:trHeight w:val="301"/>
          <w:jc w:val="center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DC" w:rsidRPr="009A25DC" w:rsidRDefault="009A25DC" w:rsidP="00E04B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A25D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masa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DC" w:rsidRPr="009A25DC" w:rsidRDefault="009A25DC" w:rsidP="00E04B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proofErr w:type="spellStart"/>
            <w:r w:rsidRPr="009A25D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I_sp</w:t>
            </w:r>
            <w:proofErr w:type="spellEnd"/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DC" w:rsidRPr="009A25DC" w:rsidRDefault="009A25DC" w:rsidP="00E04B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A25D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H</w:t>
            </w:r>
          </w:p>
        </w:tc>
      </w:tr>
      <w:tr w:rsidR="009A25DC" w:rsidRPr="009A25DC" w:rsidTr="009A25DC">
        <w:trPr>
          <w:trHeight w:val="301"/>
          <w:jc w:val="center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DC" w:rsidRPr="009A25DC" w:rsidRDefault="009A25DC" w:rsidP="009A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A25D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500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DC" w:rsidRPr="009A25DC" w:rsidRDefault="009A25DC" w:rsidP="009A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A25D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1000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DC" w:rsidRPr="009A25DC" w:rsidRDefault="009A25DC" w:rsidP="009A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A25D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300</w:t>
            </w:r>
          </w:p>
        </w:tc>
      </w:tr>
      <w:tr w:rsidR="009A25DC" w:rsidRPr="009A25DC" w:rsidTr="009A25DC">
        <w:trPr>
          <w:trHeight w:val="301"/>
          <w:jc w:val="center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DC" w:rsidRPr="009A25DC" w:rsidRDefault="009A25DC" w:rsidP="009A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A25D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DC" w:rsidRPr="009A25DC" w:rsidRDefault="009A25DC" w:rsidP="009A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A25D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1000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DC" w:rsidRPr="009A25DC" w:rsidRDefault="009A25DC" w:rsidP="009A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9A25D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300</w:t>
            </w:r>
          </w:p>
        </w:tc>
      </w:tr>
    </w:tbl>
    <w:p w:rsidR="00DB7BBE" w:rsidRPr="002D21AD" w:rsidRDefault="002D21AD" w:rsidP="002D21AD">
      <w:pPr>
        <w:rPr>
          <w:b/>
        </w:rPr>
      </w:pPr>
      <w:r w:rsidRPr="002D21AD">
        <w:rPr>
          <w:b/>
        </w:rPr>
        <w:t>1) m = 500 kg</w:t>
      </w:r>
    </w:p>
    <w:p w:rsidR="002D21AD" w:rsidRDefault="002D21AD" w:rsidP="00E04BD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486400" cy="3657600"/>
            <wp:effectExtent l="19050" t="0" r="0" b="0"/>
            <wp:docPr id="38" name="Obraz 38" descr="C:\ANDRZEJ\studia\sem2_mgr\MN\projekt_AO\misja_jowisz\obraz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ANDRZEJ\studia\sem2_mgr\MN\projekt_AO\misja_jowisz\obraz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1AD" w:rsidRDefault="002D21AD" w:rsidP="00E04BD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486400" cy="3657600"/>
            <wp:effectExtent l="19050" t="0" r="0" b="0"/>
            <wp:docPr id="39" name="Obraz 39" descr="C:\ANDRZEJ\studia\sem2_mgr\MN\projekt_AO\misja_jowisz\obra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ANDRZEJ\studia\sem2_mgr\MN\projekt_AO\misja_jowisz\obraz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1AD" w:rsidRPr="002D21AD" w:rsidRDefault="002D21AD" w:rsidP="002D21AD">
      <w:pPr>
        <w:rPr>
          <w:b/>
        </w:rPr>
      </w:pPr>
      <w:r w:rsidRPr="002D21AD">
        <w:rPr>
          <w:b/>
        </w:rPr>
        <w:lastRenderedPageBreak/>
        <w:t>2) m = 1000 kg</w:t>
      </w:r>
    </w:p>
    <w:p w:rsidR="00E04BD5" w:rsidRDefault="002D21AD" w:rsidP="004E57A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486400" cy="3657600"/>
            <wp:effectExtent l="19050" t="0" r="0" b="0"/>
            <wp:docPr id="40" name="Obraz 40" descr="C:\ANDRZEJ\studia\sem2_mgr\MN\projekt_AO\misja_jowisz\obraz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ANDRZEJ\studia\sem2_mgr\MN\projekt_AO\misja_jowisz\obraz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1AD" w:rsidRDefault="002D21AD" w:rsidP="004E57A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486400" cy="3657600"/>
            <wp:effectExtent l="19050" t="0" r="0" b="0"/>
            <wp:docPr id="41" name="Obraz 41" descr="C:\ANDRZEJ\studia\sem2_mgr\MN\projekt_AO\misja_jowisz\obra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ANDRZEJ\studia\sem2_mgr\MN\projekt_AO\misja_jowisz\obraz4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3120" w:type="dxa"/>
        <w:jc w:val="center"/>
        <w:tblInd w:w="57" w:type="dxa"/>
        <w:tblCellMar>
          <w:left w:w="70" w:type="dxa"/>
          <w:right w:w="70" w:type="dxa"/>
        </w:tblCellMar>
        <w:tblLook w:val="04A0"/>
      </w:tblPr>
      <w:tblGrid>
        <w:gridCol w:w="1168"/>
        <w:gridCol w:w="1107"/>
        <w:gridCol w:w="845"/>
      </w:tblGrid>
      <w:tr w:rsidR="004E57A5" w:rsidRPr="004E57A5" w:rsidTr="004E57A5">
        <w:trPr>
          <w:trHeight w:val="301"/>
          <w:jc w:val="center"/>
        </w:trPr>
        <w:tc>
          <w:tcPr>
            <w:tcW w:w="3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57A5" w:rsidRPr="004E57A5" w:rsidRDefault="004E57A5" w:rsidP="004E57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4E57A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zestaw #2</w:t>
            </w:r>
            <w:r w:rsidR="00C84B3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(step = 10 dni)</w:t>
            </w:r>
          </w:p>
        </w:tc>
      </w:tr>
      <w:tr w:rsidR="004E57A5" w:rsidRPr="004E57A5" w:rsidTr="004E57A5">
        <w:trPr>
          <w:trHeight w:val="301"/>
          <w:jc w:val="center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7A5" w:rsidRPr="004E57A5" w:rsidRDefault="004E57A5" w:rsidP="004E57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4E57A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masa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7A5" w:rsidRPr="004E57A5" w:rsidRDefault="004E57A5" w:rsidP="004E57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proofErr w:type="spellStart"/>
            <w:r w:rsidRPr="004E57A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I_sp</w:t>
            </w:r>
            <w:proofErr w:type="spellEnd"/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7A5" w:rsidRPr="004E57A5" w:rsidRDefault="004E57A5" w:rsidP="004E57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4E57A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H</w:t>
            </w:r>
          </w:p>
        </w:tc>
      </w:tr>
      <w:tr w:rsidR="004E57A5" w:rsidRPr="004E57A5" w:rsidTr="004E57A5">
        <w:trPr>
          <w:trHeight w:val="301"/>
          <w:jc w:val="center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7A5" w:rsidRPr="004E57A5" w:rsidRDefault="004E57A5" w:rsidP="004E57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4E57A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7A5" w:rsidRPr="004E57A5" w:rsidRDefault="004E57A5" w:rsidP="004E57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4E57A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450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7A5" w:rsidRPr="004E57A5" w:rsidRDefault="004E57A5" w:rsidP="004E57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4E57A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300</w:t>
            </w:r>
          </w:p>
        </w:tc>
      </w:tr>
      <w:tr w:rsidR="004E57A5" w:rsidRPr="004E57A5" w:rsidTr="004E57A5">
        <w:trPr>
          <w:trHeight w:val="301"/>
          <w:jc w:val="center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7A5" w:rsidRPr="004E57A5" w:rsidRDefault="004E57A5" w:rsidP="004E57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4E57A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1000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7A5" w:rsidRPr="004E57A5" w:rsidRDefault="004E57A5" w:rsidP="004E57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4E57A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1000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7A5" w:rsidRPr="004E57A5" w:rsidRDefault="004E57A5" w:rsidP="004E57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4E57A5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300</w:t>
            </w:r>
          </w:p>
        </w:tc>
      </w:tr>
    </w:tbl>
    <w:p w:rsidR="004E57A5" w:rsidRDefault="004E57A5" w:rsidP="004E57A5">
      <w:pPr>
        <w:rPr>
          <w:b/>
        </w:rPr>
      </w:pPr>
      <w:r w:rsidRPr="004E57A5">
        <w:rPr>
          <w:b/>
        </w:rPr>
        <w:lastRenderedPageBreak/>
        <w:t xml:space="preserve">1) </w:t>
      </w:r>
      <w:proofErr w:type="spellStart"/>
      <w:r w:rsidRPr="004E57A5">
        <w:rPr>
          <w:b/>
        </w:rPr>
        <w:t>I_sp</w:t>
      </w:r>
      <w:proofErr w:type="spellEnd"/>
      <w:r w:rsidRPr="004E57A5">
        <w:rPr>
          <w:b/>
        </w:rPr>
        <w:t xml:space="preserve"> = 450</w:t>
      </w:r>
    </w:p>
    <w:p w:rsidR="004E57A5" w:rsidRDefault="004E57A5" w:rsidP="004E57A5">
      <w:pPr>
        <w:jc w:val="center"/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5486400" cy="3657600"/>
            <wp:effectExtent l="19050" t="0" r="0" b="0"/>
            <wp:docPr id="42" name="Obraz 42" descr="C:\ANDRZEJ\studia\sem2_mgr\MN\projekt_AO\misja_jowisz\obraz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ANDRZEJ\studia\sem2_mgr\MN\projekt_AO\misja_jowisz\obraz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7A5" w:rsidRDefault="004E57A5" w:rsidP="004E57A5">
      <w:pPr>
        <w:jc w:val="center"/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5486400" cy="3657600"/>
            <wp:effectExtent l="19050" t="0" r="0" b="0"/>
            <wp:docPr id="43" name="Obraz 43" descr="C:\ANDRZEJ\studia\sem2_mgr\MN\projekt_AO\misja_jowisz\obra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ANDRZEJ\studia\sem2_mgr\MN\projekt_AO\misja_jowisz\obraz4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3120" w:type="dxa"/>
        <w:jc w:val="center"/>
        <w:tblInd w:w="57" w:type="dxa"/>
        <w:tblCellMar>
          <w:left w:w="70" w:type="dxa"/>
          <w:right w:w="70" w:type="dxa"/>
        </w:tblCellMar>
        <w:tblLook w:val="04A0"/>
      </w:tblPr>
      <w:tblGrid>
        <w:gridCol w:w="1001"/>
        <w:gridCol w:w="948"/>
        <w:gridCol w:w="1171"/>
      </w:tblGrid>
      <w:tr w:rsidR="00A903B3" w:rsidRPr="00A903B3" w:rsidTr="00A903B3">
        <w:trPr>
          <w:trHeight w:val="301"/>
          <w:jc w:val="center"/>
        </w:trPr>
        <w:tc>
          <w:tcPr>
            <w:tcW w:w="3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3B3" w:rsidRPr="00A903B3" w:rsidRDefault="00A903B3" w:rsidP="00A903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A903B3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zestaw #3</w:t>
            </w:r>
            <w:r w:rsidR="00C84B3C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(step = 10 dni)</w:t>
            </w:r>
          </w:p>
        </w:tc>
      </w:tr>
      <w:tr w:rsidR="00A903B3" w:rsidRPr="00A903B3" w:rsidTr="00A903B3">
        <w:trPr>
          <w:trHeight w:val="301"/>
          <w:jc w:val="center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3B3" w:rsidRPr="00A903B3" w:rsidRDefault="00A903B3" w:rsidP="00A90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A903B3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masa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3B3" w:rsidRPr="00A903B3" w:rsidRDefault="00A903B3" w:rsidP="00A90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proofErr w:type="spellStart"/>
            <w:r w:rsidRPr="00A903B3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I_sp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3B3" w:rsidRPr="00A903B3" w:rsidRDefault="00A903B3" w:rsidP="00A90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A903B3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H</w:t>
            </w:r>
          </w:p>
        </w:tc>
      </w:tr>
      <w:tr w:rsidR="00A903B3" w:rsidRPr="00A903B3" w:rsidTr="00A903B3">
        <w:trPr>
          <w:trHeight w:val="301"/>
          <w:jc w:val="center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3B3" w:rsidRPr="00A903B3" w:rsidRDefault="00A903B3" w:rsidP="00A90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A903B3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1000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3B3" w:rsidRPr="00A903B3" w:rsidRDefault="00A903B3" w:rsidP="00A90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A903B3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1000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3B3" w:rsidRPr="00A903B3" w:rsidRDefault="00A903B3" w:rsidP="00A90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A903B3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300</w:t>
            </w:r>
          </w:p>
        </w:tc>
      </w:tr>
      <w:tr w:rsidR="00A903B3" w:rsidRPr="00A903B3" w:rsidTr="00A903B3">
        <w:trPr>
          <w:trHeight w:val="301"/>
          <w:jc w:val="center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3B3" w:rsidRPr="00A903B3" w:rsidRDefault="00A903B3" w:rsidP="00A90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A903B3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1000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3B3" w:rsidRPr="00A903B3" w:rsidRDefault="00A903B3" w:rsidP="00A90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A903B3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1000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3B3" w:rsidRPr="00A903B3" w:rsidRDefault="00A903B3" w:rsidP="00A90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A903B3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30000</w:t>
            </w:r>
          </w:p>
        </w:tc>
      </w:tr>
    </w:tbl>
    <w:p w:rsidR="00A903B3" w:rsidRDefault="00A903B3" w:rsidP="00A903B3">
      <w:pPr>
        <w:rPr>
          <w:b/>
          <w:noProof/>
          <w:lang w:eastAsia="pl-PL"/>
        </w:rPr>
      </w:pPr>
      <w:r>
        <w:rPr>
          <w:b/>
          <w:noProof/>
          <w:lang w:eastAsia="pl-PL"/>
        </w:rPr>
        <w:lastRenderedPageBreak/>
        <w:t>1) H = 30000</w:t>
      </w:r>
    </w:p>
    <w:p w:rsidR="00A903B3" w:rsidRDefault="00A903B3" w:rsidP="004E57A5">
      <w:pPr>
        <w:jc w:val="center"/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5486400" cy="3657600"/>
            <wp:effectExtent l="19050" t="0" r="0" b="0"/>
            <wp:docPr id="44" name="Obraz 44" descr="C:\ANDRZEJ\studia\sem2_mgr\MN\projekt_AO\misja_jowisz\obraz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ANDRZEJ\studia\sem2_mgr\MN\projekt_AO\misja_jowisz\obraz3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3B3" w:rsidRDefault="00A903B3" w:rsidP="004E57A5">
      <w:pPr>
        <w:jc w:val="center"/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5486400" cy="3657600"/>
            <wp:effectExtent l="19050" t="0" r="0" b="0"/>
            <wp:docPr id="45" name="Obraz 45" descr="C:\ANDRZEJ\studia\sem2_mgr\MN\projekt_AO\misja_jowisz\obra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ANDRZEJ\studia\sem2_mgr\MN\projekt_AO\misja_jowisz\obraz4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105" w:rsidRDefault="007D53AC" w:rsidP="00C84B3C">
      <w:pPr>
        <w:pStyle w:val="Nagwek1"/>
        <w:numPr>
          <w:ilvl w:val="0"/>
          <w:numId w:val="2"/>
        </w:numPr>
        <w:spacing w:after="240"/>
      </w:pPr>
      <w:bookmarkStart w:id="18" w:name="_Toc503932622"/>
      <w:r w:rsidRPr="004E40FB">
        <w:t>Wnioski</w:t>
      </w:r>
      <w:bookmarkEnd w:id="18"/>
    </w:p>
    <w:p w:rsidR="00C84B3C" w:rsidRPr="00C84B3C" w:rsidRDefault="00C84B3C" w:rsidP="00C84B3C"/>
    <w:p w:rsidR="00750105" w:rsidRPr="004E40FB" w:rsidRDefault="007D53AC" w:rsidP="00750105">
      <w:pPr>
        <w:pStyle w:val="Nagwek1"/>
        <w:numPr>
          <w:ilvl w:val="0"/>
          <w:numId w:val="2"/>
        </w:numPr>
      </w:pPr>
      <w:bookmarkStart w:id="19" w:name="_Toc503932623"/>
      <w:r w:rsidRPr="004E40FB">
        <w:lastRenderedPageBreak/>
        <w:t>Bibliografia</w:t>
      </w:r>
      <w:bookmarkEnd w:id="19"/>
      <w:r w:rsidR="00750105" w:rsidRPr="004E40FB">
        <w:t xml:space="preserve">  </w:t>
      </w:r>
    </w:p>
    <w:p w:rsidR="00750105" w:rsidRPr="004E40FB" w:rsidRDefault="00750105" w:rsidP="00750105">
      <w:pPr>
        <w:pStyle w:val="Nagwek1"/>
      </w:pPr>
    </w:p>
    <w:p w:rsidR="00750105" w:rsidRPr="004E40FB" w:rsidRDefault="00750105" w:rsidP="00750105"/>
    <w:p w:rsidR="0081186D" w:rsidRPr="004E40FB" w:rsidRDefault="0081186D" w:rsidP="0081186D">
      <w:pPr>
        <w:spacing w:line="360" w:lineRule="auto"/>
      </w:pPr>
    </w:p>
    <w:sectPr w:rsidR="0081186D" w:rsidRPr="004E40FB" w:rsidSect="00AB7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5BA3" w:rsidRDefault="009F5BA3" w:rsidP="005906F9">
      <w:pPr>
        <w:spacing w:after="0" w:line="240" w:lineRule="auto"/>
      </w:pPr>
      <w:r>
        <w:separator/>
      </w:r>
    </w:p>
  </w:endnote>
  <w:endnote w:type="continuationSeparator" w:id="0">
    <w:p w:rsidR="009F5BA3" w:rsidRDefault="009F5BA3" w:rsidP="00590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inion-Regular">
    <w:panose1 w:val="00000000000000000000"/>
    <w:charset w:val="00"/>
    <w:family w:val="roman"/>
    <w:notTrueType/>
    <w:pitch w:val="default"/>
    <w:sig w:usb0="00000083" w:usb1="00000000" w:usb2="00000000" w:usb3="00000000" w:csb0="00000009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5BA3" w:rsidRDefault="009F5BA3" w:rsidP="005906F9">
      <w:pPr>
        <w:spacing w:after="0" w:line="240" w:lineRule="auto"/>
      </w:pPr>
      <w:r>
        <w:separator/>
      </w:r>
    </w:p>
  </w:footnote>
  <w:footnote w:type="continuationSeparator" w:id="0">
    <w:p w:rsidR="009F5BA3" w:rsidRDefault="009F5BA3" w:rsidP="00590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D7A90"/>
    <w:multiLevelType w:val="multilevel"/>
    <w:tmpl w:val="B7862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4315A31"/>
    <w:multiLevelType w:val="hybridMultilevel"/>
    <w:tmpl w:val="ABB2560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60923BC"/>
    <w:multiLevelType w:val="hybridMultilevel"/>
    <w:tmpl w:val="9C5277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D22D8F"/>
    <w:multiLevelType w:val="hybridMultilevel"/>
    <w:tmpl w:val="F5E26E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C6D58"/>
    <w:multiLevelType w:val="hybridMultilevel"/>
    <w:tmpl w:val="EEB080DE"/>
    <w:lvl w:ilvl="0" w:tplc="22A095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2B30"/>
    <w:rsid w:val="00024144"/>
    <w:rsid w:val="00046008"/>
    <w:rsid w:val="000627E0"/>
    <w:rsid w:val="00065368"/>
    <w:rsid w:val="00071191"/>
    <w:rsid w:val="000A4A4A"/>
    <w:rsid w:val="000B4111"/>
    <w:rsid w:val="000C3FF4"/>
    <w:rsid w:val="000E2853"/>
    <w:rsid w:val="00154E57"/>
    <w:rsid w:val="00175D60"/>
    <w:rsid w:val="001B3995"/>
    <w:rsid w:val="002239DF"/>
    <w:rsid w:val="00243058"/>
    <w:rsid w:val="00266F4E"/>
    <w:rsid w:val="00266F75"/>
    <w:rsid w:val="002D21AD"/>
    <w:rsid w:val="002D7660"/>
    <w:rsid w:val="002F565E"/>
    <w:rsid w:val="0034096D"/>
    <w:rsid w:val="00340CBC"/>
    <w:rsid w:val="003462FA"/>
    <w:rsid w:val="0036296B"/>
    <w:rsid w:val="0038338A"/>
    <w:rsid w:val="003D6E93"/>
    <w:rsid w:val="004571CC"/>
    <w:rsid w:val="00467053"/>
    <w:rsid w:val="0047681C"/>
    <w:rsid w:val="004B562B"/>
    <w:rsid w:val="004E40FB"/>
    <w:rsid w:val="004E57A5"/>
    <w:rsid w:val="004E6ED8"/>
    <w:rsid w:val="0055580C"/>
    <w:rsid w:val="00555820"/>
    <w:rsid w:val="00572D48"/>
    <w:rsid w:val="005906F9"/>
    <w:rsid w:val="0061118E"/>
    <w:rsid w:val="006724C8"/>
    <w:rsid w:val="006A2A97"/>
    <w:rsid w:val="006A5D31"/>
    <w:rsid w:val="006F5EE9"/>
    <w:rsid w:val="00733151"/>
    <w:rsid w:val="00750105"/>
    <w:rsid w:val="007A328E"/>
    <w:rsid w:val="007B25AA"/>
    <w:rsid w:val="007D36A7"/>
    <w:rsid w:val="007D53AC"/>
    <w:rsid w:val="007F15D3"/>
    <w:rsid w:val="0081186D"/>
    <w:rsid w:val="0085548A"/>
    <w:rsid w:val="00896036"/>
    <w:rsid w:val="008B6D69"/>
    <w:rsid w:val="008E1D99"/>
    <w:rsid w:val="008E3598"/>
    <w:rsid w:val="008F6839"/>
    <w:rsid w:val="009419D0"/>
    <w:rsid w:val="00954377"/>
    <w:rsid w:val="009A25DC"/>
    <w:rsid w:val="009D3781"/>
    <w:rsid w:val="009F5BA3"/>
    <w:rsid w:val="00A06A6C"/>
    <w:rsid w:val="00A14A87"/>
    <w:rsid w:val="00A32E19"/>
    <w:rsid w:val="00A47C4E"/>
    <w:rsid w:val="00A56CBF"/>
    <w:rsid w:val="00A903B3"/>
    <w:rsid w:val="00AA7149"/>
    <w:rsid w:val="00AB79E4"/>
    <w:rsid w:val="00B070D4"/>
    <w:rsid w:val="00B50355"/>
    <w:rsid w:val="00B56442"/>
    <w:rsid w:val="00B56D61"/>
    <w:rsid w:val="00B65908"/>
    <w:rsid w:val="00B65FDC"/>
    <w:rsid w:val="00B72CBD"/>
    <w:rsid w:val="00BC4AEC"/>
    <w:rsid w:val="00C314B8"/>
    <w:rsid w:val="00C42BD8"/>
    <w:rsid w:val="00C84B3C"/>
    <w:rsid w:val="00CC2B30"/>
    <w:rsid w:val="00CD62C7"/>
    <w:rsid w:val="00D118B2"/>
    <w:rsid w:val="00D3368D"/>
    <w:rsid w:val="00D81CB3"/>
    <w:rsid w:val="00DB7BBE"/>
    <w:rsid w:val="00DE76E0"/>
    <w:rsid w:val="00E04BD5"/>
    <w:rsid w:val="00E46CA8"/>
    <w:rsid w:val="00EF0745"/>
    <w:rsid w:val="00F470A4"/>
    <w:rsid w:val="00F849EB"/>
    <w:rsid w:val="00FA1A87"/>
    <w:rsid w:val="00FB0C64"/>
    <w:rsid w:val="00FD6ED6"/>
    <w:rsid w:val="00FF7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D3781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43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430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66F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430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D37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7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D37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7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D37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D3781"/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paragraph" w:styleId="Akapitzlist">
    <w:name w:val="List Paragraph"/>
    <w:basedOn w:val="Normalny"/>
    <w:uiPriority w:val="34"/>
    <w:qFormat/>
    <w:rsid w:val="0081186D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2430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Domylnaczcionkaakapitu"/>
    <w:rsid w:val="00D81CB3"/>
  </w:style>
  <w:style w:type="character" w:styleId="Hipercze">
    <w:name w:val="Hyperlink"/>
    <w:basedOn w:val="Domylnaczcionkaakapitu"/>
    <w:uiPriority w:val="99"/>
    <w:unhideWhenUsed/>
    <w:rsid w:val="00D81CB3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223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590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906F9"/>
    <w:rPr>
      <w:sz w:val="24"/>
    </w:rPr>
  </w:style>
  <w:style w:type="paragraph" w:styleId="Stopka">
    <w:name w:val="footer"/>
    <w:basedOn w:val="Normalny"/>
    <w:link w:val="StopkaZnak"/>
    <w:uiPriority w:val="99"/>
    <w:unhideWhenUsed/>
    <w:rsid w:val="00590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906F9"/>
    <w:rPr>
      <w:sz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906F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906F9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906F9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90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906F9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243058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HTML-staaszeroko">
    <w:name w:val="HTML Typewriter"/>
    <w:basedOn w:val="Domylnaczcionkaakapitu"/>
    <w:uiPriority w:val="99"/>
    <w:semiHidden/>
    <w:unhideWhenUsed/>
    <w:rsid w:val="00733151"/>
    <w:rPr>
      <w:rFonts w:ascii="Courier New" w:eastAsia="Times New Roman" w:hAnsi="Courier New" w:cs="Courier New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733151"/>
    <w:rPr>
      <w:i/>
      <w:iCs/>
    </w:rPr>
  </w:style>
  <w:style w:type="paragraph" w:styleId="Spistreci1">
    <w:name w:val="toc 1"/>
    <w:basedOn w:val="Normalny"/>
    <w:next w:val="Normalny"/>
    <w:autoRedefine/>
    <w:uiPriority w:val="39"/>
    <w:unhideWhenUsed/>
    <w:rsid w:val="00266F75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66F75"/>
    <w:pPr>
      <w:spacing w:after="100"/>
      <w:ind w:left="240"/>
    </w:pPr>
  </w:style>
  <w:style w:type="character" w:customStyle="1" w:styleId="Nagwek3Znak">
    <w:name w:val="Nagłówek 3 Znak"/>
    <w:basedOn w:val="Domylnaczcionkaakapitu"/>
    <w:link w:val="Nagwek3"/>
    <w:uiPriority w:val="9"/>
    <w:rsid w:val="00266F75"/>
    <w:rPr>
      <w:rFonts w:asciiTheme="majorHAnsi" w:eastAsiaTheme="majorEastAsia" w:hAnsiTheme="majorHAnsi" w:cstheme="majorBidi"/>
      <w:b/>
      <w:bCs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243058"/>
    <w:rPr>
      <w:rFonts w:asciiTheme="majorHAnsi" w:eastAsiaTheme="majorEastAsia" w:hAnsiTheme="majorHAnsi" w:cstheme="majorBidi"/>
      <w:b/>
      <w:bCs/>
      <w:i/>
      <w:iCs/>
      <w:sz w:val="24"/>
    </w:rPr>
  </w:style>
  <w:style w:type="character" w:styleId="Tekstzastpczy">
    <w:name w:val="Placeholder Text"/>
    <w:basedOn w:val="Domylnaczcionkaakapitu"/>
    <w:uiPriority w:val="99"/>
    <w:semiHidden/>
    <w:rsid w:val="009419D0"/>
    <w:rPr>
      <w:color w:val="808080"/>
    </w:rPr>
  </w:style>
  <w:style w:type="paragraph" w:styleId="Spistreci3">
    <w:name w:val="toc 3"/>
    <w:basedOn w:val="Normalny"/>
    <w:next w:val="Normalny"/>
    <w:autoRedefine/>
    <w:uiPriority w:val="39"/>
    <w:unhideWhenUsed/>
    <w:rsid w:val="00243058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D3781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66F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66F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F497A" w:themeColor="accent4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66F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66F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D37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7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D37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7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D37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D3781"/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paragraph" w:styleId="Akapitzlist">
    <w:name w:val="List Paragraph"/>
    <w:basedOn w:val="Normalny"/>
    <w:uiPriority w:val="34"/>
    <w:qFormat/>
    <w:rsid w:val="0081186D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266F75"/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character" w:customStyle="1" w:styleId="apple-converted-space">
    <w:name w:val="apple-converted-space"/>
    <w:basedOn w:val="Domylnaczcionkaakapitu"/>
    <w:rsid w:val="00D81CB3"/>
  </w:style>
  <w:style w:type="character" w:styleId="Hipercze">
    <w:name w:val="Hyperlink"/>
    <w:basedOn w:val="Domylnaczcionkaakapitu"/>
    <w:uiPriority w:val="99"/>
    <w:unhideWhenUsed/>
    <w:rsid w:val="00D81CB3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223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590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906F9"/>
    <w:rPr>
      <w:sz w:val="24"/>
    </w:rPr>
  </w:style>
  <w:style w:type="paragraph" w:styleId="Stopka">
    <w:name w:val="footer"/>
    <w:basedOn w:val="Normalny"/>
    <w:link w:val="StopkaZnak"/>
    <w:uiPriority w:val="99"/>
    <w:unhideWhenUsed/>
    <w:rsid w:val="00590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906F9"/>
    <w:rPr>
      <w:sz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906F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906F9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906F9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90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906F9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266F75"/>
    <w:rPr>
      <w:rFonts w:asciiTheme="majorHAnsi" w:eastAsiaTheme="majorEastAsia" w:hAnsiTheme="majorHAnsi" w:cstheme="majorBidi"/>
      <w:b/>
      <w:bCs/>
      <w:color w:val="5F497A" w:themeColor="accent4" w:themeShade="BF"/>
      <w:sz w:val="26"/>
      <w:szCs w:val="26"/>
    </w:rPr>
  </w:style>
  <w:style w:type="character" w:styleId="HTML-staaszeroko">
    <w:name w:val="HTML Typewriter"/>
    <w:basedOn w:val="Domylnaczcionkaakapitu"/>
    <w:uiPriority w:val="99"/>
    <w:semiHidden/>
    <w:unhideWhenUsed/>
    <w:rsid w:val="00733151"/>
    <w:rPr>
      <w:rFonts w:ascii="Courier New" w:eastAsia="Times New Roman" w:hAnsi="Courier New" w:cs="Courier New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733151"/>
    <w:rPr>
      <w:i/>
      <w:iCs/>
    </w:rPr>
  </w:style>
  <w:style w:type="paragraph" w:styleId="Spistreci1">
    <w:name w:val="toc 1"/>
    <w:basedOn w:val="Normalny"/>
    <w:next w:val="Normalny"/>
    <w:autoRedefine/>
    <w:uiPriority w:val="39"/>
    <w:unhideWhenUsed/>
    <w:rsid w:val="00266F75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66F75"/>
    <w:pPr>
      <w:spacing w:after="100"/>
      <w:ind w:left="240"/>
    </w:pPr>
  </w:style>
  <w:style w:type="character" w:customStyle="1" w:styleId="Nagwek3Znak">
    <w:name w:val="Nagłówek 3 Znak"/>
    <w:basedOn w:val="Domylnaczcionkaakapitu"/>
    <w:link w:val="Nagwek3"/>
    <w:uiPriority w:val="9"/>
    <w:rsid w:val="00266F75"/>
    <w:rPr>
      <w:rFonts w:asciiTheme="majorHAnsi" w:eastAsiaTheme="majorEastAsia" w:hAnsiTheme="majorHAnsi" w:cstheme="majorBidi"/>
      <w:b/>
      <w:bCs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66F75"/>
    <w:rPr>
      <w:rFonts w:asciiTheme="majorHAnsi" w:eastAsiaTheme="majorEastAsia" w:hAnsiTheme="majorHAnsi" w:cstheme="majorBidi"/>
      <w:b/>
      <w:bCs/>
      <w:i/>
      <w:iCs/>
      <w:sz w:val="24"/>
    </w:rPr>
  </w:style>
  <w:style w:type="character" w:styleId="Tekstzastpczy">
    <w:name w:val="Placeholder Text"/>
    <w:basedOn w:val="Domylnaczcionkaakapitu"/>
    <w:uiPriority w:val="99"/>
    <w:semiHidden/>
    <w:rsid w:val="009419D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A58E6-F9CD-4EEF-BB73-F12D10767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17</Pages>
  <Words>1814</Words>
  <Characters>10886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</dc:creator>
  <cp:lastModifiedBy>Andrzej</cp:lastModifiedBy>
  <cp:revision>52</cp:revision>
  <cp:lastPrinted>2017-01-09T17:39:00Z</cp:lastPrinted>
  <dcterms:created xsi:type="dcterms:W3CDTF">2016-11-30T17:50:00Z</dcterms:created>
  <dcterms:modified xsi:type="dcterms:W3CDTF">2018-01-17T05:54:00Z</dcterms:modified>
</cp:coreProperties>
</file>