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bookmarkStart w:id="30" w:name="X6f85941bd72659515caa682f565d943a49b170e"/>
    <w:p>
      <w:pPr>
        <w:pStyle w:val="Heading1"/>
      </w:pPr>
      <w:r>
        <w:t xml:space="preserve">Demos EUS, Kerberos, SSL and OUD a guideline</w:t>
      </w:r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Cs/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--detach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te2018_eusdb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/data/docker/volumes/te2018_eusdb:/u01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ORACLE_SID=TE18EUS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1521:1521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5500:5500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te2018_eusdb.postgasse.org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bookmarkStart w:id="20" w:name="password-verifier"/>
    <w:p>
      <w:pPr>
        <w:pStyle w:val="Heading2"/>
      </w:pPr>
      <w:r>
        <w:t xml:space="preserve">Password Verifier</w:t>
      </w:r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Cs/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Cs/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bookmarkEnd w:id="20"/>
    <w:bookmarkStart w:id="21" w:name="setup-kerberos"/>
    <w:p>
      <w:pPr>
        <w:pStyle w:val="Heading2"/>
      </w:pPr>
      <w:r>
        <w:t xml:space="preserve">Setup Kerberos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11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BEQ,KERBEROS5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ExtensionTok"/>
        </w:rPr>
        <w:t xml:space="preserve">[logging]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ExtensionTok"/>
        </w:rPr>
        <w:t xml:space="preserve">[libdefaults]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ExtensionTok"/>
        </w:rPr>
        <w:t xml:space="preserve">[realms]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[domain_realm]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urania.postgasse.org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Vulnerability"/>
      </w:tblPr>
      <w:tblGrid/>
      <w:tr>
        <w:tc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bookmarkEnd w:id="21"/>
    <w:bookmarkStart w:id="28" w:name="setup-oud-ad-proxy"/>
    <w:p>
      <w:pPr>
        <w:pStyle w:val="Heading2"/>
      </w:pPr>
      <w:r>
        <w:t xml:space="preserve">Setup OUD AD Proxy</w:t>
      </w:r>
    </w:p>
    <w:bookmarkStart w:id="24" w:name="requirements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2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3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bookmarkEnd w:id="24"/>
    <w:bookmarkStart w:id="25" w:name="environment-variable"/>
    <w:p>
      <w:pPr>
        <w:pStyle w:val="Heading3"/>
      </w:pPr>
      <w:r>
        <w:t xml:space="preserve">Environment Variable</w:t>
      </w:r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bookmarkEnd w:id="25"/>
    <w:bookmarkStart w:id="27" w:name="create-the-container"/>
    <w:p>
      <w:pPr>
        <w:pStyle w:val="Heading3"/>
      </w:pPr>
      <w:r>
        <w:t xml:space="preserve">Create the container</w:t>
      </w:r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1389:1389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1636:1636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4444:4444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OUD_CUSTOM=TRUE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6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Cs/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</w:p>
    <w:bookmarkEnd w:id="27"/>
    <w:bookmarkEnd w:id="28"/>
    <w:bookmarkStart w:id="29" w:name="setup-eus"/>
    <w:p>
      <w:pPr>
        <w:pStyle w:val="Heading2"/>
      </w:pPr>
      <w:r>
        <w:t xml:space="preserve">Setup EUS</w:t>
      </w:r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-configureDatabase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-sourceDB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-registerWithDirService</w:t>
      </w:r>
      <w:r>
        <w:rPr>
          <w:rStyle w:val="NormalTok"/>
        </w:rPr>
        <w:t xml:space="preserve"> 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-dirServiceUserName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-dirServicePassword</w:t>
      </w:r>
      <w:r>
        <w:rPr>
          <w:rStyle w:val="NormalTok"/>
        </w:rPr>
        <w:t xml:space="preserve"> manager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-walletPassword</w:t>
      </w:r>
      <w:r>
        <w:rPr>
          <w:rStyle w:val="NormalTok"/>
        </w:rPr>
        <w:t xml:space="preserve"> TVD04manager </w:t>
      </w:r>
      <w:r>
        <w:rPr>
          <w:rStyle w:val="AttributeTok"/>
        </w:rPr>
        <w:t xml:space="preserve">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rPr>
            <m:sty m:val="p"/>
          </m:rP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rPr>
            <m:sty m:val="p"/>
          </m:rP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bookmarkEnd w:id="29"/>
    <w:bookmarkEnd w:id="30"/>
    <w:sectPr w:rsidR="008B7904" w:rsidSect="004B32A7">
      <w:headerReference w:type="even" r:id="rId11"/>
      <w:headerReference w:type="default" r:id="rId9"/>
      <w:footerReference w:type="even" r:id="rId15"/>
      <w:footerReference w:type="default" r:id="rId14"/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7EE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Nunito" w:eastAsiaTheme="majorEastAsia" w:hAnsi="Nunit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before="240" w:after="12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left="862" w:hanging="862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E5"/>
    <w:rPr>
      <w:rFonts w:ascii="Nunito" w:eastAsiaTheme="majorEastAsia" w:hAnsi="Nunito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E5"/>
    <w:rPr>
      <w:rFonts w:ascii="Nunito" w:eastAsiaTheme="majorEastAsia" w:hAnsi="Nunito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5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0831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EE16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4.xml" /><Relationship Id="rId11" Type="http://schemas.openxmlformats.org/officeDocument/2006/relationships/header" Target="header1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Id="rId15" Type="http://schemas.openxmlformats.org/officeDocument/2006/relationships/footer" Target="footer1.xml" /><Relationship Id="rId16" Type="http://schemas.openxmlformats.org/officeDocument/2006/relationships/footer" Target="footer4.xml" /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2021-03-01T11:27:19Z</dcterms:created>
  <dcterms:modified xsi:type="dcterms:W3CDTF">2021-03-01T11:27:19Z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