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jpg" ContentType="image/jpeg"/>
  <Override PartName="/word/media/image4.jpg" ContentType="image/jpe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/>
        <w:tblCaption w:val="Vulnerabilit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</w:pPr>
      <w:r>
        <w:t xml:space="preserve">Docker environment (eg. Docker community edition)</w:t>
      </w:r>
    </w:p>
    <w:p>
      <w:pPr>
        <w:numPr>
          <w:ilvl w:val="0"/>
          <w:numId w:val="1001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D82255" w:rsidSect="004B32A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Id="rId15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2020-01-14T07:03:20Z</dcterms:created>
  <dcterms:modified xsi:type="dcterms:W3CDTF">2020-01-14T07:03:20Z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