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media/image2.jpg" ContentType="image/jpeg"/>
  <Override PartName="/word/media/image4.jpg" ContentType="image/jpeg"/>
  <Override PartName="/word/media/image1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EUS,</w:t>
      </w:r>
      <w:r>
        <w:t xml:space="preserve"> </w:t>
      </w:r>
      <w:r>
        <w:t xml:space="preserve">Kerberos,</w:t>
      </w:r>
      <w:r>
        <w:t xml:space="preserve"> </w:t>
      </w:r>
      <w:r>
        <w:t xml:space="preserve">SSL</w:t>
      </w:r>
      <w:r>
        <w:t xml:space="preserve"> </w:t>
      </w:r>
      <w:r>
        <w:t xml:space="preserve">and</w:t>
      </w:r>
      <w:r>
        <w:t xml:space="preserve"> </w:t>
      </w:r>
      <w:r>
        <w:t xml:space="preserve">OUD</w:t>
      </w:r>
      <w:r>
        <w:t xml:space="preserve"> </w:t>
      </w:r>
      <w:r>
        <w:t xml:space="preserve">a</w:t>
      </w:r>
      <w:r>
        <w:t xml:space="preserve"> </w:t>
      </w:r>
      <w:r>
        <w:t xml:space="preserve">guideline</w:t>
      </w:r>
    </w:p>
    <w:p>
      <w:pPr>
        <w:pStyle w:val="Subtitle"/>
      </w:pPr>
      <w:r>
        <w:t xml:space="preserve">Demo</w:t>
      </w:r>
      <w:r>
        <w:t xml:space="preserve"> </w:t>
      </w:r>
      <w:r>
        <w:t xml:space="preserve">Scripts,</w:t>
      </w:r>
      <w:r>
        <w:t xml:space="preserve"> </w:t>
      </w:r>
      <w:r>
        <w:t xml:space="preserve">Examples</w:t>
      </w:r>
      <w:r>
        <w:t xml:space="preserve"> </w:t>
      </w:r>
      <w:r>
        <w:t xml:space="preserve">and</w:t>
      </w:r>
      <w:r>
        <w:t xml:space="preserve"> </w:t>
      </w:r>
      <w:r>
        <w:t xml:space="preserve">Exercises</w:t>
      </w:r>
    </w:p>
    <w:p>
      <w:pPr>
        <w:pStyle w:val="Author"/>
      </w:pPr>
      <w:r>
        <w:t xml:space="preserve">Stefan</w:t>
      </w:r>
      <w:r>
        <w:t xml:space="preserve"> </w:t>
      </w:r>
      <w:r>
        <w:t xml:space="preserve">Oehrli</w:t>
      </w:r>
    </w:p>
    <w:p>
      <w:pPr>
        <w:pStyle w:val="Date"/>
      </w:pPr>
      <w:r>
        <w:t xml:space="preserve">2019</w:t>
      </w:r>
      <w:r>
        <w:t xml:space="preserve"> </w:t>
      </w:r>
      <w:r>
        <w:t xml:space="preserve">October</w:t>
      </w:r>
      <w:r>
        <w:t xml:space="preserve"> </w:t>
      </w:r>
      <w:r>
        <w:t xml:space="preserve">16</w:t>
      </w:r>
    </w:p>
    <w:p>
      <w:pPr>
        <w:pStyle w:val="Heading1"/>
      </w:pPr>
      <w:bookmarkStart w:id="20" w:name="X6f85941bd72659515caa682f565d943a49b170e"/>
      <w:r>
        <w:t xml:space="preserve">Demos EUS, Kerberos, SSL and OUD a guideline</w:t>
      </w:r>
      <w:bookmarkEnd w:id="20"/>
    </w:p>
    <w:p>
      <w:pPr>
        <w:pStyle w:val="FirstParagraph"/>
      </w:pPr>
      <w:r>
        <w:t xml:space="preserve">A couple of demo’s for the TechEvent presentation</w:t>
      </w:r>
      <w:r>
        <w:t xml:space="preserve"> </w:t>
      </w:r>
      <w:r>
        <w:rPr>
          <w:i/>
        </w:rPr>
        <w:t xml:space="preserve">EUS, Kerberos, SSL and OUD a guideline</w:t>
      </w:r>
      <w:r>
        <w:t xml:space="preserve">. Be aware, that the code can not be used copy/past in all environments due to limitations on the line breaks.</w:t>
      </w:r>
    </w:p>
    <w:p>
      <w:pPr>
        <w:pStyle w:val="BodyText"/>
      </w:pPr>
      <w:r>
        <w:t xml:space="preserve">Demos are shown on an Oracle 18c Docker based database.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--detach --name te2018_eusdb \</w:t>
      </w:r>
      <w:r>
        <w:br/>
      </w:r>
      <w:r>
        <w:rPr>
          <w:rStyle w:val="NormalTok"/>
        </w:rPr>
        <w:t xml:space="preserve">  --volume /data/docker/volumes/te2018_eusdb:/u01 \</w:t>
      </w:r>
      <w:r>
        <w:br/>
      </w:r>
      <w:r>
        <w:rPr>
          <w:rStyle w:val="NormalTok"/>
        </w:rPr>
        <w:t xml:space="preserve">  -e ORACLE_SID=TE18EUS \</w:t>
      </w:r>
      <w:r>
        <w:br/>
      </w:r>
      <w:r>
        <w:rPr>
          <w:rStyle w:val="NormalTok"/>
        </w:rPr>
        <w:t xml:space="preserve">  -p 1521:1521 -p 5500:5500 \</w:t>
      </w:r>
      <w:r>
        <w:br/>
      </w:r>
      <w:r>
        <w:rPr>
          <w:rStyle w:val="NormalTok"/>
        </w:rPr>
        <w:t xml:space="preserve">  --hostname te2018_eusdb.postgasse.org \</w:t>
      </w:r>
      <w:r>
        <w:br/>
      </w:r>
      <w:r>
        <w:rPr>
          <w:rStyle w:val="NormalTok"/>
        </w:rPr>
        <w:t xml:space="preserve">  --dns 192.168.56.70 \</w:t>
      </w:r>
      <w:r>
        <w:br/>
      </w:r>
      <w:r>
        <w:rPr>
          <w:rStyle w:val="NormalTok"/>
        </w:rPr>
        <w:t xml:space="preserve">  --dns-search postgasse.org \</w:t>
      </w:r>
      <w:r>
        <w:br/>
      </w:r>
      <w:r>
        <w:rPr>
          <w:rStyle w:val="NormalTok"/>
        </w:rPr>
        <w:t xml:space="preserve">  oracle/database:18.3.0.0</w:t>
      </w:r>
    </w:p>
    <w:p>
      <w:pPr>
        <w:pStyle w:val="FirstParagraph"/>
      </w:pPr>
      <w:r>
        <w:t xml:space="preserve">Create user and roles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v_$session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SOE_KERBEROS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EXTERNALLY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'soe@POSTGASSE.ORG'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tvd_connect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SOE_KERBEROS;</w:t>
      </w:r>
    </w:p>
    <w:p>
      <w:pPr>
        <w:pStyle w:val="Heading2"/>
      </w:pPr>
      <w:bookmarkStart w:id="21" w:name="password-verifier"/>
      <w:r>
        <w:t xml:space="preserve">Password Verifier</w:t>
      </w:r>
      <w:bookmarkEnd w:id="21"/>
    </w:p>
    <w:p>
      <w:pPr>
        <w:pStyle w:val="FirstParagraph"/>
      </w:pPr>
      <w:r>
        <w:t xml:space="preserve">Clean up and remove the old users.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user_10g;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user_11g;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user_12c;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user_all;</w:t>
      </w:r>
    </w:p>
    <w:p>
      <w:pPr>
        <w:pStyle w:val="FirstParagraph"/>
      </w:pPr>
      <w:r>
        <w:t xml:space="preserve">Create 4 dedicated test user and grant them</w:t>
      </w:r>
      <w:r>
        <w:t xml:space="preserve"> </w:t>
      </w:r>
      <w:r>
        <w:rPr>
          <w:i/>
        </w:rPr>
        <w:t xml:space="preserve">CREATE SESSION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user_10g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user_11g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user_12c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user_all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</w:p>
    <w:p>
      <w:pPr>
        <w:pStyle w:val="FirstParagraph"/>
      </w:pPr>
      <w:r>
        <w:t xml:space="preserve">Reset all passwords using</w:t>
      </w:r>
      <w:r>
        <w:t xml:space="preserve"> </w:t>
      </w:r>
      <w:r>
        <w:rPr>
          <w:i/>
        </w:rPr>
        <w:t xml:space="preserve">IDENTIFIED BY VALUES</w:t>
      </w:r>
      <w:r>
        <w:t xml:space="preserve"> </w:t>
      </w:r>
      <w:r>
        <w:t xml:space="preserve">to explicitly set a particular password verifier.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user_10g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'808E79166793CFD1'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user_11g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'S:22D8239017006EBDE054</w:t>
      </w:r>
      <w:r>
        <w:br/>
      </w:r>
      <w:r>
        <w:rPr>
          <w:rStyle w:val="StringTok"/>
        </w:rPr>
        <w:t xml:space="preserve">    108BF367F225B5E731D12C91A3BEB31FA28D4A38'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user_12c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'T:C6CE7A88CC5D0E048F32</w:t>
      </w:r>
      <w:r>
        <w:br/>
      </w:r>
      <w:r>
        <w:rPr>
          <w:rStyle w:val="StringTok"/>
        </w:rPr>
        <w:t xml:space="preserve">    A564D2B6A7BDC78A2092184F28D13A90FC071F804E5EA09D4D2A3749AA79</w:t>
      </w:r>
      <w:r>
        <w:br/>
      </w:r>
      <w:r>
        <w:rPr>
          <w:rStyle w:val="StringTok"/>
        </w:rPr>
        <w:t xml:space="preserve">    BFD0A90D18DEC5788D2B8754AE20EE5C309DBA87550E8AA15EAF2746ED43</w:t>
      </w:r>
      <w:r>
        <w:br/>
      </w:r>
      <w:r>
        <w:rPr>
          <w:rStyle w:val="StringTok"/>
        </w:rPr>
        <w:t xml:space="preserve">    1BF4543D2ABE33E22678'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See what we do have in</w:t>
      </w:r>
      <w:r>
        <w:t xml:space="preserve"> </w:t>
      </w:r>
      <w:r>
        <w:rPr>
          <w:i/>
        </w:rPr>
        <w:t xml:space="preserve">dba_users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linesize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pagesize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col username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a25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username,password_versions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dba_users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'USER_%'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USERNAME          PASSWORD_VERSIONS</w:t>
      </w:r>
      <w:r>
        <w:br/>
      </w:r>
      <w:r>
        <w:rPr>
          <w:rStyle w:val="CommentTok"/>
        </w:rPr>
        <w:t xml:space="preserve">------------------------- -----------------</w:t>
      </w:r>
      <w:r>
        <w:br/>
      </w:r>
      <w:r>
        <w:rPr>
          <w:rStyle w:val="NormalTok"/>
        </w:rPr>
        <w:t xml:space="preserve">USER_10G          10G</w:t>
      </w:r>
      <w:r>
        <w:br/>
      </w:r>
      <w:r>
        <w:rPr>
          <w:rStyle w:val="NormalTok"/>
        </w:rPr>
        <w:t xml:space="preserve">USER_11G          11G</w:t>
      </w:r>
      <w:r>
        <w:br/>
      </w:r>
      <w:r>
        <w:rPr>
          <w:rStyle w:val="NormalTok"/>
        </w:rPr>
        <w:t xml:space="preserve">USER_12C          12C</w:t>
      </w:r>
      <w:r>
        <w:br/>
      </w:r>
      <w:r>
        <w:rPr>
          <w:rStyle w:val="NormalTok"/>
        </w:rPr>
        <w:t xml:space="preserve">USER_ALL          10G 11G 12C</w:t>
      </w:r>
    </w:p>
    <w:p>
      <w:pPr>
        <w:pStyle w:val="FirstParagraph"/>
      </w:pPr>
      <w:r>
        <w:t xml:space="preserve">See what we do have in</w:t>
      </w:r>
      <w:r>
        <w:t xml:space="preserve"> </w:t>
      </w:r>
      <w:r>
        <w:rPr>
          <w:i/>
        </w:rPr>
        <w:t xml:space="preserve">user$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linesize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pagesize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col 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a20</w:t>
      </w:r>
      <w:r>
        <w:br/>
      </w:r>
      <w:r>
        <w:rPr>
          <w:rStyle w:val="NormalTok"/>
        </w:rPr>
        <w:t xml:space="preserve">col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a20</w:t>
      </w:r>
      <w:r>
        <w:br/>
      </w:r>
      <w:r>
        <w:rPr>
          <w:rStyle w:val="NormalTok"/>
        </w:rPr>
        <w:t xml:space="preserve">col spare4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a65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,spare4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user$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'USER_%'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NAME      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         SPARE4</w:t>
      </w:r>
      <w:r>
        <w:br/>
      </w:r>
      <w:r>
        <w:rPr>
          <w:rStyle w:val="CommentTok"/>
        </w:rPr>
        <w:t xml:space="preserve">---------- ----------------- --------------------------------------</w:t>
      </w:r>
      <w:r>
        <w:br/>
      </w:r>
      <w:r>
        <w:rPr>
          <w:rStyle w:val="NormalTok"/>
        </w:rPr>
        <w:t xml:space="preserve">USER_10G   </w:t>
      </w:r>
      <w:r>
        <w:rPr>
          <w:rStyle w:val="FloatTok"/>
        </w:rPr>
        <w:t xml:space="preserve">808E79166793</w:t>
      </w:r>
      <w:r>
        <w:rPr>
          <w:rStyle w:val="NormalTok"/>
        </w:rPr>
        <w:t xml:space="preserve">CFD1</w:t>
      </w:r>
      <w:r>
        <w:br/>
      </w:r>
      <w:r>
        <w:rPr>
          <w:rStyle w:val="NormalTok"/>
        </w:rPr>
        <w:t xml:space="preserve">USER_11G                     S</w:t>
      </w:r>
      <w:r>
        <w:rPr>
          <w:rStyle w:val="CharTok"/>
        </w:rPr>
        <w:t xml:space="preserve">:22D8239017006EBDE054108BF367F225B5E7</w:t>
      </w:r>
      <w:r>
        <w:br/>
      </w:r>
      <w:r>
        <w:rPr>
          <w:rStyle w:val="NormalTok"/>
        </w:rPr>
        <w:t xml:space="preserve">                             31D12C91A3BEB31FA28D4A38</w:t>
      </w:r>
      <w:r>
        <w:br/>
      </w:r>
      <w:r>
        <w:rPr>
          <w:rStyle w:val="NormalTok"/>
        </w:rPr>
        <w:t xml:space="preserve">USER_12C                     T</w:t>
      </w:r>
      <w:r>
        <w:rPr>
          <w:rStyle w:val="CharTok"/>
        </w:rPr>
        <w:t xml:space="preserve">:C6CE7A88CC5D0E048F32A564D2B6A7BDC78A</w:t>
      </w:r>
      <w:r>
        <w:br/>
      </w:r>
      <w:r>
        <w:rPr>
          <w:rStyle w:val="NormalTok"/>
        </w:rPr>
        <w:t xml:space="preserve">                             2092184F28D13A90FC071F804E5EA09D4D2A37</w:t>
      </w:r>
      <w:r>
        <w:br/>
      </w:r>
      <w:r>
        <w:rPr>
          <w:rStyle w:val="NormalTok"/>
        </w:rPr>
        <w:t xml:space="preserve">                             49AA79BFD0A90D18DEC5788D2B8754AE20EE5C</w:t>
      </w:r>
      <w:r>
        <w:br/>
      </w:r>
      <w:r>
        <w:rPr>
          <w:rStyle w:val="NormalTok"/>
        </w:rPr>
        <w:t xml:space="preserve">                             309DBA87550E8AA15EAF2746ED431BF4543D2A</w:t>
      </w:r>
      <w:r>
        <w:br/>
      </w:r>
      <w:r>
        <w:rPr>
          <w:rStyle w:val="NormalTok"/>
        </w:rPr>
        <w:t xml:space="preserve">                             BE33E22678</w:t>
      </w:r>
      <w:r>
        <w:br/>
      </w:r>
      <w:r>
        <w:br/>
      </w:r>
      <w:r>
        <w:rPr>
          <w:rStyle w:val="NormalTok"/>
        </w:rPr>
        <w:t xml:space="preserve">USER_ALL   BFD595809B6149CB  S</w:t>
      </w:r>
      <w:r>
        <w:rPr>
          <w:rStyle w:val="CharTok"/>
        </w:rPr>
        <w:t xml:space="preserve">:804A87EA761505458FDED9B057A77FCF53DA</w:t>
      </w:r>
      <w:r>
        <w:br/>
      </w:r>
      <w:r>
        <w:rPr>
          <w:rStyle w:val="NormalTok"/>
        </w:rPr>
        <w:t xml:space="preserve">                             3DDBD6EDB168501EDF5C0B10;T</w:t>
      </w:r>
      <w:r>
        <w:rPr>
          <w:rStyle w:val="CharTok"/>
        </w:rPr>
        <w:t xml:space="preserve">:7950DF0D54D</w:t>
      </w:r>
      <w:r>
        <w:br/>
      </w:r>
      <w:r>
        <w:rPr>
          <w:rStyle w:val="NormalTok"/>
        </w:rPr>
        <w:t xml:space="preserve">                             EA24F1764EBC34A262D784E18F4292510B8A2E</w:t>
      </w:r>
      <w:r>
        <w:br/>
      </w:r>
      <w:r>
        <w:rPr>
          <w:rStyle w:val="NormalTok"/>
        </w:rPr>
        <w:t xml:space="preserve">                             0D0F7ADFEC1C6F1E22D841A9D91BAF0B9B0563</w:t>
      </w:r>
      <w:r>
        <w:br/>
      </w:r>
      <w:r>
        <w:rPr>
          <w:rStyle w:val="NormalTok"/>
        </w:rPr>
        <w:t xml:space="preserve">                             2F6D4898C6F4AE1EEF1509339EBCE261A1F36E</w:t>
      </w:r>
      <w:r>
        <w:br/>
      </w:r>
      <w:r>
        <w:rPr>
          <w:rStyle w:val="NormalTok"/>
        </w:rPr>
        <w:t xml:space="preserve">                             834A5E2DD9F1E772AB2D6413CCAB5EB0B23</w:t>
      </w:r>
    </w:p>
    <w:p>
      <w:pPr>
        <w:pStyle w:val="FirstParagraph"/>
      </w:pPr>
      <w:r>
        <w:t xml:space="preserve">Check what we do have in</w:t>
      </w:r>
      <w:r>
        <w:t xml:space="preserve"> </w:t>
      </w:r>
      <w:r>
        <w:rPr>
          <w:i/>
        </w:rPr>
        <w:t xml:space="preserve">sqlnet.ora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host grep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ALLOWED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#SQLNET.ALLOWED_LOGON_VERSION_CLIENT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12a</w:t>
      </w:r>
      <w:r>
        <w:br/>
      </w:r>
      <w:r>
        <w:rPr>
          <w:rStyle w:val="NormalTok"/>
        </w:rPr>
        <w:t xml:space="preserve">SQLNET.ALLOWED_LOGON_VERSION_SERVER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11</w:t>
      </w:r>
      <w:r>
        <w:br/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"s|^SQLNET.ALLOWED_LOGON_VERSION_SERVER.*|SQLNET.ALLOWED_LOGON_VERSION_SERVER=11|"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"s|^SQLNET.ALLOWED_LOGON_VERSION_SERVER.*|SQLNET.ALLOWED_LOGON_VERSION_SERVER=12|"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"s|^SQLNET.ALLOWED_LOGON_VERSION_SERVER.*|SQLNET.ALLOWED_LOGON_VERSION_SERVER=12a|"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</w:p>
    <w:p>
      <w:pPr>
        <w:pStyle w:val="FirstParagraph"/>
      </w:pPr>
      <w:r>
        <w:t xml:space="preserve">Do some login tests</w:t>
      </w:r>
    </w:p>
    <w:p>
      <w:pPr>
        <w:pStyle w:val="SourceCode"/>
      </w:pP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connect</w:t>
      </w:r>
      <w:r>
        <w:rPr>
          <w:rStyle w:val="NormalTok"/>
        </w:rPr>
        <w:t xml:space="preserve"> user_10g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  <w:r>
        <w:br/>
      </w:r>
      <w:r>
        <w:rPr>
          <w:rStyle w:val="NormalTok"/>
        </w:rPr>
        <w:t xml:space="preserve">ERROR:</w:t>
      </w:r>
      <w:r>
        <w:br/>
      </w:r>
      <w:r>
        <w:rPr>
          <w:rStyle w:val="NormalTok"/>
        </w:rPr>
        <w:t xml:space="preserve">ORA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01017</w:t>
      </w:r>
      <w:r>
        <w:rPr>
          <w:rStyle w:val="NormalTok"/>
        </w:rPr>
        <w:t xml:space="preserve">: invalid username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logon</w:t>
      </w:r>
      <w:r>
        <w:rPr>
          <w:rStyle w:val="NormalTok"/>
        </w:rPr>
        <w:t xml:space="preserve"> denied</w:t>
      </w:r>
      <w:r>
        <w:br/>
      </w:r>
      <w:r>
        <w:br/>
      </w:r>
      <w:r>
        <w:br/>
      </w:r>
      <w:r>
        <w:rPr>
          <w:rStyle w:val="NormalTok"/>
        </w:rPr>
        <w:t xml:space="preserve">Warning: You are 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longer connected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ORACLE.</w:t>
      </w:r>
      <w:r>
        <w:br/>
      </w:r>
      <w:r>
        <w:br/>
      </w:r>
      <w:r>
        <w:rPr>
          <w:rStyle w:val="KeywordTok"/>
        </w:rPr>
        <w:t xml:space="preserve">connect</w:t>
      </w:r>
      <w:r>
        <w:rPr>
          <w:rStyle w:val="NormalTok"/>
        </w:rPr>
        <w:t xml:space="preserve"> user_11g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</w:p>
    <w:p>
      <w:pPr>
        <w:pStyle w:val="Heading2"/>
      </w:pPr>
      <w:bookmarkStart w:id="22" w:name="setup-kerberos"/>
      <w:r>
        <w:t xml:space="preserve">Setup Kerberos</w:t>
      </w:r>
      <w:bookmarkEnd w:id="22"/>
    </w:p>
    <w:p>
      <w:pPr>
        <w:pStyle w:val="FirstParagraph"/>
      </w:pPr>
      <w:r>
        <w:t xml:space="preserve">Check the configuration scripts in</w:t>
      </w:r>
      <w:r>
        <w:t xml:space="preserve"> </w:t>
      </w:r>
      <w:r>
        <w:rPr>
          <w:i/>
        </w:rPr>
        <w:t xml:space="preserve">sqlnet.ora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grep</w:t>
      </w:r>
      <w:r>
        <w:rPr>
          <w:rStyle w:val="NormalTok"/>
        </w:rPr>
        <w:t xml:space="preserve"> -i -A 11 -B 2 </w:t>
      </w:r>
      <w:r>
        <w:rPr>
          <w:rStyle w:val="StringTok"/>
        </w:rPr>
        <w:t xml:space="preserve">"Kerberos Configuration"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$TNS_ADMIN</w:t>
      </w:r>
      <w:r>
        <w:rPr>
          <w:rStyle w:val="NormalTok"/>
        </w:rPr>
        <w:t xml:space="preserve">/sqlnet.ora</w:t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</w:t>
      </w:r>
      <w:r>
        <w:br/>
      </w:r>
      <w:r>
        <w:rPr>
          <w:rStyle w:val="CommentTok"/>
        </w:rPr>
        <w:t xml:space="preserve"># Kerberos Configuration</w:t>
      </w:r>
      <w:r>
        <w:br/>
      </w:r>
      <w:r>
        <w:rPr>
          <w:rStyle w:val="CommentTok"/>
        </w:rPr>
        <w:t xml:space="preserve">################################################################</w:t>
      </w:r>
      <w:r>
        <w:br/>
      </w:r>
      <w:r>
        <w:rPr>
          <w:rStyle w:val="ExtensionTok"/>
        </w:rPr>
        <w:t xml:space="preserve">SQLNET.AUTHENTICATION_SERVICES</w:t>
      </w:r>
      <w:r>
        <w:rPr>
          <w:rStyle w:val="NormalTok"/>
        </w:rPr>
        <w:t xml:space="preserve"> = (BEQ,KERBEROS5)</w:t>
      </w:r>
      <w:r>
        <w:br/>
      </w:r>
      <w:r>
        <w:rPr>
          <w:rStyle w:val="ExtensionTok"/>
        </w:rPr>
        <w:t xml:space="preserve">SQLNET.FALLBACK_AUTHENTICATION</w:t>
      </w:r>
      <w:r>
        <w:rPr>
          <w:rStyle w:val="NormalTok"/>
        </w:rPr>
        <w:t xml:space="preserve"> = TRUE</w:t>
      </w:r>
      <w:r>
        <w:br/>
      </w:r>
      <w:r>
        <w:rPr>
          <w:rStyle w:val="ExtensionTok"/>
        </w:rPr>
        <w:t xml:space="preserve">SQLNET.KERBEROS5_KEYTAB</w:t>
      </w:r>
      <w:r>
        <w:rPr>
          <w:rStyle w:val="NormalTok"/>
        </w:rPr>
        <w:t xml:space="preserve"> = /u00/app/oracle/network/admin/urania.keytab</w:t>
      </w:r>
      <w:r>
        <w:br/>
      </w:r>
      <w:r>
        <w:rPr>
          <w:rStyle w:val="ExtensionTok"/>
        </w:rPr>
        <w:t xml:space="preserve">SQLNET.KERBEROS5_REALMS</w:t>
      </w:r>
      <w:r>
        <w:rPr>
          <w:rStyle w:val="NormalTok"/>
        </w:rPr>
        <w:t xml:space="preserve"> = /u00/app/oracle/network/admin/krb.realms</w:t>
      </w:r>
      <w:r>
        <w:br/>
      </w:r>
      <w:r>
        <w:rPr>
          <w:rStyle w:val="ExtensionTok"/>
        </w:rPr>
        <w:t xml:space="preserve">SQLNET.KERBEROS5_CC_NAME</w:t>
      </w:r>
      <w:r>
        <w:rPr>
          <w:rStyle w:val="NormalTok"/>
        </w:rPr>
        <w:t xml:space="preserve"> = /u00/app/oracle/network/admin/krbcache</w:t>
      </w:r>
      <w:r>
        <w:br/>
      </w:r>
      <w:r>
        <w:rPr>
          <w:rStyle w:val="ExtensionTok"/>
        </w:rPr>
        <w:t xml:space="preserve">SQLNET.KERBEROS5_CONF</w:t>
      </w:r>
      <w:r>
        <w:rPr>
          <w:rStyle w:val="NormalTok"/>
        </w:rPr>
        <w:t xml:space="preserve"> = /u00/app/oracle/network/admin/krb5.conf</w:t>
      </w:r>
      <w:r>
        <w:br/>
      </w:r>
      <w:r>
        <w:rPr>
          <w:rStyle w:val="ExtensionTok"/>
        </w:rPr>
        <w:t xml:space="preserve">SQLNET.KERBEROS5_CONF_MIT</w:t>
      </w:r>
      <w:r>
        <w:rPr>
          <w:rStyle w:val="NormalTok"/>
        </w:rPr>
        <w:t xml:space="preserve">=TRUE</w:t>
      </w:r>
      <w:r>
        <w:br/>
      </w:r>
      <w:r>
        <w:rPr>
          <w:rStyle w:val="ExtensionTok"/>
        </w:rPr>
        <w:t xml:space="preserve">SQLNET.AUTHENTICATION_KERBEROS5_SERVICE</w:t>
      </w:r>
      <w:r>
        <w:rPr>
          <w:rStyle w:val="NormalTok"/>
        </w:rPr>
        <w:t xml:space="preserve"> = oracle</w:t>
      </w:r>
    </w:p>
    <w:p>
      <w:pPr>
        <w:pStyle w:val="FirstParagraph"/>
      </w:pPr>
      <w:r>
        <w:t xml:space="preserve">Check the configuration scripts in</w:t>
      </w:r>
      <w:r>
        <w:t xml:space="preserve"> </w:t>
      </w:r>
      <w:r>
        <w:rPr>
          <w:i/>
        </w:rPr>
        <w:t xml:space="preserve">krb5.conf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$TNS_ADMIN</w:t>
      </w:r>
      <w:r>
        <w:rPr>
          <w:rStyle w:val="NormalTok"/>
        </w:rPr>
        <w:t xml:space="preserve">/krb5.conf</w:t>
      </w:r>
      <w:r>
        <w:br/>
      </w:r>
      <w:r>
        <w:br/>
      </w:r>
      <w:r>
        <w:rPr>
          <w:rStyle w:val="CommentTok"/>
        </w:rPr>
        <w:t xml:space="preserve">####krb5.conf DB Server</w:t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logging</w:t>
      </w:r>
      <w:r>
        <w:rPr>
          <w:rStyle w:val="NormalTok"/>
        </w:rPr>
        <w:t xml:space="preserve">]</w:t>
      </w:r>
      <w:r>
        <w:br/>
      </w:r>
      <w:r>
        <w:rPr>
          <w:rStyle w:val="ExtensionTok"/>
        </w:rPr>
        <w:t xml:space="preserve">default</w:t>
      </w:r>
      <w:r>
        <w:rPr>
          <w:rStyle w:val="NormalTok"/>
        </w:rPr>
        <w:t xml:space="preserve"> = FILE:/u00/app/oracle/network/log/krb5lib.log</w:t>
      </w:r>
      <w:r>
        <w:br/>
      </w:r>
      <w:r>
        <w:rPr>
          <w:rStyle w:val="VariableTok"/>
        </w:rPr>
        <w:t xml:space="preserve">kdc=</w:t>
      </w:r>
      <w:r>
        <w:rPr>
          <w:rStyle w:val="NormalTok"/>
        </w:rPr>
        <w:t xml:space="preserve">FILE:/u00/app/oracle/network/log/krb5kdc.log</w:t>
      </w:r>
      <w:r>
        <w:br/>
      </w:r>
      <w:r>
        <w:rPr>
          <w:rStyle w:val="VariableTok"/>
        </w:rPr>
        <w:t xml:space="preserve">admin_server=</w:t>
      </w:r>
      <w:r>
        <w:rPr>
          <w:rStyle w:val="NormalTok"/>
        </w:rPr>
        <w:t xml:space="preserve">FILE:/u00/app/oracle/network/log/kadmind.log</w:t>
      </w:r>
      <w:r>
        <w:br/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libdefaults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default_realm</w:t>
      </w:r>
      <w:r>
        <w:rPr>
          <w:rStyle w:val="NormalTok"/>
        </w:rPr>
        <w:t xml:space="preserve"> = POSTGASSE.ORG</w:t>
      </w:r>
      <w:r>
        <w:br/>
      </w:r>
      <w:r>
        <w:rPr>
          <w:rStyle w:val="NormalTok"/>
        </w:rPr>
        <w:t xml:space="preserve"> </w:t>
      </w:r>
      <w:r>
        <w:rPr>
          <w:rStyle w:val="VariableTok"/>
        </w:rPr>
        <w:t xml:space="preserve">clockskew=</w:t>
      </w:r>
      <w:r>
        <w:rPr>
          <w:rStyle w:val="NormalTok"/>
        </w:rPr>
        <w:t xml:space="preserve">300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ticket_lifetime</w:t>
      </w:r>
      <w:r>
        <w:rPr>
          <w:rStyle w:val="NormalTok"/>
        </w:rPr>
        <w:t xml:space="preserve"> = 24h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renew_lifetime</w:t>
      </w:r>
      <w:r>
        <w:rPr>
          <w:rStyle w:val="NormalTok"/>
        </w:rPr>
        <w:t xml:space="preserve"> = 7d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forwardable</w:t>
      </w:r>
      <w:r>
        <w:rPr>
          <w:rStyle w:val="NormalTok"/>
        </w:rPr>
        <w:t xml:space="preserve"> = true</w:t>
      </w:r>
      <w:r>
        <w:br/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realms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POSTGASSE.ORG</w:t>
      </w:r>
      <w:r>
        <w:rPr>
          <w:rStyle w:val="NormalTok"/>
        </w:rPr>
        <w:t xml:space="preserve"> = {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kdc</w:t>
      </w:r>
      <w:r>
        <w:rPr>
          <w:rStyle w:val="NormalTok"/>
        </w:rPr>
        <w:t xml:space="preserve"> = mneme.postgasse.org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admin_server</w:t>
      </w:r>
      <w:r>
        <w:rPr>
          <w:rStyle w:val="NormalTok"/>
        </w:rPr>
        <w:t xml:space="preserve"> = mneme.postgasse.org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domain_realm</w:t>
      </w:r>
      <w:r>
        <w:rPr>
          <w:rStyle w:val="NormalTok"/>
        </w:rPr>
        <w:t xml:space="preserve">]</w:t>
      </w:r>
      <w:r>
        <w:br/>
      </w:r>
      <w:r>
        <w:rPr>
          <w:rStyle w:val="ExtensionTok"/>
        </w:rPr>
        <w:t xml:space="preserve">.postgasse.org</w:t>
      </w:r>
      <w:r>
        <w:rPr>
          <w:rStyle w:val="NormalTok"/>
        </w:rPr>
        <w:t xml:space="preserve"> = POSTGASSE.ORG</w:t>
      </w:r>
      <w:r>
        <w:br/>
      </w:r>
      <w:r>
        <w:rPr>
          <w:rStyle w:val="ExtensionTok"/>
        </w:rPr>
        <w:t xml:space="preserve">postgasse.org</w:t>
      </w:r>
      <w:r>
        <w:rPr>
          <w:rStyle w:val="NormalTok"/>
        </w:rPr>
        <w:t xml:space="preserve"> = POSTGASSE.ORG</w:t>
      </w:r>
    </w:p>
    <w:p>
      <w:pPr>
        <w:pStyle w:val="FirstParagraph"/>
      </w:pPr>
      <w:r>
        <w:t xml:space="preserve">lookup hostname’s and check DNS configuration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/etc/resolv.conf</w:t>
      </w:r>
      <w:r>
        <w:br/>
      </w:r>
      <w:r>
        <w:rPr>
          <w:rStyle w:val="CommentTok"/>
        </w:rPr>
        <w:t xml:space="preserve"># Generated by NetworkManager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aux.lan postgasse.org</w:t>
      </w:r>
      <w:r>
        <w:br/>
      </w:r>
      <w:r>
        <w:rPr>
          <w:rStyle w:val="ExtensionTok"/>
        </w:rPr>
        <w:t xml:space="preserve">nameserver</w:t>
      </w:r>
      <w:r>
        <w:rPr>
          <w:rStyle w:val="NormalTok"/>
        </w:rPr>
        <w:t xml:space="preserve"> 192.168.56.70</w:t>
      </w:r>
      <w:r>
        <w:br/>
      </w:r>
      <w:r>
        <w:rPr>
          <w:rStyle w:val="ExtensionTok"/>
        </w:rPr>
        <w:t xml:space="preserve">nameserver</w:t>
      </w:r>
      <w:r>
        <w:rPr>
          <w:rStyle w:val="NormalTok"/>
        </w:rPr>
        <w:t xml:space="preserve"> 10.154.0.1</w:t>
      </w:r>
    </w:p>
    <w:p>
      <w:pPr>
        <w:pStyle w:val="SourceCode"/>
      </w:pPr>
      <w:r>
        <w:rPr>
          <w:rStyle w:val="ExtensionTok"/>
        </w:rPr>
        <w:t xml:space="preserve">nslookup</w:t>
      </w:r>
      <w:r>
        <w:rPr>
          <w:rStyle w:val="NormalTok"/>
        </w:rPr>
        <w:t xml:space="preserve"> mneme.postgasse.org</w:t>
      </w:r>
      <w:r>
        <w:br/>
      </w:r>
      <w:r>
        <w:rPr>
          <w:rStyle w:val="ExtensionTok"/>
        </w:rPr>
        <w:t xml:space="preserve">Server</w:t>
      </w:r>
      <w:r>
        <w:rPr>
          <w:rStyle w:val="NormalTok"/>
        </w:rPr>
        <w:t xml:space="preserve">:     192.168.56.70</w:t>
      </w:r>
      <w:r>
        <w:br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   192.168.56.70#53</w:t>
      </w:r>
      <w:r>
        <w:br/>
      </w:r>
      <w:r>
        <w:br/>
      </w:r>
      <w:r>
        <w:rPr>
          <w:rStyle w:val="ExtensionTok"/>
        </w:rPr>
        <w:t xml:space="preserve">Name</w:t>
      </w:r>
      <w:r>
        <w:rPr>
          <w:rStyle w:val="NormalTok"/>
        </w:rPr>
        <w:t xml:space="preserve">:   mneme.postgasse.org</w:t>
      </w:r>
      <w:r>
        <w:br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192.168.56.70</w:t>
      </w:r>
      <w:r>
        <w:br/>
      </w:r>
      <w:r>
        <w:rPr>
          <w:rStyle w:val="ExtensionTok"/>
        </w:rPr>
        <w:t xml:space="preserve">Name</w:t>
      </w:r>
      <w:r>
        <w:rPr>
          <w:rStyle w:val="NormalTok"/>
        </w:rPr>
        <w:t xml:space="preserve">:   mneme.postgasse.org</w:t>
      </w:r>
      <w:r>
        <w:br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10.0.2.19</w:t>
      </w:r>
    </w:p>
    <w:p>
      <w:pPr>
        <w:pStyle w:val="SourceCode"/>
      </w:pPr>
      <w:r>
        <w:rPr>
          <w:rStyle w:val="ExtensionTok"/>
        </w:rPr>
        <w:t xml:space="preserve">nslookup</w:t>
      </w:r>
      <w:r>
        <w:rPr>
          <w:rStyle w:val="NormalTok"/>
        </w:rPr>
        <w:t xml:space="preserve"> te2018_eusdb.postgasse.org</w:t>
      </w:r>
      <w:r>
        <w:br/>
      </w:r>
      <w:r>
        <w:rPr>
          <w:rStyle w:val="ExtensionTok"/>
        </w:rPr>
        <w:t xml:space="preserve">Server</w:t>
      </w:r>
      <w:r>
        <w:rPr>
          <w:rStyle w:val="NormalTok"/>
        </w:rPr>
        <w:t xml:space="preserve">:     192.168.56.70</w:t>
      </w:r>
      <w:r>
        <w:br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   192.168.56.70#53</w:t>
      </w:r>
      <w:r>
        <w:br/>
      </w:r>
      <w:r>
        <w:br/>
      </w:r>
      <w:r>
        <w:rPr>
          <w:rStyle w:val="ExtensionTok"/>
        </w:rPr>
        <w:t xml:space="preserve">Name</w:t>
      </w:r>
      <w:r>
        <w:rPr>
          <w:rStyle w:val="NormalTok"/>
        </w:rPr>
        <w:t xml:space="preserve">:   urania.postgasse.org</w:t>
      </w:r>
      <w:r>
        <w:br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192.168.56.90</w:t>
      </w:r>
    </w:p>
    <w:p>
      <w:pPr>
        <w:pStyle w:val="FirstParagraph"/>
      </w:pPr>
      <w:r>
        <w:t xml:space="preserve">Create a service principle in MS AD</w:t>
      </w:r>
    </w:p>
    <w:p>
      <w:pPr>
        <w:pStyle w:val="BodyText"/>
      </w:pPr>
      <w:r>
        <w:t xml:space="preserve">Create the keytab file</w:t>
      </w:r>
    </w:p>
    <w:p>
      <w:pPr>
        <w:pStyle w:val="SourceCode"/>
      </w:pPr>
      <w:r>
        <w:rPr>
          <w:rStyle w:val="VerbatimChar"/>
        </w:rPr>
        <w:t xml:space="preserve">ktpass.exe -princ oracle/te2018_eusdb.postgasse.org@POSTGASSE.ORG \</w:t>
      </w:r>
      <w:r>
        <w:br/>
      </w:r>
      <w:r>
        <w:rPr>
          <w:rStyle w:val="VerbatimChar"/>
        </w:rPr>
        <w:t xml:space="preserve">    -mapuser te2018_eusdb.postgasse.org -pass manager \</w:t>
      </w:r>
      <w:r>
        <w:br/>
      </w:r>
      <w:r>
        <w:rPr>
          <w:rStyle w:val="VerbatimChar"/>
        </w:rPr>
        <w:t xml:space="preserve">    -crypto ALL -ptype KRB5_NT_PRINCIPAL \</w:t>
      </w:r>
      <w:r>
        <w:br/>
      </w:r>
      <w:r>
        <w:rPr>
          <w:rStyle w:val="VerbatimChar"/>
        </w:rPr>
        <w:t xml:space="preserve">    -out C:\u00\app\oracle\network\te2018_eusdb.keytab</w:t>
      </w:r>
    </w:p>
    <w:p>
      <w:pPr>
        <w:pStyle w:val="FirstParagraph"/>
      </w:pPr>
      <w:r>
        <w:t xml:space="preserve">Connect as kerberos User</w:t>
      </w:r>
    </w:p>
    <w:p>
      <w:pPr>
        <w:pStyle w:val="Heading2"/>
      </w:pPr>
      <w:bookmarkStart w:id="23" w:name="setup-oud-ad-proxy"/>
      <w:r>
        <w:t xml:space="preserve">Setup OUD AD Proxy</w:t>
      </w:r>
      <w:bookmarkEnd w:id="23"/>
    </w:p>
    <w:p>
      <w:pPr>
        <w:pStyle w:val="Heading3"/>
      </w:pPr>
      <w:bookmarkStart w:id="24" w:name="requirements"/>
      <w:r>
        <w:t xml:space="preserve">Requirements</w:t>
      </w:r>
      <w:bookmarkEnd w:id="24"/>
    </w:p>
    <w:p>
      <w:pPr>
        <w:pStyle w:val="FirstParagraph"/>
      </w:pPr>
      <w:r>
        <w:t xml:space="preserve">Before you can start you may need a few things.</w:t>
      </w:r>
    </w:p>
    <w:p>
      <w:pPr>
        <w:pStyle w:val="Compact"/>
        <w:numPr>
          <w:numId w:val="1001"/>
          <w:ilvl w:val="0"/>
        </w:numPr>
      </w:pPr>
      <w:r>
        <w:t xml:space="preserve">Docker environment (eg. Docker community edition)</w:t>
      </w:r>
    </w:p>
    <w:p>
      <w:pPr>
        <w:pStyle w:val="Compact"/>
        <w:numPr>
          <w:numId w:val="1001"/>
          <w:ilvl w:val="0"/>
        </w:numPr>
      </w:pPr>
      <w:r>
        <w:t xml:space="preserve">OUD Docker Images in particular one for OUD 12.2.1.3 with the latest OUD base see</w:t>
      </w:r>
      <w:r>
        <w:t xml:space="preserve"> </w:t>
      </w:r>
      <w:hyperlink r:id="rId25">
        <w:r>
          <w:rPr>
            <w:rStyle w:val="Hyperlink"/>
          </w:rPr>
          <w:t xml:space="preserve">oehrlis/docker</w:t>
        </w:r>
      </w:hyperlink>
      <w:r>
        <w:t xml:space="preserve"> </w:t>
      </w:r>
      <w:r>
        <w:t xml:space="preserve">soon you may also get the Dockerfiles from the Oracle Repository see</w:t>
      </w:r>
      <w:r>
        <w:t xml:space="preserve"> </w:t>
      </w:r>
      <w:hyperlink r:id="rId26">
        <w:r>
          <w:rPr>
            <w:rStyle w:val="Hyperlink"/>
          </w:rPr>
          <w:t xml:space="preserve">pull request 911</w:t>
        </w:r>
      </w:hyperlink>
    </w:p>
    <w:p>
      <w:pPr>
        <w:pStyle w:val="Compact"/>
        <w:numPr>
          <w:numId w:val="1001"/>
          <w:ilvl w:val="0"/>
        </w:numPr>
      </w:pPr>
      <w:r>
        <w:t xml:space="preserve">An MS AD Directory server or at lease a few credential to access one</w:t>
      </w:r>
    </w:p>
    <w:p>
      <w:pPr>
        <w:pStyle w:val="Heading3"/>
      </w:pPr>
      <w:bookmarkStart w:id="27" w:name="environment-variable"/>
      <w:r>
        <w:t xml:space="preserve">Environment Variable</w:t>
      </w:r>
      <w:bookmarkEnd w:id="27"/>
    </w:p>
    <w:p>
      <w:pPr>
        <w:pStyle w:val="FirstParagraph"/>
      </w:pPr>
      <w:r>
        <w:t xml:space="preserve">To type less you just have to define a few environment variables. Basically you will define the local Docker volume path, container name, container hostname and the OUD instance name.</w:t>
      </w:r>
    </w:p>
    <w:p>
      <w:pPr>
        <w:pStyle w:val="SourceCode"/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MY_CONTAINER=</w:t>
      </w:r>
      <w:r>
        <w:rPr>
          <w:rStyle w:val="StringTok"/>
        </w:rPr>
        <w:t xml:space="preserve">"te2018_oud"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MY_VOLUME_PATH=</w:t>
      </w:r>
      <w:r>
        <w:rPr>
          <w:rStyle w:val="StringTok"/>
        </w:rPr>
        <w:t xml:space="preserve">"/data/docker/volumes/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MY_HOST=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.postgasse.org"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MY_OUD_INSTANCE=</w:t>
      </w:r>
      <w:r>
        <w:rPr>
          <w:rStyle w:val="StringTok"/>
        </w:rPr>
        <w:t xml:space="preserve">"oud_adproxy"</w:t>
      </w:r>
    </w:p>
    <w:p>
      <w:pPr>
        <w:pStyle w:val="Heading3"/>
      </w:pPr>
      <w:bookmarkStart w:id="28" w:name="create-the-container"/>
      <w:r>
        <w:t xml:space="preserve">Create the container</w:t>
      </w:r>
      <w:bookmarkEnd w:id="28"/>
    </w:p>
    <w:p>
      <w:pPr>
        <w:pStyle w:val="FirstParagraph"/>
      </w:pPr>
      <w:r>
        <w:t xml:space="preserve">Just create a container without starting it. Adjust ports, base DN etc.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container create --name </w:t>
      </w:r>
      <w:r>
        <w:rPr>
          <w:rStyle w:val="VariableTok"/>
        </w:rPr>
        <w:t xml:space="preserve">$MY_CONTAINER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--volume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:/u01 \</w:t>
      </w:r>
      <w:r>
        <w:br/>
      </w:r>
      <w:r>
        <w:rPr>
          <w:rStyle w:val="NormalTok"/>
        </w:rPr>
        <w:t xml:space="preserve">    -p 1389:1389 -p 1636:1636 -p 4444:4444 \</w:t>
      </w:r>
      <w:r>
        <w:br/>
      </w:r>
      <w:r>
        <w:rPr>
          <w:rStyle w:val="NormalTok"/>
        </w:rPr>
        <w:t xml:space="preserve">    -e OUD_CUSTOM=TRUE \</w:t>
      </w:r>
      <w:r>
        <w:br/>
      </w:r>
      <w:r>
        <w:rPr>
          <w:rStyle w:val="NormalTok"/>
        </w:rPr>
        <w:t xml:space="preserve">    -e BASEDN=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-e OUD_INSTANCE=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--hostname </w:t>
      </w:r>
      <w:r>
        <w:rPr>
          <w:rStyle w:val="VariableTok"/>
        </w:rPr>
        <w:t xml:space="preserve">$MY_HOST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--dns 192.168.56.70 \</w:t>
      </w:r>
      <w:r>
        <w:br/>
      </w:r>
      <w:r>
        <w:rPr>
          <w:rStyle w:val="NormalTok"/>
        </w:rPr>
        <w:t xml:space="preserve">    --dns-search postgasse.org \</w:t>
      </w:r>
      <w:r>
        <w:br/>
      </w:r>
      <w:r>
        <w:rPr>
          <w:rStyle w:val="NormalTok"/>
        </w:rPr>
        <w:t xml:space="preserve">    oracle/oud:12.2.1.3.180626</w:t>
      </w:r>
    </w:p>
    <w:p>
      <w:pPr>
        <w:pStyle w:val="FirstParagraph"/>
      </w:pPr>
      <w:r>
        <w:t xml:space="preserve">Get and configure your create scripts out of the container from the OUD base. Alternatively you may also get it directly from GitHub</w:t>
      </w:r>
      <w:r>
        <w:t xml:space="preserve"> </w:t>
      </w:r>
      <w:hyperlink r:id="rId29">
        <w:r>
          <w:rPr>
            <w:rStyle w:val="Hyperlink"/>
          </w:rPr>
          <w:t xml:space="preserve">oehrlis/oudbase</w:t>
        </w:r>
      </w:hyperlink>
      <w:r>
        <w:t xml:space="preserve">.</w:t>
      </w:r>
    </w:p>
    <w:p>
      <w:pPr>
        <w:pStyle w:val="BodyText"/>
      </w:pPr>
      <w:r>
        <w:t xml:space="preserve">Get the OUD EUS AD templates from the Docker container created before.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cp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ps -aqf </w:t>
      </w:r>
      <w:r>
        <w:rPr>
          <w:rStyle w:val="StringTok"/>
        </w:rPr>
        <w:t xml:space="preserve">"name=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:/u00/app/oracle/local/oudbase/templates/create/oud12c_eus_ad_proxy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br/>
      </w:r>
      <w:r>
        <w:rPr>
          <w:rStyle w:val="FunctionTok"/>
        </w:rPr>
        <w:t xml:space="preserve">mv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/oud12c_eus_ad_proxy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/etc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/etc/</w:t>
      </w:r>
      <w:r>
        <w:rPr>
          <w:rStyle w:val="VariableTok"/>
        </w:rPr>
        <w:t xml:space="preserve">${MY_OUD_INSTANCE}</w:t>
      </w:r>
      <w:r>
        <w:rPr>
          <w:rStyle w:val="NormalTok"/>
        </w:rPr>
        <w:t xml:space="preserve">_pwd.txt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i/>
        </w:rPr>
        <w:t xml:space="preserve">00_init_environment</w:t>
      </w:r>
      <w:r>
        <w:t xml:space="preserve"> </w:t>
      </w:r>
      <w:r>
        <w:t xml:space="preserve">according to your environment. In particular the variables AD_PDC_HOST,AD_PDC_PORT, AD_PDC_USER, AD_PDC_PASSWORD and BASEDN, GROUP_DN, USER_DN</w:t>
      </w:r>
    </w:p>
    <w:p>
      <w:pPr>
        <w:pStyle w:val="SourceCode"/>
      </w:pPr>
      <w:r>
        <w:rPr>
          <w:rStyle w:val="ExtensionTok"/>
        </w:rPr>
        <w:t xml:space="preserve">vi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"s|&lt;PDC_HOSTNAME&gt;|mneme.postgasse.org|g"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's|&lt;USER_DN&gt;|CN=OUD\\ Admin,CN=Users,dc=postgasse,dc=org|g'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"s|&lt;PASSWORD&gt;|manager|g"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's|^export BASEDN.*|export BASEDN="dc=postgasse,dc=org"|g'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's|^export GROUP_OU.*|export GROUP_OU="ou=Groups,dc=postgasse,dc=org"|g'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's|^export USER_OU.*|export USER_OU="ou=People,dc=postgasse,dc=org"|g'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"s|dc=example,dc=com|dc=postgasse,dc=org|g"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</w:p>
    <w:p>
      <w:pPr>
        <w:pStyle w:val="FirstParagraph"/>
      </w:pPr>
      <w:r>
        <w:t xml:space="preserve">Lets go. Start the container and let the scripts create the OUD instance.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start </w:t>
      </w:r>
      <w:r>
        <w:rPr>
          <w:rStyle w:val="VariableTok"/>
        </w:rPr>
        <w:t xml:space="preserve">$MY_CONTAINER</w:t>
      </w:r>
    </w:p>
    <w:p>
      <w:pPr>
        <w:pStyle w:val="FirstParagraph"/>
      </w:pPr>
      <w:r>
        <w:t xml:space="preserve">Enjoy the log and see how your OUD EUS AD proxy is created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logs -f </w:t>
      </w:r>
      <w:r>
        <w:rPr>
          <w:rStyle w:val="VariableTok"/>
        </w:rPr>
        <w:t xml:space="preserve">$MY_CONTAINER</w:t>
      </w:r>
    </w:p>
    <w:p>
      <w:pPr>
        <w:pStyle w:val="Heading2"/>
      </w:pPr>
      <w:bookmarkStart w:id="30" w:name="setup-eus"/>
      <w:r>
        <w:t xml:space="preserve">Setup EUS</w:t>
      </w:r>
      <w:bookmarkEnd w:id="30"/>
    </w:p>
    <w:p>
      <w:pPr>
        <w:pStyle w:val="SourceCode"/>
      </w:pPr>
      <w:r>
        <w:rPr>
          <w:rStyle w:val="ExtensionTok"/>
        </w:rPr>
        <w:t xml:space="preserve">dbca</w:t>
      </w:r>
      <w:r>
        <w:rPr>
          <w:rStyle w:val="NormalTok"/>
        </w:rPr>
        <w:t xml:space="preserve"> -configureDatabase -sourceDB </w:t>
      </w:r>
      <w:r>
        <w:rPr>
          <w:rStyle w:val="VariableTok"/>
        </w:rPr>
        <w:t xml:space="preserve">$ORACLE_SID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-registerWithDirService true \</w:t>
      </w:r>
      <w:r>
        <w:br/>
      </w:r>
      <w:r>
        <w:rPr>
          <w:rStyle w:val="NormalTok"/>
        </w:rPr>
        <w:t xml:space="preserve">    -dirServiceUserName 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-dirServicePassword manager \</w:t>
      </w:r>
      <w:r>
        <w:br/>
      </w:r>
      <w:r>
        <w:rPr>
          <w:rStyle w:val="NormalTok"/>
        </w:rPr>
        <w:t xml:space="preserve">    -walletPassword TVD04manager -silent</w:t>
      </w:r>
    </w:p>
    <w:p>
      <w:pPr>
        <w:pStyle w:val="FirstParagraph"/>
      </w:pPr>
      <w:r>
        <w:t xml:space="preserve">Create a global DB User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eus_users;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eus_users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GLOBALLY</w:t>
      </w:r>
      <w:r>
        <w:rPr>
          <w:rStyle w:val="NormalTok"/>
        </w:rPr>
        <w:t xml:space="preserve">;  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tvd_connect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eus_users;  </w:t>
      </w:r>
    </w:p>
    <w:p>
      <w:pPr>
        <w:pStyle w:val="FirstParagraph"/>
      </w:pPr>
      <w:r>
        <w:t xml:space="preserve">Define a EUS mapping to the shared schema created before</w:t>
      </w:r>
    </w:p>
    <w:p>
      <w:pPr>
        <w:pStyle w:val="SourceCode"/>
      </w:pPr>
      <w:r>
        <w:rPr>
          <w:rStyle w:val="ExtensionTok"/>
        </w:rPr>
        <w:t xml:space="preserve">eusm</w:t>
      </w:r>
      <w:r>
        <w:rPr>
          <w:rStyle w:val="NormalTok"/>
        </w:rPr>
        <w:t xml:space="preserve"> createMapping database_name=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$ORACLE_SID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realm_dn=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map_type=SUBTREE \</w:t>
      </w:r>
      <w:r>
        <w:br/>
      </w:r>
      <w:r>
        <w:rPr>
          <w:rStyle w:val="NormalTok"/>
        </w:rPr>
        <w:t xml:space="preserve">    map_dn=</w:t>
      </w:r>
      <w:r>
        <w:rPr>
          <w:rStyle w:val="StringTok"/>
        </w:rPr>
        <w:t xml:space="preserve">"ou=People,dc=postgasse,dc=org"</w:t>
      </w:r>
      <w:r>
        <w:rPr>
          <w:rStyle w:val="NormalTok"/>
        </w:rPr>
        <w:t xml:space="preserve"> schema=EUS_USERS \</w:t>
      </w:r>
      <w:r>
        <w:br/>
      </w:r>
      <w:r>
        <w:rPr>
          <w:rStyle w:val="NormalTok"/>
        </w:rPr>
        <w:t xml:space="preserve">    ldap_host=</w:t>
      </w:r>
      <w:r>
        <w:rPr>
          <w:rStyle w:val="StringTok"/>
        </w:rPr>
        <w:t xml:space="preserve">"te2018_oud.postgasse.org"</w:t>
      </w:r>
      <w:r>
        <w:rPr>
          <w:rStyle w:val="NormalTok"/>
        </w:rPr>
        <w:t xml:space="preserve"> ldap_port=1389 \</w:t>
      </w:r>
      <w:r>
        <w:br/>
      </w:r>
      <w:r>
        <w:rPr>
          <w:rStyle w:val="NormalTok"/>
        </w:rPr>
        <w:t xml:space="preserve">    ldap_user_dn=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ldap_user_password=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  </w:t>
      </w:r>
    </w:p>
    <w:p>
      <w:pPr>
        <w:pStyle w:val="SourceCode"/>
      </w:pPr>
      <w:r>
        <w:rPr>
          <w:rStyle w:val="ExtensionTok"/>
        </w:rPr>
        <w:t xml:space="preserve">eusm</w:t>
      </w:r>
      <w:r>
        <w:rPr>
          <w:rStyle w:val="NormalTok"/>
        </w:rPr>
        <w:t xml:space="preserve"> listMappings database_name=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$ORACLE_SID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realm_dn=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ldap_host=</w:t>
      </w:r>
      <w:r>
        <w:rPr>
          <w:rStyle w:val="StringTok"/>
        </w:rPr>
        <w:t xml:space="preserve">"te2018_oud.postgasse.org"</w:t>
      </w:r>
      <w:r>
        <w:rPr>
          <w:rStyle w:val="NormalTok"/>
        </w:rPr>
        <w:t xml:space="preserve"> ldap_port=1389 \</w:t>
      </w:r>
      <w:r>
        <w:br/>
      </w:r>
      <w:r>
        <w:rPr>
          <w:rStyle w:val="NormalTok"/>
        </w:rPr>
        <w:t xml:space="preserve">    ldap_user_dn=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ldap_user_password=</w:t>
      </w:r>
      <w:r>
        <w:rPr>
          <w:rStyle w:val="StringTok"/>
        </w:rPr>
        <w:t xml:space="preserve">"manager"</w:t>
      </w:r>
    </w:p>
    <w:p>
      <w:pPr>
        <w:pStyle w:val="FirstParagraph"/>
      </w:pPr>
      <w:r>
        <w:t xml:space="preserve">Passwords are in docker logs or in the password files in</w:t>
      </w:r>
      <w:r>
        <w:t xml:space="preserve"> </w:t>
      </w:r>
      <m:oMath>
        <m:r>
          <m:t>M</m:t>
        </m:r>
        <m:sSub>
          <m:e>
            <m:r>
              <m:t>Y</m:t>
            </m:r>
          </m:e>
          <m:sub>
            <m:r>
              <m:t>V</m:t>
            </m:r>
          </m:sub>
        </m:sSub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P</m:t>
            </m:r>
          </m:sub>
        </m:sSub>
        <m:r>
          <m:t>A</m:t>
        </m:r>
        <m:r>
          <m:t>T</m:t>
        </m:r>
        <m:r>
          <m:t>H</m:t>
        </m:r>
        <m:r>
          <m:t>/</m:t>
        </m:r>
        <m:r>
          <m:t>a</m:t>
        </m:r>
        <m:r>
          <m:t>d</m:t>
        </m:r>
        <m:r>
          <m:t>m</m:t>
        </m:r>
        <m:r>
          <m:t>i</m:t>
        </m:r>
        <m:r>
          <m:t>n</m:t>
        </m:r>
        <m:r>
          <m:t>/</m:t>
        </m:r>
      </m:oMath>
      <w:r>
        <w:t xml:space="preserve">MY_OUD_INSTANCE/etc</w:t>
      </w:r>
    </w:p>
    <w:p>
      <w:pPr>
        <w:pStyle w:val="BodyText"/>
      </w:pPr>
      <w:r>
        <w:t xml:space="preserve">check EUS connection</w:t>
      </w:r>
    </w:p>
    <w:p>
      <w:pPr>
        <w:pStyle w:val="SourceCode"/>
      </w:pP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conn dinu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  <w:r>
        <w:br/>
      </w:r>
      <w:r>
        <w:rPr>
          <w:rStyle w:val="NormalTok"/>
        </w:rPr>
        <w:t xml:space="preserve">Connected.</w:t>
      </w:r>
      <w:r>
        <w:br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@sousrinf</w:t>
      </w:r>
      <w:r>
        <w:br/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Information</w:t>
      </w:r>
      <w:r>
        <w:br/>
      </w:r>
      <w:r>
        <w:rPr>
          <w:rStyle w:val="CommentTok"/>
        </w:rPr>
        <w:t xml:space="preserve">--------------------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DB_NAME       : TDB122A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DB_DOMAIN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     : </w:t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INSTANCE_NAME     : TDB122A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SERVER_HOST       : urania</w:t>
      </w:r>
      <w:r>
        <w:br/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Authentification Information</w:t>
      </w:r>
      <w:r>
        <w:br/>
      </w:r>
      <w:r>
        <w:rPr>
          <w:rStyle w:val="CommentTok"/>
        </w:rPr>
        <w:t xml:space="preserve">----------------------------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SESSION_USER      : EUS_USERS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PROXY_USER 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AUTHENTICATION_METHOD : </w:t>
      </w:r>
      <w:r>
        <w:rPr>
          <w:rStyle w:val="KeywordTok"/>
        </w:rPr>
        <w:t xml:space="preserve">PASSWORD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IDENTIFICATION_TYPE   :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SHARED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NETWORK_PROTOCOL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OS_USER       : oracle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AUTHENTICATED_IDENTITY: DINU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ENTERPRISE_IDENTITY   : cn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Martin Berger,ou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People,dc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postgasse,dc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</w:t>
      </w:r>
      <w:r>
        <w:br/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Other Information</w:t>
      </w:r>
      <w:r>
        <w:br/>
      </w:r>
      <w:r>
        <w:rPr>
          <w:rStyle w:val="CommentTok"/>
        </w:rPr>
        <w:t xml:space="preserve">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ISDBA         :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CLIENT_INFO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PROGRAM       : sqlplus@urania (TNS V1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V3)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MODULE        : SQL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Plus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IP_ADDRESS 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SID           : </w:t>
      </w:r>
      <w:r>
        <w:rPr>
          <w:rStyle w:val="DecValTok"/>
        </w:rPr>
        <w:t xml:space="preserve">33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SERIAL#       : </w:t>
      </w:r>
      <w:r>
        <w:rPr>
          <w:rStyle w:val="DecValTok"/>
        </w:rPr>
        <w:t xml:space="preserve">17568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SERVER        : DEDICATED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TERMINAL      : pts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PL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successfully completed.</w:t>
      </w:r>
    </w:p>
    <w:sectPr w:rsidR="00D82255" w:rsidSect="004B32A7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1901" w:h="16817"/>
      <w:pgMar w:top="851" w:right="851" w:bottom="1701" w:left="851" w:header="1474" w:footer="851" w:gutter="0"/>
      <w:pgNumType w:start="1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unito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unito Sans">
    <w:altName w:val="Calibri"/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972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B12566" w14:textId="03844DBF" w:rsidR="002863A1" w:rsidRDefault="002863A1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F7D41B" w14:textId="66228926" w:rsidR="00597769" w:rsidRPr="00FC6D37" w:rsidRDefault="00FC6D37" w:rsidP="002863A1">
    <w:pPr>
      <w:pStyle w:val="HeaderFooter"/>
      <w:ind w:right="360"/>
      <w:rPr>
        <w:lang w:val="de-DE"/>
      </w:rPr>
    </w:pPr>
    <w:proofErr w:type="spellStart"/>
    <w:r w:rsidRPr="00AB7A18">
      <w:rPr>
        <w:lang w:val="de-DE"/>
      </w:rPr>
      <w:t>Redguard</w:t>
    </w:r>
    <w:proofErr w:type="spellEnd"/>
    <w:r w:rsidRPr="00AB7A18">
      <w:rPr>
        <w:lang w:val="de-DE"/>
      </w:rPr>
      <w:t xml:space="preserve">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1654067410"/>
        <w:docPartObj>
          <w:docPartGallery w:val="Page Numbers (Top of Page)"/>
          <w:docPartUnique/>
        </w:docPartObj>
      </w:sdtPr>
      <w:sdtEndPr/>
      <w:sdtContent>
        <w:proofErr w:type="gramStart"/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proofErr w:type="gram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  <w:p w14:paraId="41074DF6" w14:textId="77777777" w:rsidR="008F5218" w:rsidRPr="00F17D61" w:rsidRDefault="008F5218">
    <w:pPr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61142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F69160" w14:textId="24A50E84" w:rsidR="002863A1" w:rsidRDefault="002863A1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F4FC5CB" w14:textId="5ADA0BB9" w:rsidR="00597769" w:rsidRPr="00FC6D37" w:rsidRDefault="002863A1" w:rsidP="002863A1">
    <w:pPr>
      <w:pStyle w:val="HeaderFooter"/>
      <w:ind w:right="360"/>
      <w:jc w:val="left"/>
      <w:rPr>
        <w:lang w:val="de-DE"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3D2686A6" wp14:editId="6CF0EECA">
          <wp:simplePos x="0" y="0"/>
          <wp:positionH relativeFrom="column">
            <wp:posOffset>5079365</wp:posOffset>
          </wp:positionH>
          <wp:positionV relativeFrom="paragraph">
            <wp:posOffset>8890</wp:posOffset>
          </wp:positionV>
          <wp:extent cx="1605280" cy="327025"/>
          <wp:effectExtent l="0" t="0" r="0" b="3175"/>
          <wp:wrapTight wrapText="bothSides">
            <wp:wrapPolygon edited="0">
              <wp:start x="0" y="0"/>
              <wp:lineTo x="0" y="20971"/>
              <wp:lineTo x="21361" y="20971"/>
              <wp:lineTo x="21361" y="0"/>
              <wp:lineTo x="0" y="0"/>
            </wp:wrapPolygon>
          </wp:wrapTight>
          <wp:docPr id="24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VDLogo_hi_2019_400x80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5280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70528" behindDoc="1" locked="0" layoutInCell="1" allowOverlap="1" wp14:anchorId="2CC81F16" wp14:editId="24E1A64C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33C4D24E" w14:textId="0B0A0290" w:rsidR="00D0328B" w:rsidRPr="002863A1" w:rsidRDefault="002863A1" w:rsidP="00F86A8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="00D0328B"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2" w:history="1">
                            <w:r w:rsidR="00D0328B"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337195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26.09.2019</w:t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20C4BAED" w14:textId="77777777" w:rsidR="00D0328B" w:rsidRPr="002863A1" w:rsidRDefault="00D0328B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3643DF9A" w14:textId="77777777" w:rsidR="00D0328B" w:rsidRPr="002863A1" w:rsidRDefault="00D0328B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81F16" id="officeArt object" o:spid="_x0000_s1026" style="position:absolute;margin-left:29.35pt;margin-top:799.65pt;width:398.3pt;height:21.1pt;z-index:-2516459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33C4D24E" w14:textId="0B0A0290" w:rsidR="00D0328B" w:rsidRPr="002863A1" w:rsidRDefault="002863A1" w:rsidP="00F86A8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="00D0328B"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3" w:history="1">
                      <w:r w:rsidR="00D0328B"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="00D0328B"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337195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26.09.2019</w:t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20C4BAED" w14:textId="77777777" w:rsidR="00D0328B" w:rsidRPr="002863A1" w:rsidRDefault="00D0328B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3643DF9A" w14:textId="77777777" w:rsidR="00D0328B" w:rsidRPr="002863A1" w:rsidRDefault="00D0328B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0328B">
      <w:rPr>
        <w:noProof/>
      </w:rPr>
      <mc:AlternateContent>
        <mc:Choice Requires="wps">
          <w:drawing>
            <wp:anchor distT="152400" distB="152400" distL="152400" distR="152400" simplePos="0" relativeHeight="251666432" behindDoc="1" locked="0" layoutInCell="1" allowOverlap="1" wp14:anchorId="25E1F878" wp14:editId="71353DD2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23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9AA500" id="officeArt object" o:spid="_x0000_s1026" style="position:absolute;flip:x;z-index:-251650048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40D67" w14:textId="4AE3D07D" w:rsidR="00A302DC" w:rsidRDefault="00A302DC">
    <w:pPr>
      <w:pStyle w:val="Footer"/>
    </w:pPr>
    <w:r>
      <w:rPr>
        <w:rFonts w:ascii="Nunito Sans" w:hAnsi="Nunito Sans"/>
        <w:noProof/>
        <w:sz w:val="16"/>
      </w:rPr>
      <w:drawing>
        <wp:anchor distT="0" distB="0" distL="114300" distR="114300" simplePos="0" relativeHeight="251663360" behindDoc="0" locked="0" layoutInCell="1" allowOverlap="1" wp14:anchorId="20C23523" wp14:editId="4AA2D96B">
          <wp:simplePos x="0" y="0"/>
          <wp:positionH relativeFrom="column">
            <wp:posOffset>-745490</wp:posOffset>
          </wp:positionH>
          <wp:positionV relativeFrom="paragraph">
            <wp:posOffset>-136525</wp:posOffset>
          </wp:positionV>
          <wp:extent cx="7804800" cy="802800"/>
          <wp:effectExtent l="0" t="0" r="0" b="0"/>
          <wp:wrapNone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intergrund-Word-Template_v12.jpg"/>
                  <pic:cNvPicPr/>
                </pic:nvPicPr>
                <pic:blipFill rotWithShape="1">
                  <a:blip r:embed="rId1"/>
                  <a:srcRect t="92734"/>
                  <a:stretch/>
                </pic:blipFill>
                <pic:spPr bwMode="auto">
                  <a:xfrm>
                    <a:off x="0" y="0"/>
                    <a:ext cx="7804800" cy="802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80895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0D3396" w14:textId="77777777" w:rsidR="006742A7" w:rsidRDefault="006742A7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980F1AA" w14:textId="77777777" w:rsidR="006742A7" w:rsidRPr="00FC6D37" w:rsidRDefault="006742A7" w:rsidP="002863A1">
    <w:pPr>
      <w:pStyle w:val="HeaderFooter"/>
      <w:ind w:right="360"/>
      <w:jc w:val="left"/>
      <w:rPr>
        <w:lang w:val="de-DE"/>
      </w:rPr>
    </w:pPr>
    <w:r>
      <w:rPr>
        <w:noProof/>
      </w:rPr>
      <w:drawing>
        <wp:anchor distT="0" distB="0" distL="114300" distR="114300" simplePos="0" relativeHeight="251673600" behindDoc="1" locked="0" layoutInCell="1" allowOverlap="1" wp14:anchorId="02C3B704" wp14:editId="2950C708">
          <wp:simplePos x="0" y="0"/>
          <wp:positionH relativeFrom="column">
            <wp:posOffset>5079365</wp:posOffset>
          </wp:positionH>
          <wp:positionV relativeFrom="paragraph">
            <wp:posOffset>8890</wp:posOffset>
          </wp:positionV>
          <wp:extent cx="1605280" cy="327025"/>
          <wp:effectExtent l="0" t="0" r="0" b="3175"/>
          <wp:wrapTight wrapText="bothSides">
            <wp:wrapPolygon edited="0">
              <wp:start x="0" y="0"/>
              <wp:lineTo x="0" y="20971"/>
              <wp:lineTo x="21361" y="20971"/>
              <wp:lineTo x="21361" y="0"/>
              <wp:lineTo x="0" y="0"/>
            </wp:wrapPolygon>
          </wp:wrapTight>
          <wp:docPr id="7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VDLogo_hi_2019_400x80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5280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74624" behindDoc="1" locked="0" layoutInCell="1" allowOverlap="1" wp14:anchorId="1AF048B1" wp14:editId="0F215D0F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6156D1B8" w14:textId="16652E52" w:rsidR="006742A7" w:rsidRPr="002863A1" w:rsidRDefault="006742A7" w:rsidP="00F86A8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2" w:history="1">
                            <w:r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337195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26.09.2019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5AB858C8" w14:textId="77777777" w:rsidR="006742A7" w:rsidRPr="002863A1" w:rsidRDefault="006742A7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6D32E1CC" w14:textId="77777777" w:rsidR="006742A7" w:rsidRPr="002863A1" w:rsidRDefault="006742A7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F048B1" id="_x0000_s1027" style="position:absolute;margin-left:29.35pt;margin-top:799.65pt;width:398.3pt;height:21.1pt;z-index:-25164185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6156D1B8" w14:textId="16652E52" w:rsidR="006742A7" w:rsidRPr="002863A1" w:rsidRDefault="006742A7" w:rsidP="00F86A8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3" w:history="1">
                      <w:r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337195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26.09.2019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5AB858C8" w14:textId="77777777" w:rsidR="006742A7" w:rsidRPr="002863A1" w:rsidRDefault="006742A7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6D32E1CC" w14:textId="77777777" w:rsidR="006742A7" w:rsidRPr="002863A1" w:rsidRDefault="006742A7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72576" behindDoc="1" locked="0" layoutInCell="1" allowOverlap="1" wp14:anchorId="0DFBC91E" wp14:editId="0F5F2E03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FAED7DF" id="officeArt object" o:spid="_x0000_s1026" style="position:absolute;flip:x;z-index:-2516439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B49D" w14:textId="2A8CE080" w:rsidR="00597769" w:rsidRDefault="00597769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4A9249A" wp14:editId="77EE042E">
          <wp:extent cx="1143423" cy="351672"/>
          <wp:effectExtent l="0" t="0" r="0" b="444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DBB196" w14:textId="77777777" w:rsidR="008F5218" w:rsidRDefault="008F521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A6740" w14:textId="5DCF2D5D" w:rsidR="008F5218" w:rsidRPr="001E49F7" w:rsidRDefault="008F5218" w:rsidP="00D0328B">
    <w:pPr>
      <w:pStyle w:val="Header"/>
      <w:tabs>
        <w:tab w:val="clear" w:pos="4513"/>
        <w:tab w:val="clear" w:pos="9026"/>
        <w:tab w:val="left" w:pos="912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DA55F" w14:textId="77777777" w:rsidR="00C9216E" w:rsidRDefault="006C1D94" w:rsidP="002863A1">
    <w:pPr>
      <w:pStyle w:val="Header"/>
      <w:ind w:right="360"/>
      <w:jc w:val="right"/>
      <w:rPr>
        <w:sz w:val="16"/>
        <w:szCs w:val="16"/>
      </w:rPr>
    </w:pPr>
    <w:r w:rsidRPr="0014616C">
      <w:rPr>
        <w:sz w:val="16"/>
        <w:szCs w:val="16"/>
        <w:lang w:val="en-US"/>
      </w:rPr>
      <w:br/>
    </w:r>
  </w:p>
  <w:p w14:paraId="10769719" w14:textId="77777777" w:rsidR="00C9216E" w:rsidRDefault="00C9216E" w:rsidP="00C9216E">
    <w:pPr>
      <w:pStyle w:val="Header"/>
      <w:jc w:val="right"/>
      <w:rPr>
        <w:sz w:val="16"/>
        <w:szCs w:val="16"/>
      </w:rPr>
    </w:pPr>
  </w:p>
  <w:p w14:paraId="079EB618" w14:textId="77777777" w:rsidR="00C9216E" w:rsidRDefault="00C9216E" w:rsidP="00C9216E">
    <w:pPr>
      <w:pStyle w:val="Header"/>
      <w:jc w:val="right"/>
      <w:rPr>
        <w:sz w:val="16"/>
        <w:szCs w:val="16"/>
      </w:rPr>
    </w:pPr>
  </w:p>
  <w:p w14:paraId="7B5BE5B6" w14:textId="6EBC75F5" w:rsidR="006C1D94" w:rsidRPr="00C9216E" w:rsidRDefault="00C9216E" w:rsidP="00C9216E">
    <w:pPr>
      <w:pStyle w:val="Header"/>
      <w:jc w:val="right"/>
      <w:rPr>
        <w:sz w:val="16"/>
        <w:szCs w:val="16"/>
      </w:rPr>
    </w:pPr>
    <w:r>
      <w:rPr>
        <w:noProof/>
        <w:lang w:val="en-US"/>
      </w:rPr>
      <w:drawing>
        <wp:inline distT="0" distB="0" distL="0" distR="0" wp14:anchorId="294E2BF1" wp14:editId="36F89258">
          <wp:extent cx="1843200" cy="374400"/>
          <wp:effectExtent l="0" t="0" r="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VDLogo2019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3200" cy="37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B52FF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2EB8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9C30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3AE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DA69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FC0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4E80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929D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ECB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9623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623458"/>
    <w:multiLevelType w:val="multilevel"/>
    <w:tmpl w:val="7BF4C9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37"/>
  </w:num>
  <w:num w:numId="2">
    <w:abstractNumId w:val="32"/>
  </w:num>
  <w:num w:numId="3">
    <w:abstractNumId w:val="44"/>
  </w:num>
  <w:num w:numId="4">
    <w:abstractNumId w:val="34"/>
  </w:num>
  <w:num w:numId="5">
    <w:abstractNumId w:val="38"/>
  </w:num>
  <w:num w:numId="6">
    <w:abstractNumId w:val="17"/>
  </w:num>
  <w:num w:numId="7">
    <w:abstractNumId w:val="20"/>
  </w:num>
  <w:num w:numId="8">
    <w:abstractNumId w:val="43"/>
  </w:num>
  <w:num w:numId="9">
    <w:abstractNumId w:val="19"/>
  </w:num>
  <w:num w:numId="10">
    <w:abstractNumId w:val="18"/>
  </w:num>
  <w:num w:numId="11">
    <w:abstractNumId w:val="22"/>
  </w:num>
  <w:num w:numId="12">
    <w:abstractNumId w:val="15"/>
  </w:num>
  <w:num w:numId="13">
    <w:abstractNumId w:val="29"/>
  </w:num>
  <w:num w:numId="14">
    <w:abstractNumId w:val="45"/>
  </w:num>
  <w:num w:numId="15">
    <w:abstractNumId w:val="33"/>
  </w:num>
  <w:num w:numId="16">
    <w:abstractNumId w:val="35"/>
  </w:num>
  <w:num w:numId="17">
    <w:abstractNumId w:val="23"/>
  </w:num>
  <w:num w:numId="18">
    <w:abstractNumId w:val="41"/>
  </w:num>
  <w:num w:numId="19">
    <w:abstractNumId w:val="12"/>
  </w:num>
  <w:num w:numId="20">
    <w:abstractNumId w:val="24"/>
  </w:num>
  <w:num w:numId="21">
    <w:abstractNumId w:val="30"/>
  </w:num>
  <w:num w:numId="22">
    <w:abstractNumId w:val="39"/>
  </w:num>
  <w:num w:numId="23">
    <w:abstractNumId w:val="42"/>
  </w:num>
  <w:num w:numId="24">
    <w:abstractNumId w:val="21"/>
  </w:num>
  <w:num w:numId="25">
    <w:abstractNumId w:val="31"/>
  </w:num>
  <w:num w:numId="26">
    <w:abstractNumId w:val="40"/>
  </w:num>
  <w:num w:numId="27">
    <w:abstractNumId w:val="36"/>
  </w:num>
  <w:num w:numId="28">
    <w:abstractNumId w:val="27"/>
  </w:num>
  <w:num w:numId="29">
    <w:abstractNumId w:val="16"/>
  </w:num>
  <w:num w:numId="30">
    <w:abstractNumId w:val="11"/>
  </w:num>
  <w:num w:numId="31">
    <w:abstractNumId w:val="25"/>
  </w:num>
  <w:num w:numId="32">
    <w:abstractNumId w:val="26"/>
  </w:num>
  <w:num w:numId="33">
    <w:abstractNumId w:val="14"/>
  </w:num>
  <w:num w:numId="34">
    <w:abstractNumId w:val="13"/>
  </w:num>
  <w:num w:numId="35">
    <w:abstractNumId w:val="10"/>
  </w:num>
  <w:num w:numId="36">
    <w:abstractNumId w:val="28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8"/>
  </w:num>
  <w:num w:numId="42">
    <w:abstractNumId w:val="4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0BD8"/>
    <w:pPr>
      <w:spacing w:before="120" w:after="240" w:line="240" w:lineRule="atLeast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194"/>
    <w:pPr>
      <w:keepNext/>
      <w:keepLines/>
      <w:pageBreakBefore/>
      <w:numPr>
        <w:numId w:val="36"/>
      </w:numPr>
      <w:spacing w:before="240"/>
      <w:outlineLvl w:val="0"/>
    </w:pPr>
    <w:rPr>
      <w:rFonts w:ascii="Nunito" w:eastAsiaTheme="majorEastAsia" w:hAnsi="Nunito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BD8"/>
    <w:pPr>
      <w:keepNext/>
      <w:keepLines/>
      <w:numPr>
        <w:ilvl w:val="1"/>
        <w:numId w:val="36"/>
      </w:numPr>
      <w:spacing w:before="40"/>
      <w:outlineLvl w:val="1"/>
    </w:pPr>
    <w:rPr>
      <w:rFonts w:ascii="Nunito" w:eastAsiaTheme="majorEastAsia" w:hAnsi="Nunito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BD8"/>
    <w:pPr>
      <w:keepNext/>
      <w:keepLines/>
      <w:numPr>
        <w:ilvl w:val="2"/>
        <w:numId w:val="36"/>
      </w:numPr>
      <w:spacing w:before="40"/>
      <w:outlineLvl w:val="2"/>
    </w:pPr>
    <w:rPr>
      <w:rFonts w:ascii="Nunito" w:eastAsiaTheme="majorEastAsia" w:hAnsi="Nunito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0BD8"/>
    <w:pPr>
      <w:keepNext/>
      <w:keepLines/>
      <w:numPr>
        <w:ilvl w:val="3"/>
        <w:numId w:val="36"/>
      </w:numPr>
      <w:spacing w:before="40" w:after="0"/>
      <w:outlineLvl w:val="3"/>
    </w:pPr>
    <w:rPr>
      <w:rFonts w:ascii="Nunito" w:eastAsiaTheme="majorEastAsia" w:hAnsi="Nunito" w:cstheme="majorBidi"/>
      <w:b/>
      <w:iCs/>
      <w:color w:val="2F2D2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0BD8"/>
    <w:pPr>
      <w:keepNext/>
      <w:keepLines/>
      <w:numPr>
        <w:ilvl w:val="4"/>
        <w:numId w:val="36"/>
      </w:numPr>
      <w:spacing w:before="40" w:after="0"/>
      <w:outlineLvl w:val="4"/>
    </w:pPr>
    <w:rPr>
      <w:rFonts w:ascii="Nunito" w:eastAsiaTheme="majorEastAsia" w:hAnsi="Nunito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BD8"/>
    <w:pPr>
      <w:keepNext/>
      <w:keepLines/>
      <w:numPr>
        <w:ilvl w:val="5"/>
        <w:numId w:val="36"/>
      </w:numPr>
      <w:spacing w:before="40" w:after="0"/>
      <w:outlineLvl w:val="5"/>
    </w:pPr>
    <w:rPr>
      <w:rFonts w:ascii="Nunito" w:eastAsiaTheme="majorEastAsia" w:hAnsi="Nunito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BD8"/>
    <w:pPr>
      <w:keepNext/>
      <w:keepLines/>
      <w:numPr>
        <w:ilvl w:val="6"/>
        <w:numId w:val="36"/>
      </w:numPr>
      <w:spacing w:before="40" w:after="0"/>
      <w:outlineLvl w:val="6"/>
    </w:pPr>
    <w:rPr>
      <w:rFonts w:ascii="Nunito" w:eastAsiaTheme="majorEastAsia" w:hAnsi="Nunito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BD8"/>
    <w:pPr>
      <w:keepNext/>
      <w:keepLines/>
      <w:numPr>
        <w:ilvl w:val="7"/>
        <w:numId w:val="36"/>
      </w:numPr>
      <w:spacing w:before="40" w:after="0"/>
      <w:outlineLvl w:val="7"/>
    </w:pPr>
    <w:rPr>
      <w:rFonts w:ascii="Nunito" w:eastAsiaTheme="majorEastAsia" w:hAnsi="Nunito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BD8"/>
    <w:pPr>
      <w:keepNext/>
      <w:keepLines/>
      <w:numPr>
        <w:ilvl w:val="8"/>
        <w:numId w:val="36"/>
      </w:numPr>
      <w:spacing w:before="40" w:after="0"/>
      <w:outlineLvl w:val="8"/>
    </w:pPr>
    <w:rPr>
      <w:rFonts w:ascii="Nunito" w:eastAsiaTheme="majorEastAsia" w:hAnsi="Nunito" w:cstheme="majorBidi"/>
      <w:b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194"/>
    <w:rPr>
      <w:rFonts w:ascii="Nunito" w:eastAsiaTheme="majorEastAsia" w:hAnsi="Nunito" w:cstheme="majorBidi"/>
      <w:b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0194"/>
    <w:pPr>
      <w:numPr>
        <w:numId w:val="0"/>
      </w:numPr>
      <w:spacing w:before="480" w:line="276" w:lineRule="auto"/>
      <w:outlineLvl w:val="9"/>
    </w:pPr>
    <w:rPr>
      <w:bCs/>
      <w:sz w:val="32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7026"/>
    <w:pPr>
      <w:spacing w:before="0" w:after="0"/>
    </w:pPr>
    <w:rPr>
      <w:rFonts w:ascii="Nunito" w:hAnsi="Nunito"/>
      <w:b/>
      <w:caps/>
      <w:sz w:val="24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A0BD8"/>
    <w:rPr>
      <w:rFonts w:ascii="Nunito" w:eastAsiaTheme="majorEastAsia" w:hAnsi="Nunito" w:cstheme="majorBidi"/>
      <w:b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0BD8"/>
    <w:rPr>
      <w:rFonts w:ascii="Nunito" w:eastAsiaTheme="majorEastAsia" w:hAnsi="Nunito" w:cstheme="majorBidi"/>
      <w:b/>
      <w:sz w:val="20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702A"/>
  </w:style>
  <w:style w:type="paragraph" w:styleId="Footer">
    <w:name w:val="footer"/>
    <w:basedOn w:val="Normal"/>
    <w:link w:val="Foot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D33EE"/>
    <w:pPr>
      <w:spacing w:before="600"/>
      <w:contextualSpacing/>
      <w:jc w:val="right"/>
    </w:pPr>
    <w:rPr>
      <w:rFonts w:ascii="Impact" w:eastAsiaTheme="majorEastAsia" w:hAnsi="Impact" w:cstheme="majorBidi"/>
      <w:color w:val="808080" w:themeColor="background1" w:themeShade="80"/>
      <w:spacing w:val="-10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33EE"/>
    <w:rPr>
      <w:rFonts w:ascii="Impact" w:eastAsiaTheme="majorEastAsia" w:hAnsi="Impact" w:cstheme="majorBidi"/>
      <w:color w:val="808080" w:themeColor="background1" w:themeShade="80"/>
      <w:spacing w:val="-10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3EE"/>
    <w:pPr>
      <w:numPr>
        <w:ilvl w:val="1"/>
      </w:numPr>
      <w:spacing w:before="240" w:after="360"/>
      <w:jc w:val="right"/>
    </w:pPr>
    <w:rPr>
      <w:rFonts w:ascii="Nunito" w:hAnsi="Nunito"/>
      <w:b/>
      <w:color w:val="808080" w:themeColor="background1" w:themeShade="80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33EE"/>
    <w:rPr>
      <w:rFonts w:ascii="Nunito" w:hAnsi="Nunito"/>
      <w:b/>
      <w:color w:val="808080" w:themeColor="background1" w:themeShade="80"/>
      <w:spacing w:val="15"/>
      <w:sz w:val="36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1B61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B61"/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F17D61"/>
    <w:pPr>
      <w:spacing w:after="200"/>
    </w:pPr>
    <w:rPr>
      <w:i/>
      <w:iCs/>
      <w:color w:val="44546A" w:themeColor="text2"/>
      <w:szCs w:val="18"/>
    </w:rPr>
  </w:style>
  <w:style w:type="paragraph" w:styleId="List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A0BD8"/>
    <w:rPr>
      <w:rFonts w:ascii="Nunito" w:eastAsiaTheme="majorEastAsia" w:hAnsi="Nunito" w:cstheme="majorBidi"/>
      <w:b/>
      <w:iCs/>
      <w:color w:val="2F2D2E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A0BD8"/>
    <w:rPr>
      <w:rFonts w:ascii="Nunito" w:eastAsiaTheme="majorEastAsia" w:hAnsi="Nunito" w:cstheme="majorBidi"/>
      <w:b/>
      <w:sz w:val="20"/>
    </w:rPr>
  </w:style>
  <w:style w:type="paragraph" w:customStyle="1" w:styleId="TableHeading">
    <w:name w:val="Table Heading"/>
    <w:basedOn w:val="Normal"/>
    <w:qFormat/>
    <w:rsid w:val="00F17D61"/>
    <w:pPr>
      <w:spacing w:after="120"/>
      <w:jc w:val="center"/>
    </w:pPr>
    <w:rPr>
      <w:b/>
    </w:rPr>
  </w:style>
  <w:style w:type="paragraph" w:customStyle="1" w:styleId="TableBody">
    <w:name w:val="Table Body"/>
    <w:basedOn w:val="Normal"/>
    <w:qFormat/>
    <w:rsid w:val="00E34115"/>
    <w:pPr>
      <w:spacing w:after="120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B61"/>
    <w:pPr>
      <w:spacing w:before="0"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B61"/>
    <w:rPr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paragraph" w:customStyle="1" w:styleId="HeaderFooter">
    <w:name w:val="Header &amp; Footer"/>
    <w:rsid w:val="00831B61"/>
    <w:pPr>
      <w:tabs>
        <w:tab w:val="right" w:pos="9632"/>
      </w:tabs>
      <w:spacing w:before="120"/>
      <w:jc w:val="center"/>
    </w:pPr>
    <w:rPr>
      <w:rFonts w:eastAsia="Arial Unicode MS" w:cs="Times New Roman"/>
      <w:color w:val="7F7F7F" w:themeColor="text1" w:themeTint="80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BD8"/>
    <w:rPr>
      <w:rFonts w:ascii="Nunito" w:eastAsiaTheme="majorEastAsia" w:hAnsi="Nunito" w:cstheme="majorBidi"/>
      <w:b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BD8"/>
    <w:rPr>
      <w:rFonts w:ascii="Nunito" w:eastAsiaTheme="majorEastAsia" w:hAnsi="Nunito" w:cstheme="majorBidi"/>
      <w:b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BD8"/>
    <w:rPr>
      <w:rFonts w:ascii="Nunito" w:eastAsiaTheme="majorEastAsia" w:hAnsi="Nunito" w:cstheme="majorBidi"/>
      <w:b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BD8"/>
    <w:rPr>
      <w:rFonts w:ascii="Nunito" w:eastAsiaTheme="majorEastAsia" w:hAnsi="Nunito" w:cstheme="majorBidi"/>
      <w:b/>
      <w:iCs/>
      <w:color w:val="272727" w:themeColor="text1" w:themeTint="D8"/>
      <w:sz w:val="20"/>
      <w:szCs w:val="21"/>
    </w:rPr>
  </w:style>
  <w:style w:type="paragraph" w:customStyle="1" w:styleId="SourceCode">
    <w:name w:val="Source Code"/>
    <w:basedOn w:val="Normal"/>
    <w:qFormat/>
    <w:rsid w:val="003371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 w:line="240" w:lineRule="auto"/>
    </w:pPr>
    <w:rPr>
      <w:rFonts w:ascii="Courier New" w:hAnsi="Courier New"/>
    </w:rPr>
  </w:style>
  <w:style w:type="character" w:customStyle="1" w:styleId="VerbatimChar">
    <w:name w:val="Verbatim Char"/>
    <w:rsid w:val="00801762"/>
    <w:rPr>
      <w:rFonts w:ascii="Courier New" w:hAnsi="Courier New"/>
      <w:sz w:val="20"/>
    </w:rPr>
  </w:style>
  <w:style w:type="table" w:customStyle="1" w:styleId="TabelleTrivadisHorizontal">
    <w:name w:val="Tabelle Trivadis Horizontal"/>
    <w:basedOn w:val="TableNormal"/>
    <w:uiPriority w:val="99"/>
    <w:rsid w:val="00F17D61"/>
    <w:pPr>
      <w:spacing w:before="60" w:after="60" w:line="288" w:lineRule="auto"/>
    </w:pPr>
    <w:rPr>
      <w:rFonts w:eastAsia="Times New Roman" w:cs="Times New Roman"/>
      <w:sz w:val="20"/>
      <w:szCs w:val="20"/>
      <w:lang w:val="en-US"/>
    </w:rPr>
    <w:tblPr>
      <w:tblInd w:w="85" w:type="dxa"/>
      <w:tblBorders>
        <w:insideH w:val="single" w:sz="4" w:space="0" w:color="BFBFBF" w:themeColor="background1" w:themeShade="BF"/>
      </w:tblBorders>
      <w:tblCellMar>
        <w:left w:w="57" w:type="dxa"/>
        <w:right w:w="170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top w:val="nil"/>
          <w:left w:val="nil"/>
          <w:bottom w:val="single" w:sz="4" w:space="0" w:color="D8192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PlainTable1">
    <w:name w:val="Plain Table 1"/>
    <w:basedOn w:val="TableNormal"/>
    <w:uiPriority w:val="41"/>
    <w:rsid w:val="00BD1F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line">
    <w:name w:val="Subline"/>
    <w:next w:val="Normal"/>
    <w:rsid w:val="00831B61"/>
    <w:pPr>
      <w:pBdr>
        <w:top w:val="nil"/>
        <w:left w:val="nil"/>
        <w:bottom w:val="nil"/>
        <w:right w:val="nil"/>
        <w:between w:val="nil"/>
        <w:bar w:val="nil"/>
      </w:pBdr>
      <w:spacing w:line="500" w:lineRule="exact"/>
    </w:pPr>
    <w:rPr>
      <w:rFonts w:eastAsia="Arial Unicode MS" w:cs="Arial Unicode MS"/>
      <w:color w:val="FEFEFE"/>
      <w:sz w:val="36"/>
      <w:szCs w:val="36"/>
      <w:bdr w:val="nil"/>
      <w:lang w:val="de-DE" w:eastAsia="de-DE"/>
    </w:rPr>
  </w:style>
  <w:style w:type="character" w:styleId="PageNumber">
    <w:name w:val="page number"/>
    <w:basedOn w:val="DefaultParagraphFont"/>
    <w:rsid w:val="00831B61"/>
    <w:rPr>
      <w:rFonts w:asciiTheme="minorHAnsi" w:hAnsiTheme="minorHAnsi"/>
      <w:sz w:val="20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Id="rId15" Type="http://schemas.openxmlformats.org/officeDocument/2006/relationships/footer" Target="footer4.xml" /><Relationship Type="http://schemas.openxmlformats.org/officeDocument/2006/relationships/hyperlink" Id="rId25" Target="https://github.com/oehrlis/docker" TargetMode="External" /><Relationship Type="http://schemas.openxmlformats.org/officeDocument/2006/relationships/hyperlink" Id="rId29" Target="https://github.com/oehrlis/oudbase" TargetMode="External" /><Relationship Type="http://schemas.openxmlformats.org/officeDocument/2006/relationships/hyperlink" Id="rId26" Target="https://github.com/oracle/docker-images/pull/911" TargetMode="External" 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rivadis.com" TargetMode="External"/><Relationship Id="rId2" Type="http://schemas.openxmlformats.org/officeDocument/2006/relationships/hyperlink" Target="http://www.trivadis.com" TargetMode="External"/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rivadis.com" TargetMode="External"/><Relationship Id="rId2" Type="http://schemas.openxmlformats.org/officeDocument/2006/relationships/hyperlink" Target="http://www.trivadis.com" TargetMode="External"/><Relationship Id="rId1" Type="http://schemas.openxmlformats.org/officeDocument/2006/relationships/image" Target="media/image2.jpg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oehrlis/docker" TargetMode="External" /><Relationship Type="http://schemas.openxmlformats.org/officeDocument/2006/relationships/hyperlink" Id="rId29" Target="https://github.com/oehrlis/oudbase" TargetMode="External" /><Relationship Type="http://schemas.openxmlformats.org/officeDocument/2006/relationships/hyperlink" Id="rId26" Target="https://github.com/oracle/docker-images/pull/911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Trivadis pandoc reference document</vt:lpstr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EUS, Kerberos, SSL and OUD a guideline</dc:title>
  <dc:creator>Stefan Oehrli</dc:creator>
  <dc:language>en-US</dc:language>
  <cp:keywords/>
  <dcterms:created xsi:type="dcterms:W3CDTF">2019-10-21T19:54:51Z</dcterms:created>
  <dcterms:modified xsi:type="dcterms:W3CDTF">2019-10-21T19:54:51Z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2019 October 16</vt:lpwstr>
  </property>
  <property fmtid="{D5CDD505-2E9C-101B-9397-08002B2CF9AE}" pid="4" name="geometry">
    <vt:lpwstr/>
  </property>
  <property fmtid="{D5CDD505-2E9C-101B-9397-08002B2CF9AE}" pid="5" name="listings-disable-line-numbers">
    <vt:lpwstr>True</vt:lpwstr>
  </property>
  <property fmtid="{D5CDD505-2E9C-101B-9397-08002B2CF9AE}" pid="6" name="logo">
    <vt:lpwstr>/TVDLogo2019.eps</vt:lpwstr>
  </property>
  <property fmtid="{D5CDD505-2E9C-101B-9397-08002B2CF9AE}" pid="7" name="mainfont">
    <vt:lpwstr>Nunito Sans SemiBold</vt:lpwstr>
  </property>
  <property fmtid="{D5CDD505-2E9C-101B-9397-08002B2CF9AE}" pid="8" name="monofont">
    <vt:lpwstr>Courier New</vt:lpwstr>
  </property>
  <property fmtid="{D5CDD505-2E9C-101B-9397-08002B2CF9AE}" pid="9" name="numbersections">
    <vt:lpwstr>False</vt:lpwstr>
  </property>
  <property fmtid="{D5CDD505-2E9C-101B-9397-08002B2CF9AE}" pid="10" name="papersize">
    <vt:lpwstr>a4</vt:lpwstr>
  </property>
  <property fmtid="{D5CDD505-2E9C-101B-9397-08002B2CF9AE}" pid="11" name="subtitle">
    <vt:lpwstr>Demo Scripts, Examples and Exercises</vt:lpwstr>
  </property>
  <property fmtid="{D5CDD505-2E9C-101B-9397-08002B2CF9AE}" pid="12" name="titlepage">
    <vt:lpwstr>False</vt:lpwstr>
  </property>
  <property fmtid="{D5CDD505-2E9C-101B-9397-08002B2CF9AE}" pid="13" name="toc">
    <vt:lpwstr>False</vt:lpwstr>
  </property>
  <property fmtid="{D5CDD505-2E9C-101B-9397-08002B2CF9AE}" pid="14" name="tvddocversion">
    <vt:lpwstr>1.0</vt:lpwstr>
  </property>
</Properties>
</file>