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078" w:rsidRDefault="006F34F5" w:rsidP="00983406">
      <w:pPr>
        <w:jc w:val="center"/>
        <w:rPr>
          <w:b/>
        </w:rPr>
      </w:pPr>
      <w:r>
        <w:rPr>
          <w:b/>
          <w:highlight w:val="yellow"/>
          <w:u w:val="single"/>
        </w:rPr>
        <w:t xml:space="preserve"> </w:t>
      </w:r>
      <w:r w:rsidR="00B654F0" w:rsidRPr="00EA5456">
        <w:rPr>
          <w:b/>
          <w:highlight w:val="yellow"/>
          <w:u w:val="single"/>
        </w:rPr>
        <w:t xml:space="preserve">Clinical Reasoning Course </w:t>
      </w:r>
      <w:r w:rsidR="00612080" w:rsidRPr="00EA5456">
        <w:rPr>
          <w:b/>
          <w:highlight w:val="yellow"/>
          <w:u w:val="single"/>
        </w:rPr>
        <w:t>-</w:t>
      </w:r>
      <w:r w:rsidR="00B654F0" w:rsidRPr="00EA5456">
        <w:rPr>
          <w:b/>
          <w:highlight w:val="yellow"/>
          <w:u w:val="single"/>
        </w:rPr>
        <w:t xml:space="preserve"> Mr. Rand Cas</w:t>
      </w:r>
      <w:r w:rsidR="00232AAF" w:rsidRPr="00EA5456">
        <w:rPr>
          <w:b/>
          <w:highlight w:val="yellow"/>
          <w:u w:val="single"/>
        </w:rPr>
        <w:t xml:space="preserve">e </w:t>
      </w:r>
      <w:r w:rsidR="00612080" w:rsidRPr="00EA5456">
        <w:rPr>
          <w:b/>
          <w:highlight w:val="yellow"/>
          <w:u w:val="single"/>
        </w:rPr>
        <w:t>-</w:t>
      </w:r>
      <w:r w:rsidR="00232AAF" w:rsidRPr="00EA5456">
        <w:rPr>
          <w:b/>
          <w:highlight w:val="yellow"/>
          <w:u w:val="single"/>
        </w:rPr>
        <w:t xml:space="preserve"> Part 2: Hospital Days 3-</w:t>
      </w:r>
      <w:proofErr w:type="gramStart"/>
      <w:r w:rsidR="00232AAF" w:rsidRPr="00EA5456">
        <w:rPr>
          <w:b/>
          <w:highlight w:val="yellow"/>
          <w:u w:val="single"/>
        </w:rPr>
        <w:t xml:space="preserve">4 </w:t>
      </w:r>
      <w:r w:rsidR="00CB2809" w:rsidRPr="00EA5456">
        <w:rPr>
          <w:b/>
          <w:highlight w:val="yellow"/>
        </w:rPr>
        <w:t xml:space="preserve"> (</w:t>
      </w:r>
      <w:proofErr w:type="gramEnd"/>
      <w:r w:rsidR="00CD122A">
        <w:rPr>
          <w:b/>
          <w:highlight w:val="yellow"/>
        </w:rPr>
        <w:t>10</w:t>
      </w:r>
      <w:r w:rsidR="00CF3566">
        <w:rPr>
          <w:b/>
          <w:highlight w:val="yellow"/>
        </w:rPr>
        <w:t>-</w:t>
      </w:r>
      <w:r w:rsidR="00CD122A">
        <w:rPr>
          <w:b/>
          <w:highlight w:val="yellow"/>
        </w:rPr>
        <w:t>1</w:t>
      </w:r>
      <w:r w:rsidR="008E3E4F">
        <w:rPr>
          <w:b/>
          <w:highlight w:val="yellow"/>
        </w:rPr>
        <w:t>8</w:t>
      </w:r>
      <w:r w:rsidR="00CB2809" w:rsidRPr="00EA5456">
        <w:rPr>
          <w:b/>
          <w:highlight w:val="yellow"/>
        </w:rPr>
        <w:t>-1</w:t>
      </w:r>
      <w:r w:rsidR="000865CB">
        <w:rPr>
          <w:b/>
          <w:highlight w:val="yellow"/>
        </w:rPr>
        <w:t>2</w:t>
      </w:r>
      <w:r w:rsidR="00CB2809" w:rsidRPr="00EA5456">
        <w:rPr>
          <w:b/>
          <w:highlight w:val="yellow"/>
        </w:rPr>
        <w:t>)</w:t>
      </w:r>
    </w:p>
    <w:p w:rsidR="00DA7810" w:rsidRDefault="00DA7810" w:rsidP="00983406">
      <w:pPr>
        <w:jc w:val="center"/>
        <w:rPr>
          <w:b/>
          <w:u w:val="single"/>
        </w:rPr>
      </w:pPr>
    </w:p>
    <w:p w:rsidR="009F6DE1" w:rsidRDefault="009F6DE1" w:rsidP="009F6DE1">
      <w:r w:rsidRPr="00CA625A">
        <w:rPr>
          <w:i/>
          <w:highlight w:val="yellow"/>
        </w:rPr>
        <w:t>Note:</w:t>
      </w:r>
      <w:r w:rsidRPr="00CA625A">
        <w:rPr>
          <w:highlight w:val="yellow"/>
        </w:rPr>
        <w:t xml:space="preserve"> Instructions to media team are in yellow highlighting</w:t>
      </w:r>
      <w:r>
        <w:rPr>
          <w:highlight w:val="yellow"/>
        </w:rPr>
        <w:t xml:space="preserve">. All other text should appear on slides exactly as shown here, but with larger font for </w:t>
      </w:r>
      <w:r w:rsidR="008A6237">
        <w:rPr>
          <w:highlight w:val="yellow"/>
        </w:rPr>
        <w:t>titles. Some attachments may require size adjustments</w:t>
      </w:r>
      <w:r w:rsidRPr="00CA625A">
        <w:rPr>
          <w:highlight w:val="yellow"/>
        </w:rPr>
        <w:t>.</w:t>
      </w:r>
    </w:p>
    <w:p w:rsidR="00DE1FFB" w:rsidRPr="006A51E1" w:rsidRDefault="00DE1FFB" w:rsidP="00DE1FFB">
      <w:pPr>
        <w:rPr>
          <w:rFonts w:ascii="Arial" w:hAnsi="Arial" w:cs="Arial"/>
          <w:b/>
          <w:u w:val="single"/>
        </w:rPr>
      </w:pPr>
      <w:r w:rsidRPr="00DE1FFB">
        <w:rPr>
          <w:rFonts w:ascii="Arial" w:hAnsi="Arial" w:cs="Arial"/>
          <w:b/>
          <w:highlight w:val="yellow"/>
          <w:u w:val="single"/>
        </w:rPr>
        <w:t>Case Study Proper (before Scenario Review)</w:t>
      </w:r>
    </w:p>
    <w:p w:rsidR="002B77CB" w:rsidRDefault="002B77CB" w:rsidP="002B77CB">
      <w:pPr>
        <w:rPr>
          <w:b/>
          <w:u w:val="single"/>
        </w:rPr>
      </w:pPr>
      <w:r w:rsidRPr="0057581C">
        <w:rPr>
          <w:b/>
          <w:highlight w:val="yellow"/>
          <w:u w:val="single"/>
        </w:rPr>
        <w:t>Slide 1</w:t>
      </w:r>
    </w:p>
    <w:p w:rsidR="00275CE4" w:rsidRPr="00E11D36" w:rsidRDefault="00275CE4" w:rsidP="00275CE4">
      <w:pPr>
        <w:rPr>
          <w:b/>
        </w:rPr>
      </w:pPr>
      <w:r w:rsidRPr="00C54663">
        <w:rPr>
          <w:b/>
          <w:highlight w:val="yellow"/>
        </w:rPr>
        <w:t>Title of scenario:</w:t>
      </w:r>
      <w:r>
        <w:rPr>
          <w:b/>
        </w:rPr>
        <w:t xml:space="preserve"> Mr. Rand Case</w:t>
      </w:r>
      <w:r w:rsidR="00B028FB">
        <w:rPr>
          <w:b/>
        </w:rPr>
        <w:t xml:space="preserve"> </w:t>
      </w:r>
      <w:r w:rsidR="00612080">
        <w:rPr>
          <w:b/>
        </w:rPr>
        <w:t>-</w:t>
      </w:r>
      <w:r w:rsidR="00B028FB">
        <w:rPr>
          <w:b/>
        </w:rPr>
        <w:t xml:space="preserve"> Part </w:t>
      </w:r>
      <w:r>
        <w:rPr>
          <w:b/>
        </w:rPr>
        <w:t>2</w:t>
      </w:r>
      <w:r w:rsidR="00B028FB">
        <w:rPr>
          <w:b/>
        </w:rPr>
        <w:t>: Hospital Days 3-4</w:t>
      </w:r>
    </w:p>
    <w:p w:rsidR="00275CE4" w:rsidRDefault="00275CE4" w:rsidP="00DE1FFB">
      <w:pPr>
        <w:spacing w:after="0"/>
      </w:pPr>
      <w:r w:rsidRPr="003523A0">
        <w:t>Th</w:t>
      </w:r>
      <w:r>
        <w:t>is</w:t>
      </w:r>
      <w:r w:rsidRPr="003523A0">
        <w:t xml:space="preserve"> </w:t>
      </w:r>
      <w:r>
        <w:t xml:space="preserve">interactive </w:t>
      </w:r>
      <w:r w:rsidRPr="003523A0">
        <w:t xml:space="preserve">case </w:t>
      </w:r>
      <w:r>
        <w:t>has been developed to help you understand and strengthen your clinical reasoning skills. In this interactive case you are the nurse who is working to deliver quality care to Mr. Rand.</w:t>
      </w:r>
    </w:p>
    <w:p w:rsidR="00DE1FFB" w:rsidRDefault="00DE1FFB" w:rsidP="00DE1FFB">
      <w:pPr>
        <w:spacing w:after="0"/>
      </w:pPr>
    </w:p>
    <w:p w:rsidR="00DE1FFB" w:rsidRDefault="00275CE4" w:rsidP="00DE1FFB">
      <w:pPr>
        <w:spacing w:after="0"/>
      </w:pPr>
      <w:r>
        <w:t xml:space="preserve">The case is set up in </w:t>
      </w:r>
      <w:r w:rsidR="000D6A90">
        <w:t>three chronologically</w:t>
      </w:r>
      <w:r w:rsidR="00CD122A">
        <w:t xml:space="preserve"> ordered parts</w:t>
      </w:r>
      <w:r>
        <w:t xml:space="preserve">, </w:t>
      </w:r>
      <w:r w:rsidR="000D6A90">
        <w:t>“Admission” (Part 1), “Hospital Days 3-4” (Part 2), and “Team Consult” (Part 3). In each part, clinical information is given and you (as the nurse) will need to analyze the sit</w:t>
      </w:r>
      <w:r w:rsidR="00CD0443">
        <w:t>uation and answer questions. You will receive f</w:t>
      </w:r>
      <w:r w:rsidR="000D6A90">
        <w:t xml:space="preserve">eedback </w:t>
      </w:r>
      <w:r w:rsidR="00CD0443">
        <w:t>as y</w:t>
      </w:r>
      <w:r w:rsidR="000D6A90">
        <w:t>ou</w:t>
      </w:r>
      <w:r w:rsidR="00CD0443">
        <w:t xml:space="preserve"> proceed through the case.</w:t>
      </w:r>
      <w:r>
        <w:t xml:space="preserve"> </w:t>
      </w:r>
    </w:p>
    <w:p w:rsidR="00DE1FFB" w:rsidRDefault="00DE1FFB" w:rsidP="00DE1FFB">
      <w:pPr>
        <w:spacing w:after="0"/>
      </w:pPr>
    </w:p>
    <w:p w:rsidR="00DE1FFB" w:rsidRPr="00F4754C" w:rsidRDefault="00CD122A" w:rsidP="00DE1FFB">
      <w:pPr>
        <w:spacing w:after="0"/>
        <w:rPr>
          <w:color w:val="FF0000"/>
        </w:rPr>
      </w:pPr>
      <w:r>
        <w:t>T</w:t>
      </w:r>
      <w:r w:rsidR="00DE1FFB">
        <w:t xml:space="preserve">ake notes as you </w:t>
      </w:r>
      <w:r w:rsidR="00CD0443">
        <w:t xml:space="preserve">work </w:t>
      </w:r>
      <w:r w:rsidR="00DE1FFB">
        <w:t xml:space="preserve">through </w:t>
      </w:r>
      <w:r w:rsidR="00CD0443">
        <w:t xml:space="preserve">Part 2 of </w:t>
      </w:r>
      <w:r w:rsidR="00DE1FFB">
        <w:t>the case, just as you would in a clinical setting.</w:t>
      </w:r>
      <w:r w:rsidR="000D6A90">
        <w:t xml:space="preserve"> </w:t>
      </w:r>
      <w:r>
        <w:t xml:space="preserve">The notes window on the resources tray may be used anytime, even when other resources are in use.  All Part 1 resources tray items </w:t>
      </w:r>
      <w:r w:rsidR="000D6A90">
        <w:t xml:space="preserve">are included in </w:t>
      </w:r>
      <w:r>
        <w:t>Part 2.</w:t>
      </w:r>
      <w:r w:rsidR="00DE1FFB" w:rsidRPr="00F4754C">
        <w:rPr>
          <w:color w:val="FF0000"/>
        </w:rPr>
        <w:t xml:space="preserve"> </w:t>
      </w:r>
    </w:p>
    <w:p w:rsidR="00DE1FFB" w:rsidRDefault="00DE1FFB" w:rsidP="00DE1FFB">
      <w:pPr>
        <w:spacing w:after="0"/>
      </w:pPr>
    </w:p>
    <w:p w:rsidR="00DE1FFB" w:rsidRDefault="00DE1FFB" w:rsidP="00DE1FFB">
      <w:pPr>
        <w:spacing w:after="0"/>
      </w:pPr>
      <w:r w:rsidRPr="00DE1FFB">
        <w:rPr>
          <w:b/>
        </w:rPr>
        <w:t>Please note:</w:t>
      </w:r>
      <w:r>
        <w:t xml:space="preserve"> </w:t>
      </w:r>
      <w:r w:rsidR="00EB3EE6">
        <w:t>Proceed carefully! Because</w:t>
      </w:r>
      <w:r>
        <w:t xml:space="preserve"> this case is designed to simulate real practice in a clinical setting, you will not be able to move backward to change your decisions</w:t>
      </w:r>
      <w:r w:rsidR="00EB3EE6">
        <w:t>: w</w:t>
      </w:r>
      <w:r>
        <w:t xml:space="preserve">hen you click the </w:t>
      </w:r>
      <w:r w:rsidRPr="00DE1FFB">
        <w:rPr>
          <w:b/>
        </w:rPr>
        <w:t>Continue</w:t>
      </w:r>
      <w:r>
        <w:t xml:space="preserve"> button, you will move forward with no option of returning, </w:t>
      </w:r>
      <w:r w:rsidR="00EB3EE6">
        <w:t xml:space="preserve">just </w:t>
      </w:r>
      <w:r>
        <w:t>as you would in an actual clinical setting</w:t>
      </w:r>
      <w:r w:rsidR="00EB3EE6">
        <w:t>.</w:t>
      </w:r>
      <w:r>
        <w:t xml:space="preserve"> Remember, though, you may always refer to your notes and any items in your </w:t>
      </w:r>
      <w:r w:rsidR="00CD122A">
        <w:t>resources</w:t>
      </w:r>
      <w:r w:rsidR="00E138EC">
        <w:t xml:space="preserve"> tray</w:t>
      </w:r>
      <w:r>
        <w:t xml:space="preserve"> when making </w:t>
      </w:r>
      <w:r w:rsidR="00EB3EE6">
        <w:t>your</w:t>
      </w:r>
      <w:r>
        <w:t xml:space="preserve"> decision</w:t>
      </w:r>
      <w:r w:rsidR="00EB3EE6">
        <w:t>s</w:t>
      </w:r>
      <w:r>
        <w:t>. If you accidentally advance</w:t>
      </w:r>
      <w:r w:rsidR="00EB3EE6">
        <w:t>,</w:t>
      </w:r>
      <w:r>
        <w:t xml:space="preserve"> </w:t>
      </w:r>
      <w:r w:rsidR="00EB3EE6">
        <w:t xml:space="preserve">don’t worry: the case is ungraded, and </w:t>
      </w:r>
      <w:r>
        <w:t>you can always refresh or reload your browser and start over</w:t>
      </w:r>
      <w:r w:rsidR="00EB3EE6">
        <w:t>, or simply finish the case an</w:t>
      </w:r>
      <w:r>
        <w:t>d then restart it</w:t>
      </w:r>
      <w:r w:rsidR="00EB3EE6">
        <w:t>.</w:t>
      </w:r>
    </w:p>
    <w:p w:rsidR="00DE1FFB" w:rsidRDefault="00DE1FFB" w:rsidP="00DE1FFB">
      <w:pPr>
        <w:spacing w:after="0"/>
      </w:pPr>
    </w:p>
    <w:p w:rsidR="008A05E9" w:rsidRDefault="00DE1FFB" w:rsidP="008A05E9">
      <w:pPr>
        <w:spacing w:after="0"/>
      </w:pPr>
      <w:r>
        <w:t>This case study closes with a Scenario Review component, which allows you to revisit individual moments of the case and the decisions you made.</w:t>
      </w:r>
    </w:p>
    <w:p w:rsidR="008A05E9" w:rsidRDefault="008A05E9" w:rsidP="008A05E9">
      <w:pPr>
        <w:spacing w:after="0"/>
      </w:pPr>
    </w:p>
    <w:p w:rsidR="00270AD6" w:rsidRDefault="00270AD6" w:rsidP="00270AD6">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Start button here</w:t>
      </w:r>
    </w:p>
    <w:p w:rsidR="00DD1B88" w:rsidRPr="00DD1B88" w:rsidRDefault="00DD1B88" w:rsidP="00DD1B88">
      <w:pPr>
        <w:pStyle w:val="NormalWeb"/>
        <w:rPr>
          <w:rFonts w:asciiTheme="minorHAnsi" w:hAnsiTheme="minorHAnsi" w:cstheme="minorHAnsi"/>
          <w:sz w:val="22"/>
          <w:szCs w:val="22"/>
        </w:rPr>
      </w:pPr>
      <w:proofErr w:type="gramStart"/>
      <w:r w:rsidRPr="00DD1B88">
        <w:rPr>
          <w:rFonts w:asciiTheme="minorHAnsi" w:hAnsiTheme="minorHAnsi" w:cstheme="minorHAnsi"/>
          <w:color w:val="FF0000"/>
          <w:sz w:val="20"/>
          <w:szCs w:val="20"/>
          <w:highlight w:val="yellow"/>
        </w:rPr>
        <w:t>place</w:t>
      </w:r>
      <w:proofErr w:type="gramEnd"/>
      <w:r w:rsidRPr="00DD1B88">
        <w:rPr>
          <w:rFonts w:asciiTheme="minorHAnsi" w:hAnsiTheme="minorHAnsi" w:cstheme="minorHAnsi"/>
          <w:color w:val="FF0000"/>
          <w:sz w:val="20"/>
          <w:szCs w:val="20"/>
          <w:highlight w:val="yellow"/>
        </w:rPr>
        <w:t xml:space="preserve"> footer here</w:t>
      </w:r>
      <w:r w:rsidR="00F90733">
        <w:rPr>
          <w:rFonts w:asciiTheme="minorHAnsi" w:hAnsiTheme="minorHAnsi" w:cstheme="minorHAnsi"/>
          <w:color w:val="FF0000"/>
          <w:sz w:val="20"/>
          <w:szCs w:val="20"/>
          <w:highlight w:val="yellow"/>
        </w:rPr>
        <w:t xml:space="preserve"> (for all pages)</w:t>
      </w:r>
      <w:r w:rsidRPr="00DD1B88">
        <w:rPr>
          <w:rFonts w:asciiTheme="minorHAnsi" w:hAnsiTheme="minorHAnsi" w:cstheme="minorHAnsi"/>
          <w:color w:val="FF0000"/>
          <w:sz w:val="20"/>
          <w:szCs w:val="20"/>
          <w:highlight w:val="yellow"/>
        </w:rPr>
        <w:t>:</w:t>
      </w:r>
      <w:r>
        <w:rPr>
          <w:color w:val="FF0000"/>
          <w:sz w:val="20"/>
          <w:szCs w:val="20"/>
          <w:highlight w:val="yellow"/>
        </w:rPr>
        <w:t xml:space="preserve"> </w:t>
      </w:r>
      <w:r w:rsidRPr="00DD1B88">
        <w:rPr>
          <w:rFonts w:asciiTheme="minorHAnsi" w:hAnsiTheme="minorHAnsi" w:cstheme="minorHAnsi"/>
          <w:sz w:val="22"/>
          <w:szCs w:val="22"/>
        </w:rPr>
        <w:t>Printing this page varies across web browsers. For best printing, please print (if possible) using the print dialog of the operating system you are using (e.g. Windows, Linux, Macintosh, etc.). Use landscape orientation for page setup, and uncheck "Print Header and Footer" checkbox. If desirable and possible for exact fit, please adjust the scale.</w:t>
      </w:r>
    </w:p>
    <w:p w:rsidR="00DD1B88" w:rsidRPr="00DD1B88" w:rsidRDefault="00DD1B88" w:rsidP="00DD1B88">
      <w:pPr>
        <w:pStyle w:val="NormalWeb"/>
        <w:rPr>
          <w:rFonts w:asciiTheme="minorHAnsi" w:hAnsiTheme="minorHAnsi" w:cstheme="minorHAnsi"/>
          <w:sz w:val="22"/>
          <w:szCs w:val="22"/>
        </w:rPr>
      </w:pPr>
      <w:r w:rsidRPr="00DD1B88">
        <w:rPr>
          <w:rFonts w:asciiTheme="minorHAnsi" w:hAnsiTheme="minorHAnsi" w:cstheme="minorHAnsi"/>
          <w:sz w:val="22"/>
          <w:szCs w:val="22"/>
        </w:rPr>
        <w:t>Copyright © 2012 University of Wisconsin-Extension, Continuing Education, Outreach and E-Learning. All rights reserved.</w:t>
      </w:r>
    </w:p>
    <w:p w:rsidR="006F34F5" w:rsidRDefault="00770A9A" w:rsidP="008A05E9">
      <w:pPr>
        <w:spacing w:after="0"/>
        <w:rPr>
          <w:color w:val="FF0000"/>
          <w:sz w:val="20"/>
          <w:szCs w:val="20"/>
          <w:highlight w:val="yellow"/>
        </w:rPr>
      </w:pPr>
      <w:proofErr w:type="gramStart"/>
      <w:r>
        <w:rPr>
          <w:color w:val="FF0000"/>
          <w:sz w:val="20"/>
          <w:szCs w:val="20"/>
          <w:highlight w:val="yellow"/>
        </w:rPr>
        <w:t>no</w:t>
      </w:r>
      <w:proofErr w:type="gramEnd"/>
      <w:r>
        <w:rPr>
          <w:color w:val="FF0000"/>
          <w:sz w:val="20"/>
          <w:szCs w:val="20"/>
          <w:highlight w:val="yellow"/>
        </w:rPr>
        <w:t xml:space="preserve"> consult screen for this</w:t>
      </w:r>
    </w:p>
    <w:p w:rsidR="008A05E9" w:rsidRDefault="008A05E9" w:rsidP="008A05E9">
      <w:pPr>
        <w:spacing w:after="0"/>
        <w:rPr>
          <w:color w:val="FF0000"/>
          <w:sz w:val="20"/>
          <w:szCs w:val="20"/>
          <w:highlight w:val="yellow"/>
        </w:rPr>
      </w:pPr>
    </w:p>
    <w:p w:rsidR="008A05E9" w:rsidRDefault="000F0753" w:rsidP="008A05E9">
      <w:pPr>
        <w:spacing w:after="0"/>
        <w:rPr>
          <w:b/>
          <w:highlight w:val="yellow"/>
          <w:u w:val="single"/>
        </w:rPr>
      </w:pPr>
      <w:r w:rsidRPr="00FE6093">
        <w:rPr>
          <w:b/>
          <w:highlight w:val="yellow"/>
          <w:u w:val="single"/>
        </w:rPr>
        <w:t xml:space="preserve">Slide </w:t>
      </w:r>
      <w:r>
        <w:rPr>
          <w:b/>
          <w:highlight w:val="yellow"/>
          <w:u w:val="single"/>
        </w:rPr>
        <w:t>2</w:t>
      </w:r>
      <w:r w:rsidR="00621702">
        <w:rPr>
          <w:b/>
          <w:highlight w:val="yellow"/>
          <w:u w:val="single"/>
        </w:rPr>
        <w:t>, Screens A-</w:t>
      </w:r>
      <w:r w:rsidR="00DD1B88">
        <w:rPr>
          <w:b/>
          <w:highlight w:val="yellow"/>
          <w:u w:val="single"/>
        </w:rPr>
        <w:t>C</w:t>
      </w:r>
    </w:p>
    <w:p w:rsidR="008A05E9" w:rsidRDefault="008A05E9" w:rsidP="008A05E9">
      <w:pPr>
        <w:spacing w:after="0"/>
        <w:rPr>
          <w:b/>
          <w:highlight w:val="yellow"/>
          <w:u w:val="single"/>
        </w:rPr>
      </w:pPr>
    </w:p>
    <w:p w:rsidR="00F90733" w:rsidRDefault="00621702" w:rsidP="00270AD6">
      <w:pPr>
        <w:spacing w:after="0"/>
        <w:rPr>
          <w:b/>
        </w:rPr>
      </w:pPr>
      <w:r>
        <w:rPr>
          <w:b/>
          <w:highlight w:val="yellow"/>
        </w:rPr>
        <w:t>Screen 2A, t</w:t>
      </w:r>
      <w:r w:rsidRPr="00C54663">
        <w:rPr>
          <w:b/>
          <w:highlight w:val="yellow"/>
        </w:rPr>
        <w:t>itle:</w:t>
      </w:r>
      <w:r>
        <w:rPr>
          <w:b/>
        </w:rPr>
        <w:t xml:space="preserve">  </w:t>
      </w:r>
      <w:r w:rsidR="000F0753" w:rsidRPr="00E11D36">
        <w:rPr>
          <w:b/>
        </w:rPr>
        <w:t xml:space="preserve">Background </w:t>
      </w:r>
      <w:r w:rsidR="001849B9">
        <w:rPr>
          <w:b/>
        </w:rPr>
        <w:t>and</w:t>
      </w:r>
      <w:r w:rsidR="000F0753" w:rsidRPr="00E11D36">
        <w:rPr>
          <w:b/>
        </w:rPr>
        <w:t xml:space="preserve"> </w:t>
      </w:r>
      <w:r w:rsidR="008B21F3">
        <w:rPr>
          <w:b/>
        </w:rPr>
        <w:t>C</w:t>
      </w:r>
      <w:r w:rsidR="000F0753" w:rsidRPr="00E11D36">
        <w:rPr>
          <w:b/>
        </w:rPr>
        <w:t xml:space="preserve">linical </w:t>
      </w:r>
      <w:r w:rsidR="008B21F3">
        <w:rPr>
          <w:b/>
        </w:rPr>
        <w:t>S</w:t>
      </w:r>
      <w:r w:rsidR="000F0753" w:rsidRPr="00E11D36">
        <w:rPr>
          <w:b/>
        </w:rPr>
        <w:t>cenario</w:t>
      </w:r>
    </w:p>
    <w:p w:rsidR="00270AD6" w:rsidRPr="00270AD6" w:rsidRDefault="00270AD6" w:rsidP="00270AD6">
      <w:pPr>
        <w:spacing w:after="0"/>
        <w:rPr>
          <w:b/>
        </w:rPr>
      </w:pPr>
    </w:p>
    <w:p w:rsidR="00F90733" w:rsidRDefault="00F90733" w:rsidP="00270AD6">
      <w:pPr>
        <w:spacing w:after="0"/>
        <w:rPr>
          <w:color w:val="FF0000"/>
          <w:sz w:val="20"/>
          <w:szCs w:val="20"/>
        </w:rPr>
      </w:pPr>
      <w:proofErr w:type="gramStart"/>
      <w:r>
        <w:rPr>
          <w:color w:val="FF0000"/>
          <w:sz w:val="20"/>
          <w:szCs w:val="20"/>
          <w:highlight w:val="yellow"/>
        </w:rPr>
        <w:lastRenderedPageBreak/>
        <w:t>insert</w:t>
      </w:r>
      <w:proofErr w:type="gramEnd"/>
      <w:r w:rsidRPr="005803DE">
        <w:rPr>
          <w:color w:val="FF0000"/>
          <w:sz w:val="20"/>
          <w:szCs w:val="20"/>
          <w:highlight w:val="yellow"/>
        </w:rPr>
        <w:t xml:space="preserve"> </w:t>
      </w:r>
      <w:r w:rsidRPr="00703763">
        <w:rPr>
          <w:sz w:val="20"/>
          <w:szCs w:val="20"/>
          <w:highlight w:val="yellow"/>
        </w:rPr>
        <w:t>Pt2attachMan_and_visitor</w:t>
      </w:r>
      <w:r>
        <w:rPr>
          <w:color w:val="FF0000"/>
          <w:sz w:val="20"/>
          <w:szCs w:val="20"/>
          <w:highlight w:val="yellow"/>
        </w:rPr>
        <w:t xml:space="preserve"> </w:t>
      </w:r>
      <w:r w:rsidRPr="00525C3C">
        <w:rPr>
          <w:color w:val="FF0000"/>
          <w:sz w:val="20"/>
          <w:szCs w:val="20"/>
          <w:highlight w:val="yellow"/>
        </w:rPr>
        <w:t>(</w:t>
      </w:r>
      <w:r>
        <w:rPr>
          <w:color w:val="FF0000"/>
          <w:sz w:val="20"/>
          <w:szCs w:val="20"/>
          <w:highlight w:val="yellow"/>
        </w:rPr>
        <w:t xml:space="preserve">left half of top half of page, under title line and rule, as in </w:t>
      </w:r>
      <w:proofErr w:type="spellStart"/>
      <w:r>
        <w:rPr>
          <w:color w:val="FF0000"/>
          <w:sz w:val="20"/>
          <w:szCs w:val="20"/>
          <w:highlight w:val="yellow"/>
        </w:rPr>
        <w:t>Pt</w:t>
      </w:r>
      <w:proofErr w:type="spellEnd"/>
      <w:r>
        <w:rPr>
          <w:color w:val="FF0000"/>
          <w:sz w:val="20"/>
          <w:szCs w:val="20"/>
          <w:highlight w:val="yellow"/>
        </w:rPr>
        <w:t xml:space="preserve"> 1</w:t>
      </w:r>
      <w:r w:rsidRPr="00525C3C">
        <w:rPr>
          <w:color w:val="FF0000"/>
          <w:sz w:val="20"/>
          <w:szCs w:val="20"/>
          <w:highlight w:val="yellow"/>
        </w:rPr>
        <w:t>)</w:t>
      </w:r>
    </w:p>
    <w:p w:rsidR="00270AD6" w:rsidRPr="005803DE" w:rsidRDefault="00270AD6" w:rsidP="00270AD6">
      <w:pPr>
        <w:spacing w:after="0"/>
        <w:rPr>
          <w:sz w:val="20"/>
          <w:szCs w:val="20"/>
        </w:rPr>
      </w:pPr>
    </w:p>
    <w:p w:rsidR="00CA7D5B" w:rsidRDefault="00D67EE4" w:rsidP="00F4754C">
      <w:pPr>
        <w:spacing w:after="0"/>
      </w:pPr>
      <w:r w:rsidRPr="00CA7D5B">
        <w:t xml:space="preserve">On </w:t>
      </w:r>
      <w:r w:rsidR="0016423D" w:rsidRPr="00CA7D5B">
        <w:t>D</w:t>
      </w:r>
      <w:r w:rsidRPr="00CA7D5B">
        <w:t>ay 3</w:t>
      </w:r>
      <w:r w:rsidR="00732D0E" w:rsidRPr="00CA7D5B">
        <w:t xml:space="preserve">, </w:t>
      </w:r>
      <w:r w:rsidR="00270AD6" w:rsidRPr="00CA7D5B">
        <w:t>before looking in on Mr. Rand, you review his chart.</w:t>
      </w:r>
      <w:r w:rsidR="00707CF6" w:rsidRPr="00CA7D5B">
        <w:t xml:space="preserve"> You </w:t>
      </w:r>
      <w:r w:rsidR="00CD0443" w:rsidRPr="00CA7D5B">
        <w:t>should</w:t>
      </w:r>
      <w:r w:rsidR="00707CF6" w:rsidRPr="00CA7D5B">
        <w:t xml:space="preserve"> refer to the chart as you work through the case</w:t>
      </w:r>
      <w:r w:rsidR="00F4754C" w:rsidRPr="00CA7D5B">
        <w:t xml:space="preserve">, </w:t>
      </w:r>
      <w:r w:rsidR="00CD0443" w:rsidRPr="00CA7D5B">
        <w:t>and</w:t>
      </w:r>
      <w:r w:rsidR="00F4754C" w:rsidRPr="00CA7D5B">
        <w:t xml:space="preserve"> add your own notes to </w:t>
      </w:r>
      <w:r w:rsidR="00CA7D5B" w:rsidRPr="00CA7D5B">
        <w:t>the notes window</w:t>
      </w:r>
      <w:r w:rsidR="00CA7D5B">
        <w:t>.</w:t>
      </w:r>
    </w:p>
    <w:p w:rsidR="00CA7D5B" w:rsidRDefault="00CA7D5B" w:rsidP="00F4754C">
      <w:pPr>
        <w:spacing w:after="0"/>
        <w:rPr>
          <w:color w:val="FF0000"/>
          <w:sz w:val="20"/>
          <w:szCs w:val="20"/>
          <w:highlight w:val="yellow"/>
        </w:rPr>
      </w:pPr>
    </w:p>
    <w:p w:rsidR="00270AD6" w:rsidRDefault="00270AD6" w:rsidP="00270AD6">
      <w:pPr>
        <w:pStyle w:val="ListParagraph"/>
        <w:spacing w:after="0"/>
        <w:ind w:left="0"/>
        <w:rPr>
          <w:color w:val="FF0000"/>
          <w:sz w:val="20"/>
          <w:szCs w:val="20"/>
        </w:rPr>
      </w:pPr>
      <w:r>
        <w:t>W</w:t>
      </w:r>
      <w:r w:rsidR="0016423D">
        <w:t xml:space="preserve">hen you </w:t>
      </w:r>
      <w:r>
        <w:t>c</w:t>
      </w:r>
      <w:r w:rsidR="0016423D">
        <w:t>heck on Mr. Rand, you</w:t>
      </w:r>
      <w:r w:rsidR="00DD16FA">
        <w:t xml:space="preserve"> don’t have a lot of time. You find he is</w:t>
      </w:r>
      <w:r w:rsidR="00DD16FA" w:rsidRPr="00DD16FA">
        <w:t xml:space="preserve"> </w:t>
      </w:r>
      <w:r w:rsidR="00DD16FA" w:rsidRPr="00D70C2F">
        <w:t>oriented X3</w:t>
      </w:r>
      <w:r w:rsidR="00DD16FA">
        <w:t xml:space="preserve">, but you </w:t>
      </w:r>
      <w:r w:rsidR="00707CF6">
        <w:t xml:space="preserve">also </w:t>
      </w:r>
      <w:r w:rsidR="00DD16FA">
        <w:t xml:space="preserve">notice </w:t>
      </w:r>
      <w:r w:rsidR="00707CF6">
        <w:t xml:space="preserve">that </w:t>
      </w:r>
      <w:r w:rsidR="0016423D">
        <w:t>he</w:t>
      </w:r>
      <w:r w:rsidR="001A228C">
        <w:t xml:space="preserve"> </w:t>
      </w:r>
      <w:r w:rsidR="00DD16FA">
        <w:t>seems</w:t>
      </w:r>
      <w:r w:rsidR="001A228C">
        <w:t xml:space="preserve"> tired</w:t>
      </w:r>
      <w:r w:rsidR="00DD16FA">
        <w:t>,</w:t>
      </w:r>
      <w:r w:rsidR="001A228C">
        <w:t xml:space="preserve"> and</w:t>
      </w:r>
      <w:r w:rsidR="0016423D">
        <w:t xml:space="preserve"> has a </w:t>
      </w:r>
      <w:r w:rsidR="00D67EE4">
        <w:t xml:space="preserve">fever </w:t>
      </w:r>
      <w:r w:rsidR="001A228C">
        <w:t>of</w:t>
      </w:r>
      <w:r w:rsidR="00D67EE4">
        <w:t xml:space="preserve"> 101.3.</w:t>
      </w:r>
      <w:r w:rsidR="00551D1F">
        <w:t xml:space="preserve"> </w:t>
      </w:r>
      <w:r w:rsidR="0016423D">
        <w:t>You have b</w:t>
      </w:r>
      <w:r w:rsidR="00D67EE4">
        <w:t xml:space="preserve">lood cultures drawn and sent; </w:t>
      </w:r>
      <w:r w:rsidR="0016423D">
        <w:t xml:space="preserve">you find </w:t>
      </w:r>
      <w:r w:rsidR="00A51BE1">
        <w:t xml:space="preserve">in the chart that </w:t>
      </w:r>
      <w:r w:rsidR="0016423D">
        <w:t xml:space="preserve">his </w:t>
      </w:r>
      <w:r w:rsidR="00D67EE4">
        <w:t>urinalysis is negative, CXR is unchanged (no pneumonia)</w:t>
      </w:r>
      <w:r w:rsidR="001B4451">
        <w:t>.</w:t>
      </w:r>
      <w:r w:rsidR="00551D1F">
        <w:t xml:space="preserve"> </w:t>
      </w:r>
      <w:r w:rsidR="0016423D">
        <w:t>You decide you should do an i</w:t>
      </w:r>
      <w:r w:rsidR="00D67EE4">
        <w:t>ncentive spirometry</w:t>
      </w:r>
      <w:r w:rsidR="003A7D2A">
        <w:t xml:space="preserve">. The </w:t>
      </w:r>
      <w:r w:rsidR="0016423D">
        <w:t>p</w:t>
      </w:r>
      <w:r w:rsidR="00D67EE4">
        <w:t xml:space="preserve">hysician </w:t>
      </w:r>
      <w:r w:rsidR="003A7D2A">
        <w:t>s</w:t>
      </w:r>
      <w:r w:rsidR="00D67EE4">
        <w:t>t</w:t>
      </w:r>
      <w:r w:rsidR="003A7D2A">
        <w:t>arts em</w:t>
      </w:r>
      <w:r w:rsidR="00D67EE4">
        <w:t xml:space="preserve">piric IV </w:t>
      </w:r>
      <w:r w:rsidR="00896B69">
        <w:t xml:space="preserve">piperacillin for </w:t>
      </w:r>
      <w:r w:rsidR="00D67EE4">
        <w:t>broad spectrum antibiotic coverage</w:t>
      </w:r>
      <w:r w:rsidR="001B4451">
        <w:t>.</w:t>
      </w:r>
      <w:r w:rsidR="00DD16FA">
        <w:t xml:space="preserve"> Mr. Rand fall</w:t>
      </w:r>
      <w:r w:rsidR="00886C3B">
        <w:t>s</w:t>
      </w:r>
      <w:r>
        <w:t xml:space="preserve"> right back to sleep. </w:t>
      </w:r>
      <w:r w:rsidR="00F90733">
        <w:rPr>
          <w:color w:val="FF0000"/>
          <w:sz w:val="20"/>
          <w:szCs w:val="20"/>
        </w:rPr>
        <w:t xml:space="preserve"> </w:t>
      </w:r>
    </w:p>
    <w:p w:rsidR="00270AD6" w:rsidRDefault="00270AD6" w:rsidP="00270AD6">
      <w:pPr>
        <w:pStyle w:val="ListParagraph"/>
        <w:ind w:left="0"/>
        <w:rPr>
          <w:color w:val="FF0000"/>
          <w:sz w:val="20"/>
          <w:szCs w:val="20"/>
        </w:rPr>
      </w:pPr>
    </w:p>
    <w:p w:rsidR="00270AD6" w:rsidRPr="00F24FA9" w:rsidRDefault="00F24FA9" w:rsidP="00270AD6">
      <w:pPr>
        <w:pStyle w:val="ListParagraph"/>
        <w:ind w:left="0"/>
        <w:rPr>
          <w:i/>
        </w:rPr>
      </w:pPr>
      <w:r w:rsidRPr="00F24FA9">
        <w:rPr>
          <w:i/>
        </w:rPr>
        <w:t>The notes window on the resources tray may be used anytime, even w</w:t>
      </w:r>
      <w:r w:rsidR="00E313F5">
        <w:rPr>
          <w:i/>
        </w:rPr>
        <w:t>hen other resources are in use.</w:t>
      </w:r>
      <w:bookmarkStart w:id="0" w:name="_GoBack"/>
      <w:bookmarkEnd w:id="0"/>
      <w:r w:rsidRPr="00F24FA9">
        <w:rPr>
          <w:i/>
        </w:rPr>
        <w:t xml:space="preserve"> </w:t>
      </w:r>
      <w:r w:rsidR="00270AD6" w:rsidRPr="00F90733">
        <w:rPr>
          <w:i/>
        </w:rPr>
        <w:t>Open and close</w:t>
      </w:r>
      <w:r w:rsidR="00270AD6">
        <w:rPr>
          <w:i/>
        </w:rPr>
        <w:t xml:space="preserve"> the tray by clicking the triangle in the shaded tab</w:t>
      </w:r>
      <w:r w:rsidR="00270AD6" w:rsidRPr="00F24FA9">
        <w:rPr>
          <w:i/>
        </w:rPr>
        <w:t xml:space="preserve">. </w:t>
      </w:r>
    </w:p>
    <w:p w:rsidR="00CA7D5B" w:rsidRDefault="00270AD6" w:rsidP="00270AD6">
      <w:pPr>
        <w:rPr>
          <w:color w:val="FF0000"/>
          <w:sz w:val="20"/>
          <w:szCs w:val="20"/>
          <w:highlight w:val="yellow"/>
        </w:rPr>
      </w:pPr>
      <w:proofErr w:type="gramStart"/>
      <w:r w:rsidRPr="00DA7810">
        <w:rPr>
          <w:color w:val="FF0000"/>
          <w:sz w:val="20"/>
          <w:szCs w:val="20"/>
          <w:highlight w:val="yellow"/>
        </w:rPr>
        <w:t>insert</w:t>
      </w:r>
      <w:proofErr w:type="gramEnd"/>
      <w:r w:rsidRPr="00DA7810">
        <w:rPr>
          <w:color w:val="FF0000"/>
          <w:sz w:val="20"/>
          <w:szCs w:val="20"/>
          <w:highlight w:val="yellow"/>
        </w:rPr>
        <w:t xml:space="preserve"> here the resources tray, </w:t>
      </w:r>
      <w:r w:rsidR="00DA7810" w:rsidRPr="00DA7810">
        <w:rPr>
          <w:color w:val="FF0000"/>
          <w:sz w:val="20"/>
          <w:szCs w:val="20"/>
          <w:highlight w:val="yellow"/>
        </w:rPr>
        <w:t>and on it place these resources:</w:t>
      </w:r>
      <w:r w:rsidR="00CA7D5B">
        <w:rPr>
          <w:color w:val="FF0000"/>
          <w:sz w:val="20"/>
          <w:szCs w:val="20"/>
          <w:highlight w:val="yellow"/>
        </w:rPr>
        <w:t xml:space="preserve"> </w:t>
      </w:r>
    </w:p>
    <w:p w:rsidR="000C13E2" w:rsidRPr="00F24FA9" w:rsidRDefault="00DA7810" w:rsidP="000C13E2">
      <w:pPr>
        <w:pStyle w:val="ListParagraph"/>
        <w:numPr>
          <w:ilvl w:val="0"/>
          <w:numId w:val="17"/>
        </w:numPr>
        <w:rPr>
          <w:color w:val="FF0000"/>
          <w:sz w:val="20"/>
          <w:szCs w:val="20"/>
          <w:highlight w:val="yellow"/>
        </w:rPr>
      </w:pPr>
      <w:r w:rsidRPr="00F24FA9">
        <w:rPr>
          <w:sz w:val="20"/>
          <w:szCs w:val="20"/>
          <w:highlight w:val="yellow"/>
        </w:rPr>
        <w:t>Pt2attachChartB</w:t>
      </w:r>
      <w:r w:rsidR="000C13E2">
        <w:rPr>
          <w:sz w:val="20"/>
          <w:szCs w:val="20"/>
          <w:highlight w:val="yellow"/>
        </w:rPr>
        <w:t xml:space="preserve"> </w:t>
      </w:r>
      <w:r w:rsidR="000C13E2" w:rsidRPr="00F24FA9">
        <w:rPr>
          <w:color w:val="FF0000"/>
          <w:sz w:val="20"/>
          <w:szCs w:val="20"/>
          <w:highlight w:val="yellow"/>
        </w:rPr>
        <w:t xml:space="preserve">(use the same icon as in Pt1, but this time </w:t>
      </w:r>
      <w:r w:rsidR="000C13E2">
        <w:rPr>
          <w:color w:val="FF0000"/>
          <w:sz w:val="20"/>
          <w:szCs w:val="20"/>
          <w:highlight w:val="yellow"/>
        </w:rPr>
        <w:t>link to</w:t>
      </w:r>
      <w:r w:rsidR="000C13E2" w:rsidRPr="00F24FA9">
        <w:rPr>
          <w:color w:val="FF0000"/>
          <w:sz w:val="20"/>
          <w:szCs w:val="20"/>
          <w:highlight w:val="yellow"/>
        </w:rPr>
        <w:t xml:space="preserve"> </w:t>
      </w:r>
      <w:r w:rsidR="000C13E2" w:rsidRPr="00F24FA9">
        <w:rPr>
          <w:sz w:val="20"/>
          <w:szCs w:val="20"/>
          <w:highlight w:val="yellow"/>
        </w:rPr>
        <w:t>Pt2attach_Chart</w:t>
      </w:r>
      <w:r w:rsidR="000C13E2" w:rsidRPr="00F24FA9">
        <w:rPr>
          <w:sz w:val="20"/>
          <w:szCs w:val="20"/>
          <w:highlight w:val="yellow"/>
          <w:u w:val="single"/>
        </w:rPr>
        <w:t>B</w:t>
      </w:r>
      <w:r w:rsidR="000C13E2" w:rsidRPr="00F24FA9">
        <w:rPr>
          <w:color w:val="FF0000"/>
          <w:sz w:val="20"/>
          <w:szCs w:val="20"/>
          <w:highlight w:val="yellow"/>
        </w:rPr>
        <w:t xml:space="preserve">) </w:t>
      </w:r>
    </w:p>
    <w:p w:rsidR="000C13E2" w:rsidRDefault="00DA7810" w:rsidP="00F24FA9">
      <w:pPr>
        <w:pStyle w:val="ListParagraph"/>
        <w:numPr>
          <w:ilvl w:val="0"/>
          <w:numId w:val="17"/>
        </w:numPr>
        <w:rPr>
          <w:color w:val="FF0000"/>
          <w:sz w:val="20"/>
          <w:szCs w:val="20"/>
          <w:highlight w:val="yellow"/>
        </w:rPr>
      </w:pPr>
      <w:r w:rsidRPr="00F24FA9">
        <w:rPr>
          <w:sz w:val="20"/>
          <w:szCs w:val="20"/>
          <w:highlight w:val="yellow"/>
        </w:rPr>
        <w:t>Pt2attachCTscan</w:t>
      </w:r>
      <w:r w:rsidR="000C13E2">
        <w:rPr>
          <w:sz w:val="20"/>
          <w:szCs w:val="20"/>
          <w:highlight w:val="yellow"/>
        </w:rPr>
        <w:t xml:space="preserve"> </w:t>
      </w:r>
      <w:r w:rsidR="000C13E2" w:rsidRPr="00F24FA9">
        <w:rPr>
          <w:color w:val="FF0000"/>
          <w:sz w:val="20"/>
          <w:szCs w:val="20"/>
          <w:highlight w:val="yellow"/>
        </w:rPr>
        <w:t>(use the same icon as in Pt1</w:t>
      </w:r>
      <w:r w:rsidR="000C13E2">
        <w:rPr>
          <w:color w:val="FF0000"/>
          <w:sz w:val="20"/>
          <w:szCs w:val="20"/>
          <w:highlight w:val="yellow"/>
        </w:rPr>
        <w:t>)</w:t>
      </w:r>
      <w:r w:rsidRPr="00F24FA9">
        <w:rPr>
          <w:color w:val="FF0000"/>
          <w:sz w:val="20"/>
          <w:szCs w:val="20"/>
          <w:highlight w:val="yellow"/>
        </w:rPr>
        <w:t xml:space="preserve"> </w:t>
      </w:r>
    </w:p>
    <w:p w:rsidR="00CA7D5B" w:rsidRPr="00F24FA9" w:rsidRDefault="000C13E2" w:rsidP="00F24FA9">
      <w:pPr>
        <w:pStyle w:val="ListParagraph"/>
        <w:numPr>
          <w:ilvl w:val="0"/>
          <w:numId w:val="17"/>
        </w:numPr>
        <w:rPr>
          <w:color w:val="FF0000"/>
          <w:sz w:val="20"/>
          <w:szCs w:val="20"/>
          <w:highlight w:val="yellow"/>
        </w:rPr>
      </w:pPr>
      <w:r w:rsidRPr="000C13E2">
        <w:rPr>
          <w:sz w:val="20"/>
          <w:szCs w:val="20"/>
          <w:highlight w:val="yellow"/>
        </w:rPr>
        <w:t xml:space="preserve">the </w:t>
      </w:r>
      <w:r w:rsidR="00DA7810" w:rsidRPr="00F24FA9">
        <w:rPr>
          <w:sz w:val="20"/>
          <w:szCs w:val="20"/>
          <w:highlight w:val="yellow"/>
        </w:rPr>
        <w:t xml:space="preserve">“I” website on lung disease </w:t>
      </w:r>
      <w:r w:rsidR="00DA7810" w:rsidRPr="00F24FA9">
        <w:rPr>
          <w:color w:val="FF0000"/>
          <w:sz w:val="20"/>
          <w:szCs w:val="20"/>
          <w:highlight w:val="yellow"/>
        </w:rPr>
        <w:t xml:space="preserve"> </w:t>
      </w:r>
      <w:r w:rsidR="00CA7D5B" w:rsidRPr="00F24FA9">
        <w:rPr>
          <w:color w:val="FF0000"/>
          <w:sz w:val="20"/>
          <w:szCs w:val="20"/>
          <w:highlight w:val="yellow"/>
        </w:rPr>
        <w:t>(</w:t>
      </w:r>
      <w:r w:rsidR="00F24FA9" w:rsidRPr="00F24FA9">
        <w:rPr>
          <w:color w:val="FF0000"/>
          <w:sz w:val="20"/>
          <w:szCs w:val="20"/>
          <w:highlight w:val="yellow"/>
        </w:rPr>
        <w:t>use the same icon as in Pt1</w:t>
      </w:r>
      <w:r w:rsidR="00CA7D5B" w:rsidRPr="00F24FA9">
        <w:rPr>
          <w:color w:val="FF0000"/>
          <w:sz w:val="20"/>
          <w:szCs w:val="20"/>
          <w:highlight w:val="yellow"/>
        </w:rPr>
        <w:t xml:space="preserve">) </w:t>
      </w:r>
    </w:p>
    <w:p w:rsidR="00F24FA9" w:rsidRDefault="00F24FA9" w:rsidP="00F24FA9">
      <w:pPr>
        <w:pStyle w:val="ListParagraph"/>
        <w:numPr>
          <w:ilvl w:val="0"/>
          <w:numId w:val="17"/>
        </w:numPr>
      </w:pPr>
      <w:r w:rsidRPr="00F24FA9">
        <w:rPr>
          <w:color w:val="FF0000"/>
          <w:sz w:val="20"/>
          <w:szCs w:val="20"/>
          <w:highlight w:val="yellow"/>
        </w:rPr>
        <w:t xml:space="preserve">new: a notes-taking window, as we discussed </w:t>
      </w:r>
      <w:r w:rsidR="000C13E2">
        <w:rPr>
          <w:color w:val="FF0000"/>
          <w:sz w:val="20"/>
          <w:szCs w:val="20"/>
          <w:highlight w:val="yellow"/>
        </w:rPr>
        <w:t>on Tuesday (</w:t>
      </w:r>
      <w:r w:rsidRPr="00F24FA9">
        <w:rPr>
          <w:color w:val="FF0000"/>
          <w:sz w:val="20"/>
          <w:szCs w:val="20"/>
          <w:highlight w:val="yellow"/>
        </w:rPr>
        <w:t>Mike can do an icon for it, or just do a simple one labeled “Take Notes Here”)</w:t>
      </w:r>
      <w:r w:rsidRPr="00F24FA9">
        <w:rPr>
          <w:color w:val="FF0000"/>
          <w:sz w:val="20"/>
          <w:szCs w:val="20"/>
        </w:rPr>
        <w:t xml:space="preserve"> </w:t>
      </w:r>
      <w:r w:rsidRPr="00663973">
        <w:t xml:space="preserve"> </w:t>
      </w:r>
    </w:p>
    <w:p w:rsidR="00F90733" w:rsidRPr="00F90733" w:rsidRDefault="00F90733" w:rsidP="00F90733">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F90733" w:rsidRDefault="00F90733" w:rsidP="00DD1B88">
      <w:pPr>
        <w:pStyle w:val="ListParagraph"/>
        <w:ind w:left="0"/>
        <w:rPr>
          <w:b/>
          <w:highlight w:val="yellow"/>
        </w:rPr>
      </w:pPr>
    </w:p>
    <w:p w:rsidR="00DD1B88" w:rsidRDefault="00DD1B88" w:rsidP="00DD1B88">
      <w:pPr>
        <w:pStyle w:val="ListParagraph"/>
        <w:ind w:left="0"/>
      </w:pPr>
      <w:r>
        <w:rPr>
          <w:b/>
          <w:highlight w:val="yellow"/>
        </w:rPr>
        <w:t>Screen 2B, t</w:t>
      </w:r>
      <w:r w:rsidRPr="00C54663">
        <w:rPr>
          <w:b/>
          <w:highlight w:val="yellow"/>
        </w:rPr>
        <w:t>itle:</w:t>
      </w:r>
      <w:r>
        <w:rPr>
          <w:b/>
        </w:rPr>
        <w:t xml:space="preserve">  After the Procedure</w:t>
      </w:r>
    </w:p>
    <w:p w:rsidR="00DD1B88" w:rsidRDefault="00DD1B88" w:rsidP="00D67EE4">
      <w:pPr>
        <w:pStyle w:val="ListParagraph"/>
        <w:ind w:left="0"/>
      </w:pPr>
    </w:p>
    <w:p w:rsidR="00D67EE4" w:rsidRDefault="0016423D" w:rsidP="00D67EE4">
      <w:pPr>
        <w:pStyle w:val="ListParagraph"/>
        <w:ind w:left="0"/>
      </w:pPr>
      <w:r>
        <w:t>When you return on D</w:t>
      </w:r>
      <w:r w:rsidR="00D67EE4" w:rsidRPr="0016423D">
        <w:t>ay 4</w:t>
      </w:r>
      <w:r w:rsidR="00732D0E" w:rsidRPr="0016423D">
        <w:t>,</w:t>
      </w:r>
      <w:r w:rsidR="00905637" w:rsidRPr="0016423D">
        <w:t xml:space="preserve"> </w:t>
      </w:r>
      <w:r>
        <w:t xml:space="preserve">you find that the </w:t>
      </w:r>
      <w:r w:rsidR="00D67EE4">
        <w:t>blood cultures result positive for Gram negative rods in all 4 bottles.</w:t>
      </w:r>
      <w:r w:rsidR="00551D1F">
        <w:t xml:space="preserve"> </w:t>
      </w:r>
      <w:r w:rsidR="00D67EE4">
        <w:t xml:space="preserve">The team is </w:t>
      </w:r>
      <w:r w:rsidR="00D67EE4" w:rsidRPr="00F93440">
        <w:t xml:space="preserve">aware </w:t>
      </w:r>
      <w:r w:rsidR="001B4451" w:rsidRPr="00F93440">
        <w:t xml:space="preserve">of </w:t>
      </w:r>
      <w:r w:rsidR="00F93440" w:rsidRPr="00F93440">
        <w:t xml:space="preserve">this </w:t>
      </w:r>
      <w:r w:rsidR="00D67EE4" w:rsidRPr="00F93440">
        <w:t>and</w:t>
      </w:r>
      <w:r w:rsidR="00D67EE4">
        <w:t xml:space="preserve"> </w:t>
      </w:r>
      <w:r>
        <w:t xml:space="preserve">is </w:t>
      </w:r>
      <w:r w:rsidR="00D67EE4">
        <w:t>continu</w:t>
      </w:r>
      <w:r>
        <w:t>ing</w:t>
      </w:r>
      <w:r w:rsidR="00D67EE4">
        <w:t xml:space="preserve"> the IV </w:t>
      </w:r>
      <w:r w:rsidR="00896B69">
        <w:t>piperacillin</w:t>
      </w:r>
      <w:r w:rsidR="00D67EE4">
        <w:t>.</w:t>
      </w:r>
      <w:r w:rsidR="00551D1F">
        <w:t xml:space="preserve"> </w:t>
      </w:r>
      <w:r w:rsidR="00D67EE4">
        <w:t>The patient’s blood pressure is lower than usual (102/56) prior to departure for percutaneous drain placement.</w:t>
      </w:r>
    </w:p>
    <w:p w:rsidR="006F34F5" w:rsidRDefault="006F34F5" w:rsidP="006F34F5">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D67EE4" w:rsidRDefault="00D67EE4" w:rsidP="00D67EE4">
      <w:pPr>
        <w:pStyle w:val="ListParagraph"/>
        <w:ind w:left="0"/>
      </w:pPr>
    </w:p>
    <w:p w:rsidR="00621702" w:rsidRDefault="00621702" w:rsidP="00D67EE4">
      <w:pPr>
        <w:pStyle w:val="ListParagraph"/>
        <w:ind w:left="0"/>
      </w:pPr>
      <w:r>
        <w:rPr>
          <w:b/>
          <w:highlight w:val="yellow"/>
        </w:rPr>
        <w:t>Screen 2</w:t>
      </w:r>
      <w:r w:rsidR="00DD1B88">
        <w:rPr>
          <w:b/>
          <w:highlight w:val="yellow"/>
        </w:rPr>
        <w:t>C</w:t>
      </w:r>
      <w:r>
        <w:rPr>
          <w:b/>
          <w:highlight w:val="yellow"/>
        </w:rPr>
        <w:t>, t</w:t>
      </w:r>
      <w:r w:rsidRPr="00C54663">
        <w:rPr>
          <w:b/>
          <w:highlight w:val="yellow"/>
        </w:rPr>
        <w:t>itle:</w:t>
      </w:r>
      <w:r>
        <w:rPr>
          <w:b/>
        </w:rPr>
        <w:t xml:space="preserve">  After the Procedure</w:t>
      </w:r>
    </w:p>
    <w:p w:rsidR="00275CE4" w:rsidRDefault="00D67EE4" w:rsidP="00D67EE4">
      <w:pPr>
        <w:pStyle w:val="ListParagraph"/>
        <w:ind w:left="0"/>
      </w:pPr>
      <w:r>
        <w:t>On return from</w:t>
      </w:r>
      <w:r w:rsidR="003A7D2A">
        <w:t xml:space="preserve"> the drain placement</w:t>
      </w:r>
      <w:r>
        <w:t xml:space="preserve"> procedure at 3:30</w:t>
      </w:r>
      <w:r w:rsidR="00B95738">
        <w:t xml:space="preserve"> PM</w:t>
      </w:r>
      <w:r>
        <w:t xml:space="preserve">, </w:t>
      </w:r>
      <w:r w:rsidR="006C7A75">
        <w:t>Mr. Rand</w:t>
      </w:r>
      <w:r>
        <w:t xml:space="preserve"> is more fatigued</w:t>
      </w:r>
      <w:r w:rsidR="008A3206">
        <w:t xml:space="preserve"> and</w:t>
      </w:r>
      <w:r>
        <w:t xml:space="preserve"> more tachypneic</w:t>
      </w:r>
      <w:r w:rsidR="00F93440">
        <w:t xml:space="preserve"> (</w:t>
      </w:r>
      <w:r w:rsidR="00710356">
        <w:t>RR 24-28</w:t>
      </w:r>
      <w:r w:rsidR="00F93440">
        <w:t>)</w:t>
      </w:r>
      <w:r>
        <w:t xml:space="preserve">, </w:t>
      </w:r>
      <w:r w:rsidR="00612080">
        <w:t xml:space="preserve">and </w:t>
      </w:r>
      <w:r>
        <w:t xml:space="preserve">has increased heart rate </w:t>
      </w:r>
      <w:r w:rsidR="00F93440">
        <w:t>(</w:t>
      </w:r>
      <w:r w:rsidR="00710356">
        <w:t>HR 94</w:t>
      </w:r>
      <w:r w:rsidR="00F93440">
        <w:t xml:space="preserve">), </w:t>
      </w:r>
      <w:r>
        <w:t xml:space="preserve">and distended abdomen </w:t>
      </w:r>
      <w:r w:rsidR="00612080">
        <w:t>-</w:t>
      </w:r>
      <w:r w:rsidR="00B920E1">
        <w:t xml:space="preserve"> 4</w:t>
      </w:r>
      <w:r w:rsidR="00612080">
        <w:t xml:space="preserve"> </w:t>
      </w:r>
      <w:r>
        <w:t>clinical changes.</w:t>
      </w:r>
      <w:r w:rsidR="00551D1F">
        <w:t xml:space="preserve"> </w:t>
      </w:r>
      <w:r>
        <w:t xml:space="preserve">There is a small amount (30cc) </w:t>
      </w:r>
      <w:r w:rsidR="008A3206">
        <w:t xml:space="preserve">of </w:t>
      </w:r>
      <w:r>
        <w:t xml:space="preserve">purulent drainage in the biliary drainage bag. </w:t>
      </w:r>
    </w:p>
    <w:p w:rsidR="006B686C" w:rsidRDefault="006C7A75" w:rsidP="00F73AA0">
      <w:r w:rsidRPr="006C7A75">
        <w:t>In you</w:t>
      </w:r>
      <w:r>
        <w:t>r</w:t>
      </w:r>
      <w:r w:rsidRPr="006C7A75">
        <w:t xml:space="preserve"> review</w:t>
      </w:r>
      <w:r w:rsidR="001849B9">
        <w:t>,</w:t>
      </w:r>
      <w:r w:rsidRPr="006C7A75">
        <w:t xml:space="preserve"> what might be the correct diagnosis</w:t>
      </w:r>
      <w:r>
        <w:t>?</w:t>
      </w:r>
      <w:r w:rsidR="006B686C" w:rsidRPr="00F93440">
        <w:t xml:space="preserve"> </w:t>
      </w:r>
    </w:p>
    <w:p w:rsidR="00770A9A" w:rsidRDefault="006C7A75" w:rsidP="00F73AA0">
      <w:pPr>
        <w:rPr>
          <w:color w:val="FF0000"/>
          <w:sz w:val="20"/>
          <w:szCs w:val="20"/>
          <w:highlight w:val="yellow"/>
        </w:rPr>
      </w:pPr>
      <w:proofErr w:type="gramStart"/>
      <w:r w:rsidRPr="0063197F">
        <w:rPr>
          <w:color w:val="FF0000"/>
          <w:sz w:val="20"/>
          <w:szCs w:val="20"/>
          <w:highlight w:val="yellow"/>
        </w:rPr>
        <w:t>set</w:t>
      </w:r>
      <w:proofErr w:type="gramEnd"/>
      <w:r w:rsidRPr="0063197F">
        <w:rPr>
          <w:color w:val="FF0000"/>
          <w:sz w:val="20"/>
          <w:szCs w:val="20"/>
          <w:highlight w:val="yellow"/>
        </w:rPr>
        <w:t xml:space="preserve"> this up as a </w:t>
      </w:r>
      <w:r>
        <w:rPr>
          <w:color w:val="FF0000"/>
          <w:sz w:val="20"/>
          <w:szCs w:val="20"/>
          <w:highlight w:val="yellow"/>
        </w:rPr>
        <w:t>multiple-choice question</w:t>
      </w:r>
      <w:r w:rsidR="001F5000">
        <w:rPr>
          <w:color w:val="FF0000"/>
          <w:sz w:val="20"/>
          <w:szCs w:val="20"/>
          <w:highlight w:val="yellow"/>
        </w:rPr>
        <w:t>. The</w:t>
      </w:r>
      <w:r w:rsidRPr="0063197F">
        <w:rPr>
          <w:color w:val="FF0000"/>
          <w:sz w:val="20"/>
          <w:szCs w:val="20"/>
          <w:highlight w:val="yellow"/>
        </w:rPr>
        <w:t xml:space="preserve"> </w:t>
      </w:r>
      <w:r>
        <w:rPr>
          <w:color w:val="FF0000"/>
          <w:sz w:val="20"/>
          <w:szCs w:val="20"/>
          <w:highlight w:val="yellow"/>
        </w:rPr>
        <w:t>correct answer</w:t>
      </w:r>
      <w:r w:rsidR="001F5000">
        <w:rPr>
          <w:color w:val="FF0000"/>
          <w:sz w:val="20"/>
          <w:szCs w:val="20"/>
          <w:highlight w:val="yellow"/>
        </w:rPr>
        <w:t xml:space="preserve"> is</w:t>
      </w:r>
      <w:r>
        <w:rPr>
          <w:color w:val="FF0000"/>
          <w:sz w:val="20"/>
          <w:szCs w:val="20"/>
          <w:highlight w:val="yellow"/>
        </w:rPr>
        <w:t xml:space="preserve"> indicated </w:t>
      </w:r>
      <w:r w:rsidR="001F5000">
        <w:rPr>
          <w:color w:val="FF0000"/>
          <w:sz w:val="20"/>
          <w:szCs w:val="20"/>
          <w:highlight w:val="yellow"/>
        </w:rPr>
        <w:t xml:space="preserve">here </w:t>
      </w:r>
      <w:r>
        <w:rPr>
          <w:color w:val="FF0000"/>
          <w:sz w:val="20"/>
          <w:szCs w:val="20"/>
          <w:highlight w:val="yellow"/>
        </w:rPr>
        <w:t>by yellow highlighting</w:t>
      </w:r>
      <w:r w:rsidR="001F5000">
        <w:rPr>
          <w:color w:val="FF0000"/>
          <w:sz w:val="20"/>
          <w:szCs w:val="20"/>
          <w:highlight w:val="yellow"/>
        </w:rPr>
        <w:t xml:space="preserve">; </w:t>
      </w:r>
      <w:r>
        <w:rPr>
          <w:color w:val="FF0000"/>
          <w:sz w:val="20"/>
          <w:szCs w:val="20"/>
          <w:highlight w:val="yellow"/>
        </w:rPr>
        <w:t xml:space="preserve">the consult </w:t>
      </w:r>
      <w:r w:rsidRPr="0063197F">
        <w:rPr>
          <w:color w:val="FF0000"/>
          <w:sz w:val="20"/>
          <w:szCs w:val="20"/>
          <w:highlight w:val="yellow"/>
        </w:rPr>
        <w:t>view</w:t>
      </w:r>
      <w:r>
        <w:rPr>
          <w:color w:val="FF0000"/>
          <w:sz w:val="20"/>
          <w:szCs w:val="20"/>
          <w:highlight w:val="yellow"/>
        </w:rPr>
        <w:t xml:space="preserve"> immediately following </w:t>
      </w:r>
      <w:r w:rsidRPr="0063197F">
        <w:rPr>
          <w:color w:val="FF0000"/>
          <w:sz w:val="20"/>
          <w:szCs w:val="20"/>
          <w:highlight w:val="yellow"/>
        </w:rPr>
        <w:t>when student submits answer</w:t>
      </w:r>
    </w:p>
    <w:p w:rsidR="006C7A75" w:rsidRDefault="003A7D2A" w:rsidP="003A7D2A">
      <w:pPr>
        <w:pStyle w:val="PlainText"/>
        <w:numPr>
          <w:ilvl w:val="0"/>
          <w:numId w:val="10"/>
        </w:numPr>
      </w:pPr>
      <w:r w:rsidRPr="003A7D2A">
        <w:t>Systemic inflammatory response syndrome (SIRS)</w:t>
      </w:r>
    </w:p>
    <w:p w:rsidR="006C7A75" w:rsidRDefault="003A7D2A" w:rsidP="003A7D2A">
      <w:pPr>
        <w:pStyle w:val="PlainText"/>
        <w:numPr>
          <w:ilvl w:val="0"/>
          <w:numId w:val="10"/>
        </w:numPr>
      </w:pPr>
      <w:r w:rsidRPr="003A7D2A">
        <w:t>Urinary tract infection</w:t>
      </w:r>
    </w:p>
    <w:p w:rsidR="006C7A75" w:rsidRDefault="003A7D2A" w:rsidP="003A7D2A">
      <w:pPr>
        <w:pStyle w:val="PlainText"/>
        <w:numPr>
          <w:ilvl w:val="0"/>
          <w:numId w:val="10"/>
        </w:numPr>
      </w:pPr>
      <w:r w:rsidRPr="003A7D2A">
        <w:t>Deep vein thrombosis (DVT)</w:t>
      </w:r>
    </w:p>
    <w:p w:rsidR="006C7A75" w:rsidRPr="00CF3566" w:rsidRDefault="00E268A4" w:rsidP="00CF3566">
      <w:pPr>
        <w:pStyle w:val="PlainText"/>
        <w:numPr>
          <w:ilvl w:val="0"/>
          <w:numId w:val="10"/>
        </w:numPr>
        <w:rPr>
          <w:highlight w:val="yellow"/>
        </w:rPr>
      </w:pPr>
      <w:r>
        <w:rPr>
          <w:highlight w:val="yellow"/>
        </w:rPr>
        <w:t>S</w:t>
      </w:r>
      <w:r w:rsidR="00CF3566" w:rsidRPr="00CF3566">
        <w:rPr>
          <w:highlight w:val="yellow"/>
        </w:rPr>
        <w:t>epsis</w:t>
      </w:r>
    </w:p>
    <w:p w:rsidR="006C7A75" w:rsidRDefault="006C7A75" w:rsidP="006C7A75">
      <w:pPr>
        <w:rPr>
          <w:sz w:val="20"/>
          <w:szCs w:val="20"/>
          <w:highlight w:val="yellow"/>
        </w:rPr>
      </w:pPr>
    </w:p>
    <w:p w:rsidR="006C7A75" w:rsidRPr="00AB6E09" w:rsidRDefault="006C7A75" w:rsidP="006C7A75">
      <w:pPr>
        <w:rPr>
          <w:color w:val="FF0000"/>
          <w:sz w:val="20"/>
          <w:szCs w:val="20"/>
        </w:rPr>
      </w:pPr>
      <w:r>
        <w:rPr>
          <w:color w:val="FF0000"/>
          <w:sz w:val="20"/>
          <w:szCs w:val="20"/>
          <w:highlight w:val="yellow"/>
        </w:rPr>
        <w:t>Slide 2</w:t>
      </w:r>
      <w:r w:rsidR="00DD1B88">
        <w:rPr>
          <w:color w:val="FF0000"/>
          <w:sz w:val="20"/>
          <w:szCs w:val="20"/>
          <w:highlight w:val="yellow"/>
        </w:rPr>
        <w:t>C</w:t>
      </w:r>
      <w:r>
        <w:rPr>
          <w:color w:val="FF0000"/>
          <w:sz w:val="20"/>
          <w:szCs w:val="20"/>
          <w:highlight w:val="yellow"/>
        </w:rPr>
        <w:t xml:space="preserve"> </w:t>
      </w:r>
      <w:r w:rsidRPr="00AB6E09">
        <w:rPr>
          <w:color w:val="FF0000"/>
          <w:sz w:val="20"/>
          <w:szCs w:val="20"/>
          <w:highlight w:val="yellow"/>
        </w:rPr>
        <w:t>“Consult” screen</w:t>
      </w:r>
      <w:r>
        <w:rPr>
          <w:color w:val="FF0000"/>
          <w:sz w:val="20"/>
          <w:szCs w:val="20"/>
          <w:highlight w:val="yellow"/>
        </w:rPr>
        <w:t xml:space="preserve"> - should</w:t>
      </w:r>
      <w:r w:rsidRPr="00AB6E09">
        <w:rPr>
          <w:color w:val="FF0000"/>
          <w:sz w:val="20"/>
          <w:szCs w:val="20"/>
          <w:highlight w:val="yellow"/>
        </w:rPr>
        <w:t xml:space="preserve"> immediately follow</w:t>
      </w:r>
      <w:r>
        <w:rPr>
          <w:color w:val="FF0000"/>
          <w:sz w:val="20"/>
          <w:szCs w:val="20"/>
          <w:highlight w:val="yellow"/>
        </w:rPr>
        <w:t xml:space="preserve"> Slide 2</w:t>
      </w:r>
      <w:r w:rsidR="00DD1B88">
        <w:rPr>
          <w:color w:val="FF0000"/>
          <w:sz w:val="20"/>
          <w:szCs w:val="20"/>
          <w:highlight w:val="yellow"/>
        </w:rPr>
        <w:t>C</w:t>
      </w:r>
      <w:r>
        <w:rPr>
          <w:color w:val="FF0000"/>
          <w:sz w:val="20"/>
          <w:szCs w:val="20"/>
          <w:highlight w:val="yellow"/>
        </w:rPr>
        <w:t xml:space="preserve"> question screen – it</w:t>
      </w:r>
      <w:r w:rsidR="00BF0F2C">
        <w:rPr>
          <w:color w:val="FF0000"/>
          <w:sz w:val="20"/>
          <w:szCs w:val="20"/>
          <w:highlight w:val="yellow"/>
        </w:rPr>
        <w:t xml:space="preserve"> (and all other Consult screens)</w:t>
      </w:r>
      <w:r>
        <w:rPr>
          <w:color w:val="FF0000"/>
          <w:sz w:val="20"/>
          <w:szCs w:val="20"/>
          <w:highlight w:val="yellow"/>
        </w:rPr>
        <w:t xml:space="preserve"> should be set up as new screen (and reappear in the same way in the Review section)</w:t>
      </w:r>
      <w:r w:rsidRPr="00AB6E09">
        <w:rPr>
          <w:color w:val="FF0000"/>
          <w:sz w:val="20"/>
          <w:szCs w:val="20"/>
          <w:highlight w:val="yellow"/>
        </w:rPr>
        <w:t>:</w:t>
      </w:r>
    </w:p>
    <w:p w:rsidR="006C7A75" w:rsidRPr="00770A9A" w:rsidRDefault="00FB78FA" w:rsidP="006C7A75">
      <w:pPr>
        <w:rPr>
          <w:b/>
        </w:rPr>
      </w:pPr>
      <w:r>
        <w:rPr>
          <w:color w:val="FF0000"/>
          <w:sz w:val="20"/>
          <w:szCs w:val="20"/>
          <w:highlight w:val="yellow"/>
        </w:rPr>
        <w:t>2</w:t>
      </w:r>
      <w:r w:rsidR="00DD1B88">
        <w:rPr>
          <w:color w:val="FF0000"/>
          <w:sz w:val="20"/>
          <w:szCs w:val="20"/>
          <w:highlight w:val="yellow"/>
        </w:rPr>
        <w:t>C</w:t>
      </w:r>
      <w:r w:rsidR="006C7A75" w:rsidRPr="00AB6E09">
        <w:rPr>
          <w:color w:val="FF0000"/>
          <w:sz w:val="20"/>
          <w:szCs w:val="20"/>
          <w:highlight w:val="yellow"/>
        </w:rPr>
        <w:t>“Consult” screen</w:t>
      </w:r>
      <w:r w:rsidR="006C7A75">
        <w:rPr>
          <w:color w:val="FF0000"/>
          <w:sz w:val="20"/>
          <w:szCs w:val="20"/>
          <w:highlight w:val="yellow"/>
        </w:rPr>
        <w:t xml:space="preserve"> </w:t>
      </w:r>
      <w:proofErr w:type="gramStart"/>
      <w:r w:rsidR="006C7A75" w:rsidRPr="00770A9A">
        <w:rPr>
          <w:b/>
        </w:rPr>
        <w:t>Consulting</w:t>
      </w:r>
      <w:proofErr w:type="gramEnd"/>
      <w:r w:rsidR="006C7A75" w:rsidRPr="00770A9A">
        <w:rPr>
          <w:b/>
        </w:rPr>
        <w:t xml:space="preserve"> with </w:t>
      </w:r>
      <w:r w:rsidR="006C7A75">
        <w:rPr>
          <w:b/>
        </w:rPr>
        <w:t>a knowledgeable c</w:t>
      </w:r>
      <w:r w:rsidR="006C7A75" w:rsidRPr="00770A9A">
        <w:rPr>
          <w:b/>
        </w:rPr>
        <w:t>olleague</w:t>
      </w:r>
    </w:p>
    <w:p w:rsidR="006C7A75" w:rsidRPr="00DF3A4E" w:rsidRDefault="00BF0F2C" w:rsidP="006C7A75">
      <w:r>
        <w:t>Sepsis is the correct diagnosis. When you a</w:t>
      </w:r>
      <w:r w:rsidR="003A7D2A" w:rsidRPr="003A7D2A">
        <w:t>sk a nurse colleague in the hall about the pathophysiology of sepsis</w:t>
      </w:r>
      <w:r>
        <w:t>, s</w:t>
      </w:r>
      <w:r w:rsidR="003A7D2A" w:rsidRPr="003A7D2A">
        <w:t xml:space="preserve">he </w:t>
      </w:r>
      <w:r>
        <w:t>answers that</w:t>
      </w:r>
      <w:r w:rsidR="003A7D2A" w:rsidRPr="003A7D2A">
        <w:t xml:space="preserve"> sepsis is the body</w:t>
      </w:r>
      <w:r w:rsidR="003A7D2A">
        <w:t>'</w:t>
      </w:r>
      <w:r w:rsidR="003A7D2A" w:rsidRPr="003A7D2A">
        <w:t>s response to an infection</w:t>
      </w:r>
      <w:r>
        <w:t>, and that i</w:t>
      </w:r>
      <w:r w:rsidR="003A7D2A" w:rsidRPr="003A7D2A">
        <w:t>t begins with a widespread inflammatory response (systematic inflammatory response syndrome) to invasion of microorganisms (such as bacteria) or cell injury. Signs and symptoms at this phase include fever or hypothermia, tachycardia, tachypnea, and leukocytosis or leukopenia. When SIRS is caused by an infection</w:t>
      </w:r>
      <w:r>
        <w:t>,</w:t>
      </w:r>
      <w:r w:rsidR="003A7D2A" w:rsidRPr="003A7D2A">
        <w:t xml:space="preserve"> the term </w:t>
      </w:r>
      <w:r w:rsidR="003A7D2A">
        <w:t>"</w:t>
      </w:r>
      <w:r w:rsidR="003A7D2A" w:rsidRPr="003A7D2A">
        <w:t>sepsis</w:t>
      </w:r>
      <w:r w:rsidR="003A7D2A">
        <w:t>"</w:t>
      </w:r>
      <w:r w:rsidR="003A7D2A" w:rsidRPr="003A7D2A">
        <w:t xml:space="preserve"> is used.</w:t>
      </w:r>
    </w:p>
    <w:p w:rsidR="00FB78FA" w:rsidRDefault="00FB78FA" w:rsidP="006C7A75">
      <w:pPr>
        <w:rPr>
          <w:color w:val="FF0000"/>
          <w:sz w:val="20"/>
          <w:szCs w:val="20"/>
          <w:highlight w:val="yellow"/>
        </w:rPr>
      </w:pPr>
      <w:r w:rsidRPr="00AB6E09">
        <w:rPr>
          <w:color w:val="FF0000"/>
          <w:sz w:val="20"/>
          <w:szCs w:val="20"/>
          <w:highlight w:val="yellow"/>
        </w:rPr>
        <w:t>F</w:t>
      </w:r>
      <w:r>
        <w:rPr>
          <w:color w:val="FF0000"/>
          <w:sz w:val="20"/>
          <w:szCs w:val="20"/>
          <w:highlight w:val="yellow"/>
        </w:rPr>
        <w:t>eedback, fo</w:t>
      </w:r>
      <w:r w:rsidRPr="00AB6E09">
        <w:rPr>
          <w:color w:val="FF0000"/>
          <w:sz w:val="20"/>
          <w:szCs w:val="20"/>
          <w:highlight w:val="yellow"/>
        </w:rPr>
        <w:t>r review section of SBL</w:t>
      </w:r>
      <w:r>
        <w:rPr>
          <w:color w:val="FF0000"/>
          <w:sz w:val="20"/>
          <w:szCs w:val="20"/>
          <w:highlight w:val="yellow"/>
        </w:rPr>
        <w:t xml:space="preserve">: use Your Answers/Correct Answers frames for this, with </w:t>
      </w:r>
      <w:r w:rsidR="00974A69">
        <w:rPr>
          <w:color w:val="FF0000"/>
          <w:sz w:val="20"/>
          <w:szCs w:val="20"/>
          <w:highlight w:val="yellow"/>
        </w:rPr>
        <w:t xml:space="preserve">correct answer indicated by green circle and </w:t>
      </w:r>
      <w:r>
        <w:rPr>
          <w:color w:val="FF0000"/>
          <w:sz w:val="20"/>
          <w:szCs w:val="20"/>
          <w:highlight w:val="yellow"/>
        </w:rPr>
        <w:t>clickable feedback for each answer option as follows:</w:t>
      </w:r>
    </w:p>
    <w:p w:rsidR="006C7A75" w:rsidRPr="00193919" w:rsidRDefault="00FB78FA" w:rsidP="006C7A75">
      <w:pPr>
        <w:rPr>
          <w:b/>
          <w:highlight w:val="yellow"/>
          <w:u w:val="single"/>
        </w:rPr>
      </w:pPr>
      <w:r w:rsidRPr="00AB6E09">
        <w:rPr>
          <w:color w:val="FF0000"/>
          <w:sz w:val="20"/>
          <w:szCs w:val="20"/>
          <w:highlight w:val="yellow"/>
        </w:rPr>
        <w:t xml:space="preserve">Feedback for </w:t>
      </w:r>
      <w:r w:rsidR="006C7A75" w:rsidRPr="00AB6E09">
        <w:rPr>
          <w:color w:val="FF0000"/>
          <w:sz w:val="20"/>
          <w:szCs w:val="20"/>
          <w:highlight w:val="yellow"/>
        </w:rPr>
        <w:t xml:space="preserve">review section of SBL: Feedback for </w:t>
      </w:r>
      <w:r w:rsidR="006C7A75" w:rsidRPr="00193919">
        <w:rPr>
          <w:color w:val="FF0000"/>
          <w:sz w:val="20"/>
          <w:szCs w:val="20"/>
          <w:highlight w:val="yellow"/>
          <w:u w:val="single"/>
        </w:rPr>
        <w:t>incorrect</w:t>
      </w:r>
      <w:r w:rsidR="006C7A75" w:rsidRPr="00AB6E09">
        <w:rPr>
          <w:color w:val="FF0000"/>
          <w:sz w:val="20"/>
          <w:szCs w:val="20"/>
          <w:highlight w:val="yellow"/>
        </w:rPr>
        <w:t xml:space="preserve"> response</w:t>
      </w:r>
      <w:r w:rsidR="006C7A75">
        <w:rPr>
          <w:color w:val="FF0000"/>
          <w:sz w:val="20"/>
          <w:szCs w:val="20"/>
          <w:highlight w:val="yellow"/>
        </w:rPr>
        <w:t xml:space="preserve"> #</w:t>
      </w:r>
      <w:proofErr w:type="spellStart"/>
      <w:r w:rsidR="00CF3566">
        <w:rPr>
          <w:color w:val="FF0000"/>
          <w:sz w:val="20"/>
          <w:szCs w:val="20"/>
          <w:highlight w:val="yellow"/>
        </w:rPr>
        <w:t>a</w:t>
      </w:r>
      <w:proofErr w:type="gramStart"/>
      <w:r w:rsidR="006C7A75" w:rsidRPr="00AB6E09">
        <w:rPr>
          <w:color w:val="FF0000"/>
          <w:sz w:val="20"/>
          <w:szCs w:val="20"/>
          <w:highlight w:val="yellow"/>
        </w:rPr>
        <w:t>:</w:t>
      </w:r>
      <w:r w:rsidR="006C7A75" w:rsidRPr="00193919">
        <w:t>Careful</w:t>
      </w:r>
      <w:proofErr w:type="spellEnd"/>
      <w:proofErr w:type="gramEnd"/>
      <w:r w:rsidR="006C7A75">
        <w:t xml:space="preserve"> </w:t>
      </w:r>
      <w:r w:rsidR="007108A2">
        <w:t>–</w:t>
      </w:r>
      <w:r w:rsidR="003A7D2A" w:rsidRPr="003A7D2A">
        <w:t xml:space="preserve"> systemic</w:t>
      </w:r>
      <w:r w:rsidR="007108A2">
        <w:t xml:space="preserve"> </w:t>
      </w:r>
      <w:r w:rsidR="003A7D2A" w:rsidRPr="003A7D2A">
        <w:t>inflammatory response syndrome (SIRS) is a widespread inflammatory response which the patient has</w:t>
      </w:r>
      <w:r w:rsidR="003A7D2A">
        <w:t>,</w:t>
      </w:r>
      <w:r w:rsidR="003A7D2A" w:rsidRPr="003A7D2A">
        <w:t xml:space="preserve"> but when SIRS is caused by an infection, the term </w:t>
      </w:r>
      <w:r w:rsidR="003A7D2A">
        <w:t>“</w:t>
      </w:r>
      <w:r w:rsidR="003A7D2A" w:rsidRPr="003A7D2A">
        <w:t>sepsis</w:t>
      </w:r>
      <w:r w:rsidR="003A7D2A">
        <w:t>”</w:t>
      </w:r>
      <w:r w:rsidR="003A7D2A" w:rsidRPr="003A7D2A">
        <w:t xml:space="preserve"> is used</w:t>
      </w:r>
      <w:r w:rsidR="003A7D2A">
        <w:t>.</w:t>
      </w:r>
      <w:r w:rsidR="006C7A75" w:rsidRPr="00193919">
        <w:rPr>
          <w:b/>
          <w:highlight w:val="yellow"/>
          <w:u w:val="single"/>
        </w:rPr>
        <w:t xml:space="preserve"> </w:t>
      </w:r>
    </w:p>
    <w:p w:rsidR="006C7A75" w:rsidRPr="00193919" w:rsidRDefault="00FB78FA" w:rsidP="006C7A75">
      <w:pPr>
        <w:rPr>
          <w:b/>
          <w:highlight w:val="yellow"/>
          <w:u w:val="single"/>
        </w:rPr>
      </w:pPr>
      <w:r w:rsidRPr="00AB6E09">
        <w:rPr>
          <w:color w:val="FF0000"/>
          <w:sz w:val="20"/>
          <w:szCs w:val="20"/>
          <w:highlight w:val="yellow"/>
        </w:rPr>
        <w:t xml:space="preserve">Feedback for </w:t>
      </w:r>
      <w:r w:rsidR="006C7A75" w:rsidRPr="00AB6E09">
        <w:rPr>
          <w:color w:val="FF0000"/>
          <w:sz w:val="20"/>
          <w:szCs w:val="20"/>
          <w:highlight w:val="yellow"/>
        </w:rPr>
        <w:t xml:space="preserve">review section of SBL: Feedback for </w:t>
      </w:r>
      <w:r w:rsidR="006C7A75" w:rsidRPr="00193919">
        <w:rPr>
          <w:color w:val="FF0000"/>
          <w:sz w:val="20"/>
          <w:szCs w:val="20"/>
          <w:highlight w:val="yellow"/>
          <w:u w:val="single"/>
        </w:rPr>
        <w:t>incorrect</w:t>
      </w:r>
      <w:r w:rsidR="006C7A75" w:rsidRPr="00AB6E09">
        <w:rPr>
          <w:color w:val="FF0000"/>
          <w:sz w:val="20"/>
          <w:szCs w:val="20"/>
          <w:highlight w:val="yellow"/>
        </w:rPr>
        <w:t xml:space="preserve"> response</w:t>
      </w:r>
      <w:r w:rsidR="006C7A75">
        <w:rPr>
          <w:color w:val="FF0000"/>
          <w:sz w:val="20"/>
          <w:szCs w:val="20"/>
          <w:highlight w:val="yellow"/>
        </w:rPr>
        <w:t xml:space="preserve"> #</w:t>
      </w:r>
      <w:proofErr w:type="spellStart"/>
      <w:r w:rsidR="00CF3566">
        <w:rPr>
          <w:color w:val="FF0000"/>
          <w:sz w:val="20"/>
          <w:szCs w:val="20"/>
          <w:highlight w:val="yellow"/>
        </w:rPr>
        <w:t>b</w:t>
      </w:r>
      <w:proofErr w:type="gramStart"/>
      <w:r w:rsidR="006C7A75" w:rsidRPr="00AB6E09">
        <w:rPr>
          <w:color w:val="FF0000"/>
          <w:sz w:val="20"/>
          <w:szCs w:val="20"/>
          <w:highlight w:val="yellow"/>
        </w:rPr>
        <w:t>:</w:t>
      </w:r>
      <w:r w:rsidR="006C7A75" w:rsidRPr="00193919">
        <w:t>Careful</w:t>
      </w:r>
      <w:proofErr w:type="spellEnd"/>
      <w:proofErr w:type="gramEnd"/>
      <w:r w:rsidR="003A7D2A">
        <w:t xml:space="preserve"> </w:t>
      </w:r>
      <w:r w:rsidR="007108A2">
        <w:t>–</w:t>
      </w:r>
      <w:r w:rsidR="003A7D2A">
        <w:t xml:space="preserve"> </w:t>
      </w:r>
      <w:r w:rsidR="003A7D2A" w:rsidRPr="003A7D2A">
        <w:t xml:space="preserve">a urinary tract infection is not likely since the urinalysis was negative. </w:t>
      </w:r>
    </w:p>
    <w:p w:rsidR="006C7A75" w:rsidRPr="00193919" w:rsidRDefault="00FB78FA" w:rsidP="006C7A75">
      <w:pPr>
        <w:rPr>
          <w:b/>
          <w:highlight w:val="yellow"/>
          <w:u w:val="single"/>
        </w:rPr>
      </w:pPr>
      <w:r w:rsidRPr="00AB6E09">
        <w:rPr>
          <w:color w:val="FF0000"/>
          <w:sz w:val="20"/>
          <w:szCs w:val="20"/>
          <w:highlight w:val="yellow"/>
        </w:rPr>
        <w:t xml:space="preserve">Feedback for </w:t>
      </w:r>
      <w:r w:rsidR="006C7A75" w:rsidRPr="00AB6E09">
        <w:rPr>
          <w:color w:val="FF0000"/>
          <w:sz w:val="20"/>
          <w:szCs w:val="20"/>
          <w:highlight w:val="yellow"/>
        </w:rPr>
        <w:t xml:space="preserve">review section of SBL: Feedback for </w:t>
      </w:r>
      <w:r w:rsidR="006C7A75" w:rsidRPr="00193919">
        <w:rPr>
          <w:color w:val="FF0000"/>
          <w:sz w:val="20"/>
          <w:szCs w:val="20"/>
          <w:highlight w:val="yellow"/>
          <w:u w:val="single"/>
        </w:rPr>
        <w:t>incorrect</w:t>
      </w:r>
      <w:r w:rsidR="006C7A75" w:rsidRPr="00AB6E09">
        <w:rPr>
          <w:color w:val="FF0000"/>
          <w:sz w:val="20"/>
          <w:szCs w:val="20"/>
          <w:highlight w:val="yellow"/>
        </w:rPr>
        <w:t xml:space="preserve"> response</w:t>
      </w:r>
      <w:r w:rsidR="006C7A75">
        <w:rPr>
          <w:color w:val="FF0000"/>
          <w:sz w:val="20"/>
          <w:szCs w:val="20"/>
          <w:highlight w:val="yellow"/>
        </w:rPr>
        <w:t xml:space="preserve"> #</w:t>
      </w:r>
      <w:proofErr w:type="spellStart"/>
      <w:r w:rsidR="00CF3566">
        <w:rPr>
          <w:color w:val="FF0000"/>
          <w:sz w:val="20"/>
          <w:szCs w:val="20"/>
          <w:highlight w:val="yellow"/>
        </w:rPr>
        <w:t>c</w:t>
      </w:r>
      <w:proofErr w:type="gramStart"/>
      <w:r w:rsidR="006C7A75" w:rsidRPr="00AB6E09">
        <w:rPr>
          <w:color w:val="FF0000"/>
          <w:sz w:val="20"/>
          <w:szCs w:val="20"/>
          <w:highlight w:val="yellow"/>
        </w:rPr>
        <w:t>:</w:t>
      </w:r>
      <w:r w:rsidR="006C7A75" w:rsidRPr="00193919">
        <w:t>Careful</w:t>
      </w:r>
      <w:proofErr w:type="spellEnd"/>
      <w:proofErr w:type="gramEnd"/>
      <w:r w:rsidR="006C7A75">
        <w:t xml:space="preserve"> </w:t>
      </w:r>
      <w:r w:rsidR="007108A2">
        <w:t>–</w:t>
      </w:r>
      <w:r w:rsidR="003A7D2A">
        <w:t xml:space="preserve"> i</w:t>
      </w:r>
      <w:r w:rsidR="003A7D2A" w:rsidRPr="003A7D2A">
        <w:t>t</w:t>
      </w:r>
      <w:r w:rsidR="007108A2">
        <w:t xml:space="preserve"> </w:t>
      </w:r>
      <w:r w:rsidR="003A7D2A" w:rsidRPr="003A7D2A">
        <w:t>is unlikely that a patient would have a fever from a deep vein thrombosis (DVT)</w:t>
      </w:r>
      <w:r w:rsidR="003A7D2A">
        <w:t>.</w:t>
      </w:r>
      <w:r w:rsidR="006C7A75" w:rsidRPr="00193919">
        <w:rPr>
          <w:b/>
          <w:highlight w:val="yellow"/>
          <w:u w:val="single"/>
        </w:rPr>
        <w:t xml:space="preserve"> </w:t>
      </w:r>
    </w:p>
    <w:p w:rsidR="006C7A75" w:rsidRPr="003A7D2A" w:rsidRDefault="00E268A4" w:rsidP="00F73AA0">
      <w:pPr>
        <w:rPr>
          <w:b/>
          <w:highlight w:val="yellow"/>
          <w:u w:val="single"/>
        </w:rPr>
      </w:pPr>
      <w:r w:rsidRPr="00AB6E09">
        <w:rPr>
          <w:color w:val="FF0000"/>
          <w:sz w:val="20"/>
          <w:szCs w:val="20"/>
          <w:highlight w:val="yellow"/>
        </w:rPr>
        <w:t xml:space="preserve">Feedback for user who has selected the </w:t>
      </w:r>
      <w:r w:rsidRPr="00193919">
        <w:rPr>
          <w:color w:val="FF0000"/>
          <w:sz w:val="20"/>
          <w:szCs w:val="20"/>
          <w:highlight w:val="yellow"/>
          <w:u w:val="single"/>
        </w:rPr>
        <w:t>correct</w:t>
      </w:r>
      <w:r w:rsidRPr="00AB6E09">
        <w:rPr>
          <w:color w:val="FF0000"/>
          <w:sz w:val="20"/>
          <w:szCs w:val="20"/>
          <w:highlight w:val="yellow"/>
        </w:rPr>
        <w:t xml:space="preserve"> response</w:t>
      </w:r>
      <w:r>
        <w:rPr>
          <w:color w:val="FF0000"/>
          <w:sz w:val="20"/>
          <w:szCs w:val="20"/>
          <w:highlight w:val="yellow"/>
        </w:rPr>
        <w:t xml:space="preserve"> #d</w:t>
      </w:r>
      <w:r w:rsidRPr="00AB6E09">
        <w:rPr>
          <w:color w:val="FF0000"/>
          <w:sz w:val="20"/>
          <w:szCs w:val="20"/>
          <w:highlight w:val="yellow"/>
        </w:rPr>
        <w:t>:</w:t>
      </w:r>
      <w:r>
        <w:rPr>
          <w:color w:val="FF0000"/>
          <w:sz w:val="20"/>
          <w:szCs w:val="20"/>
        </w:rPr>
        <w:t xml:space="preserve"> </w:t>
      </w:r>
      <w:r w:rsidRPr="00193919">
        <w:t xml:space="preserve">Yes, </w:t>
      </w:r>
      <w:r w:rsidR="003A7D2A" w:rsidRPr="003A7D2A">
        <w:t>sepsis is the correct diagnosis</w:t>
      </w:r>
      <w:r w:rsidR="003A7D2A">
        <w:t>.</w:t>
      </w:r>
      <w:r w:rsidR="003A7D2A">
        <w:rPr>
          <w:b/>
          <w:highlight w:val="yellow"/>
          <w:u w:val="single"/>
        </w:rPr>
        <w:t xml:space="preserve"> </w:t>
      </w:r>
    </w:p>
    <w:p w:rsidR="00CF3566" w:rsidRDefault="00CF3566" w:rsidP="00D67EE4">
      <w:pPr>
        <w:pStyle w:val="ListParagraph"/>
        <w:ind w:left="0"/>
        <w:rPr>
          <w:b/>
          <w:highlight w:val="yellow"/>
          <w:u w:val="single"/>
        </w:rPr>
      </w:pPr>
    </w:p>
    <w:p w:rsidR="008F224A" w:rsidRPr="00275CE4" w:rsidRDefault="008F224A" w:rsidP="00D67EE4">
      <w:pPr>
        <w:pStyle w:val="ListParagraph"/>
        <w:ind w:left="0"/>
        <w:rPr>
          <w:b/>
          <w:u w:val="single"/>
        </w:rPr>
      </w:pPr>
      <w:r w:rsidRPr="00CF3566">
        <w:rPr>
          <w:b/>
          <w:highlight w:val="yellow"/>
          <w:u w:val="single"/>
        </w:rPr>
        <w:t xml:space="preserve">Slide </w:t>
      </w:r>
      <w:r w:rsidR="000F0753" w:rsidRPr="00CF3566">
        <w:rPr>
          <w:b/>
          <w:highlight w:val="yellow"/>
          <w:u w:val="single"/>
        </w:rPr>
        <w:t>3</w:t>
      </w:r>
      <w:r w:rsidR="001744AA">
        <w:rPr>
          <w:b/>
          <w:highlight w:val="yellow"/>
          <w:u w:val="single"/>
        </w:rPr>
        <w:t>, Screens A-</w:t>
      </w:r>
      <w:r w:rsidR="00B12281">
        <w:rPr>
          <w:b/>
          <w:highlight w:val="yellow"/>
          <w:u w:val="single"/>
        </w:rPr>
        <w:t>C</w:t>
      </w:r>
    </w:p>
    <w:p w:rsidR="000F0753" w:rsidRDefault="00623A4E" w:rsidP="006B686C">
      <w:pPr>
        <w:rPr>
          <w:color w:val="FF0000"/>
          <w:sz w:val="20"/>
          <w:szCs w:val="20"/>
        </w:rPr>
      </w:pPr>
      <w:r>
        <w:rPr>
          <w:b/>
          <w:highlight w:val="yellow"/>
        </w:rPr>
        <w:t>Screen</w:t>
      </w:r>
      <w:r w:rsidR="001744AA">
        <w:rPr>
          <w:b/>
          <w:highlight w:val="yellow"/>
        </w:rPr>
        <w:t xml:space="preserve"> 3A,</w:t>
      </w:r>
      <w:r>
        <w:rPr>
          <w:b/>
          <w:highlight w:val="yellow"/>
        </w:rPr>
        <w:t xml:space="preserve"> t</w:t>
      </w:r>
      <w:r w:rsidRPr="00C54663">
        <w:rPr>
          <w:b/>
          <w:highlight w:val="yellow"/>
        </w:rPr>
        <w:t>itle:</w:t>
      </w:r>
      <w:r>
        <w:rPr>
          <w:b/>
        </w:rPr>
        <w:t xml:space="preserve"> </w:t>
      </w:r>
      <w:r w:rsidR="00DB5967" w:rsidRPr="00732D0E">
        <w:rPr>
          <w:b/>
        </w:rPr>
        <w:t xml:space="preserve">Why is </w:t>
      </w:r>
      <w:r w:rsidR="00732D0E" w:rsidRPr="00732D0E">
        <w:rPr>
          <w:b/>
        </w:rPr>
        <w:t>“</w:t>
      </w:r>
      <w:r w:rsidR="00DB5967" w:rsidRPr="00732D0E">
        <w:rPr>
          <w:b/>
        </w:rPr>
        <w:t>sepsis</w:t>
      </w:r>
      <w:r w:rsidR="00732D0E" w:rsidRPr="00732D0E">
        <w:rPr>
          <w:b/>
        </w:rPr>
        <w:t>”</w:t>
      </w:r>
      <w:r w:rsidR="00DB5967" w:rsidRPr="00732D0E">
        <w:rPr>
          <w:b/>
        </w:rPr>
        <w:t xml:space="preserve"> the correct </w:t>
      </w:r>
      <w:r w:rsidR="00F93440">
        <w:rPr>
          <w:b/>
        </w:rPr>
        <w:t>diagnosis</w:t>
      </w:r>
      <w:r w:rsidR="00DB5967" w:rsidRPr="00732D0E">
        <w:rPr>
          <w:b/>
        </w:rPr>
        <w:t>?</w:t>
      </w:r>
      <w:r w:rsidR="008A3546">
        <w:rPr>
          <w:b/>
        </w:rPr>
        <w:t xml:space="preserve"> – Step 1 </w:t>
      </w:r>
    </w:p>
    <w:p w:rsidR="00266A39" w:rsidRPr="00266A39" w:rsidRDefault="00CF3566" w:rsidP="00266A39">
      <w:pPr>
        <w:spacing w:after="0"/>
      </w:pPr>
      <w:r>
        <w:t xml:space="preserve">You need to review the reasons you think sepsis may be the correct diagnosis, so you refer to </w:t>
      </w:r>
      <w:r w:rsidR="00B12281">
        <w:t>(Step 1) t</w:t>
      </w:r>
      <w:r>
        <w:t xml:space="preserve">he </w:t>
      </w:r>
      <w:r w:rsidR="00D33408">
        <w:t>sepsis screening</w:t>
      </w:r>
      <w:r w:rsidR="006E3A50">
        <w:t xml:space="preserve"> chart</w:t>
      </w:r>
      <w:r>
        <w:t xml:space="preserve"> and </w:t>
      </w:r>
      <w:r w:rsidR="00B12281">
        <w:t xml:space="preserve">(Step 2, on the following screen) </w:t>
      </w:r>
      <w:r>
        <w:t xml:space="preserve">the list of signs and symptoms you know may indicate sepsis. </w:t>
      </w:r>
      <w:r w:rsidR="00266A39" w:rsidRPr="00266A39">
        <w:t xml:space="preserve">Be sure to take notes as you work through these materials and the situations presented by the case. </w:t>
      </w:r>
    </w:p>
    <w:p w:rsidR="00266A39" w:rsidRDefault="00266A39" w:rsidP="00266A39">
      <w:pPr>
        <w:spacing w:after="0"/>
      </w:pPr>
    </w:p>
    <w:p w:rsidR="00BF0F2C" w:rsidRDefault="00896B69" w:rsidP="00BF0F2C">
      <w:pPr>
        <w:spacing w:after="0"/>
      </w:pPr>
      <w:r>
        <w:t>Step 1: R</w:t>
      </w:r>
      <w:r w:rsidR="006E3A50">
        <w:t>efer to</w:t>
      </w:r>
      <w:r w:rsidR="007512EB">
        <w:t xml:space="preserve"> </w:t>
      </w:r>
      <w:r w:rsidR="00EA0632">
        <w:t xml:space="preserve">the </w:t>
      </w:r>
      <w:r w:rsidR="00061703" w:rsidRPr="00BF0F2C">
        <w:t>SIRS</w:t>
      </w:r>
      <w:r w:rsidR="00EA0632" w:rsidRPr="00BF0F2C">
        <w:t xml:space="preserve"> scre</w:t>
      </w:r>
      <w:r w:rsidR="00193919" w:rsidRPr="00BF0F2C">
        <w:t>en</w:t>
      </w:r>
      <w:r w:rsidR="00193919">
        <w:t xml:space="preserve"> and identify criteria that are positive for sepsis</w:t>
      </w:r>
      <w:r w:rsidR="00BF0F2C">
        <w:t>.</w:t>
      </w:r>
      <w:r w:rsidR="00BF0F2C" w:rsidRPr="00BF0F2C">
        <w:rPr>
          <w:color w:val="FF0000"/>
          <w:sz w:val="20"/>
          <w:szCs w:val="20"/>
          <w:highlight w:val="yellow"/>
        </w:rPr>
        <w:t xml:space="preserve"> </w:t>
      </w:r>
      <w:proofErr w:type="gramStart"/>
      <w:r w:rsidR="00BF0F2C">
        <w:rPr>
          <w:color w:val="FF0000"/>
          <w:sz w:val="20"/>
          <w:szCs w:val="20"/>
          <w:highlight w:val="yellow"/>
        </w:rPr>
        <w:t>insert</w:t>
      </w:r>
      <w:proofErr w:type="gramEnd"/>
      <w:r w:rsidR="00BF0F2C">
        <w:rPr>
          <w:color w:val="FF0000"/>
          <w:sz w:val="20"/>
          <w:szCs w:val="20"/>
          <w:highlight w:val="yellow"/>
        </w:rPr>
        <w:t xml:space="preserve"> here an icon for the  SIRS chart </w:t>
      </w:r>
      <w:r w:rsidR="008A3546">
        <w:rPr>
          <w:color w:val="FF0000"/>
          <w:sz w:val="20"/>
          <w:szCs w:val="20"/>
          <w:highlight w:val="yellow"/>
        </w:rPr>
        <w:t xml:space="preserve">(perhaps an icon on which are inscribed the letters “SIRS” [without the quote marks) </w:t>
      </w:r>
      <w:r w:rsidR="00BF0F2C">
        <w:rPr>
          <w:color w:val="FF0000"/>
          <w:sz w:val="20"/>
          <w:szCs w:val="20"/>
          <w:highlight w:val="yellow"/>
        </w:rPr>
        <w:t>and link the icon to</w:t>
      </w:r>
      <w:r w:rsidR="00BF0F2C" w:rsidRPr="0063197F">
        <w:rPr>
          <w:color w:val="FF0000"/>
          <w:sz w:val="20"/>
          <w:szCs w:val="20"/>
          <w:highlight w:val="yellow"/>
        </w:rPr>
        <w:t xml:space="preserve"> </w:t>
      </w:r>
      <w:r w:rsidR="00BF0F2C" w:rsidRPr="00FB44F9">
        <w:rPr>
          <w:sz w:val="20"/>
          <w:szCs w:val="20"/>
          <w:highlight w:val="yellow"/>
        </w:rPr>
        <w:t>Pt1attach_</w:t>
      </w:r>
      <w:r w:rsidR="008A3546">
        <w:rPr>
          <w:sz w:val="20"/>
          <w:szCs w:val="20"/>
          <w:highlight w:val="yellow"/>
        </w:rPr>
        <w:t>SIRS</w:t>
      </w:r>
      <w:r w:rsidR="00BF0F2C">
        <w:rPr>
          <w:color w:val="FF0000"/>
          <w:sz w:val="20"/>
          <w:szCs w:val="20"/>
          <w:highlight w:val="yellow"/>
        </w:rPr>
        <w:t xml:space="preserve"> </w:t>
      </w:r>
      <w:r w:rsidR="008A3546">
        <w:rPr>
          <w:color w:val="FF0000"/>
          <w:sz w:val="20"/>
          <w:szCs w:val="20"/>
          <w:highlight w:val="yellow"/>
        </w:rPr>
        <w:t xml:space="preserve">; when opened and closed by user, it should return to the “REFERENCE ITEMS” part of Inventory tray </w:t>
      </w:r>
    </w:p>
    <w:p w:rsidR="00BF0F2C" w:rsidRDefault="00BF0F2C" w:rsidP="00061703">
      <w:pPr>
        <w:contextualSpacing/>
      </w:pPr>
    </w:p>
    <w:p w:rsidR="00841A84" w:rsidRDefault="00886C3B" w:rsidP="008A3546">
      <w:pPr>
        <w:spacing w:after="0"/>
        <w:contextualSpacing/>
      </w:pPr>
      <w:r>
        <w:t>D</w:t>
      </w:r>
      <w:r w:rsidR="008A3546">
        <w:t xml:space="preserve">etermine whether </w:t>
      </w:r>
      <w:r>
        <w:t>the patient ha</w:t>
      </w:r>
      <w:r w:rsidR="008A3546">
        <w:t>s</w:t>
      </w:r>
      <w:r>
        <w:t xml:space="preserve"> at least two of SIRS criteria</w:t>
      </w:r>
      <w:r w:rsidR="008A3546">
        <w:t xml:space="preserve">. </w:t>
      </w:r>
      <w:r w:rsidR="00367E55">
        <w:t>To</w:t>
      </w:r>
      <w:r w:rsidR="00841A84">
        <w:t xml:space="preserve"> be indicative of sepsis, the patient must have</w:t>
      </w:r>
      <w:r w:rsidR="00710356">
        <w:t xml:space="preserve"> </w:t>
      </w:r>
      <w:r w:rsidR="00710356" w:rsidRPr="00280EC1">
        <w:rPr>
          <w:b/>
        </w:rPr>
        <w:t>at least</w:t>
      </w:r>
      <w:r w:rsidR="00841A84">
        <w:t xml:space="preserve"> 2 of the symptoms of infection listed in the </w:t>
      </w:r>
      <w:r w:rsidR="008A3546">
        <w:t>SIRS</w:t>
      </w:r>
      <w:r w:rsidR="00841A84">
        <w:t xml:space="preserve"> screen, and these </w:t>
      </w:r>
      <w:r w:rsidR="00367E55">
        <w:t xml:space="preserve">symptoms </w:t>
      </w:r>
      <w:r w:rsidR="00841A84">
        <w:t xml:space="preserve">must be </w:t>
      </w:r>
      <w:r w:rsidR="00841A84" w:rsidRPr="007512EB">
        <w:rPr>
          <w:b/>
        </w:rPr>
        <w:t>new</w:t>
      </w:r>
      <w:r w:rsidR="00841A84">
        <w:t xml:space="preserve"> to the patient.</w:t>
      </w:r>
    </w:p>
    <w:p w:rsidR="00B12281" w:rsidRDefault="00B12281" w:rsidP="008A3546">
      <w:pPr>
        <w:spacing w:after="0"/>
        <w:contextualSpacing/>
      </w:pPr>
    </w:p>
    <w:p w:rsidR="00B12281" w:rsidRDefault="00B12281" w:rsidP="008A3546">
      <w:pPr>
        <w:spacing w:after="0"/>
        <w:contextualSpacing/>
      </w:pPr>
      <w:r>
        <w:t>Make notes on these for use in the next screen.</w:t>
      </w:r>
    </w:p>
    <w:p w:rsidR="00B12281" w:rsidRDefault="00B12281" w:rsidP="00B12281">
      <w:pPr>
        <w:spacing w:after="0"/>
        <w:rPr>
          <w:color w:val="FF0000"/>
          <w:sz w:val="20"/>
          <w:szCs w:val="20"/>
          <w:highlight w:val="yellow"/>
        </w:rPr>
      </w:pPr>
    </w:p>
    <w:p w:rsidR="00B12281" w:rsidRDefault="00B12281" w:rsidP="00B12281">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B12281" w:rsidRDefault="00B12281" w:rsidP="00B12281">
      <w:pPr>
        <w:spacing w:after="0"/>
        <w:rPr>
          <w:color w:val="FF0000"/>
          <w:sz w:val="20"/>
          <w:szCs w:val="20"/>
          <w:highlight w:val="yellow"/>
        </w:rPr>
      </w:pPr>
    </w:p>
    <w:p w:rsidR="00B12281" w:rsidRDefault="00B12281" w:rsidP="00B12281">
      <w:pPr>
        <w:spacing w:after="0"/>
        <w:rPr>
          <w:color w:val="FF0000"/>
          <w:sz w:val="20"/>
          <w:szCs w:val="20"/>
          <w:highlight w:val="yellow"/>
        </w:rPr>
      </w:pPr>
      <w:proofErr w:type="gramStart"/>
      <w:r>
        <w:rPr>
          <w:color w:val="FF0000"/>
          <w:sz w:val="20"/>
          <w:szCs w:val="20"/>
          <w:highlight w:val="yellow"/>
        </w:rPr>
        <w:t>no</w:t>
      </w:r>
      <w:proofErr w:type="gramEnd"/>
      <w:r>
        <w:rPr>
          <w:color w:val="FF0000"/>
          <w:sz w:val="20"/>
          <w:szCs w:val="20"/>
          <w:highlight w:val="yellow"/>
        </w:rPr>
        <w:t xml:space="preserve"> consult screen for this</w:t>
      </w:r>
    </w:p>
    <w:p w:rsidR="00841A84" w:rsidRDefault="00841A84" w:rsidP="008A3546">
      <w:pPr>
        <w:spacing w:after="0"/>
        <w:rPr>
          <w:color w:val="FF0000"/>
          <w:sz w:val="20"/>
          <w:szCs w:val="20"/>
          <w:highlight w:val="yellow"/>
        </w:rPr>
      </w:pPr>
    </w:p>
    <w:p w:rsidR="008A3546" w:rsidRPr="001744AA" w:rsidRDefault="008A3546" w:rsidP="008A3546">
      <w:pPr>
        <w:pStyle w:val="ListParagraph"/>
        <w:spacing w:after="0"/>
        <w:ind w:left="0"/>
        <w:rPr>
          <w:b/>
        </w:rPr>
      </w:pPr>
      <w:r w:rsidRPr="001744AA">
        <w:rPr>
          <w:b/>
          <w:highlight w:val="yellow"/>
        </w:rPr>
        <w:t>Screen 3B, title</w:t>
      </w:r>
      <w:r>
        <w:rPr>
          <w:b/>
          <w:highlight w:val="yellow"/>
        </w:rPr>
        <w:t>:</w:t>
      </w:r>
      <w:r>
        <w:rPr>
          <w:b/>
        </w:rPr>
        <w:t xml:space="preserve"> </w:t>
      </w:r>
      <w:r w:rsidRPr="00732D0E">
        <w:rPr>
          <w:b/>
        </w:rPr>
        <w:t xml:space="preserve">Why is “sepsis” the correct </w:t>
      </w:r>
      <w:r>
        <w:rPr>
          <w:b/>
        </w:rPr>
        <w:t>diagnosis</w:t>
      </w:r>
      <w:r w:rsidRPr="00732D0E">
        <w:rPr>
          <w:b/>
        </w:rPr>
        <w:t>?</w:t>
      </w:r>
      <w:r>
        <w:rPr>
          <w:b/>
        </w:rPr>
        <w:t xml:space="preserve"> – Step 2</w:t>
      </w:r>
    </w:p>
    <w:p w:rsidR="008A3546" w:rsidRDefault="008A3546" w:rsidP="008A3546">
      <w:pPr>
        <w:pStyle w:val="ListParagraph"/>
        <w:keepNext/>
        <w:spacing w:after="0"/>
        <w:ind w:left="0"/>
      </w:pPr>
    </w:p>
    <w:p w:rsidR="0037294A" w:rsidRDefault="007512EB" w:rsidP="008A3546">
      <w:pPr>
        <w:pStyle w:val="ListParagraph"/>
        <w:keepNext/>
        <w:spacing w:after="0"/>
        <w:ind w:left="0"/>
      </w:pPr>
      <w:r>
        <w:t>Step 2</w:t>
      </w:r>
      <w:r w:rsidR="00896B69">
        <w:t xml:space="preserve">: </w:t>
      </w:r>
      <w:r w:rsidR="00886C3B">
        <w:t>D</w:t>
      </w:r>
      <w:r w:rsidR="008A3546">
        <w:t xml:space="preserve">etermine whether </w:t>
      </w:r>
      <w:r w:rsidR="00886C3B">
        <w:t>the patient ha</w:t>
      </w:r>
      <w:r w:rsidR="008A3546">
        <w:t>s</w:t>
      </w:r>
      <w:r w:rsidR="00886C3B">
        <w:t xml:space="preserve"> a confirmed or suspected </w:t>
      </w:r>
      <w:r w:rsidR="00367E55" w:rsidRPr="00367E55">
        <w:t>infection</w:t>
      </w:r>
      <w:r w:rsidR="008A3546">
        <w:t>.</w:t>
      </w:r>
      <w:r w:rsidR="00886C3B">
        <w:t xml:space="preserve"> Examples</w:t>
      </w:r>
      <w:r w:rsidR="008A3546">
        <w:t xml:space="preserve"> would include the following</w:t>
      </w:r>
      <w:r w:rsidR="00886C3B">
        <w:t>:</w:t>
      </w:r>
    </w:p>
    <w:p w:rsidR="0037294A" w:rsidRDefault="004735AC" w:rsidP="009A0029">
      <w:pPr>
        <w:pStyle w:val="numberedanswers"/>
        <w:numPr>
          <w:ilvl w:val="0"/>
          <w:numId w:val="14"/>
        </w:numPr>
      </w:pPr>
      <w:r>
        <w:t>P</w:t>
      </w:r>
      <w:r w:rsidR="0037294A">
        <w:t>neumonia</w:t>
      </w:r>
      <w:r w:rsidR="009F16CC">
        <w:t>/empyema</w:t>
      </w:r>
    </w:p>
    <w:p w:rsidR="0037294A" w:rsidRDefault="0037294A" w:rsidP="009A0029">
      <w:pPr>
        <w:pStyle w:val="numberedanswers"/>
        <w:numPr>
          <w:ilvl w:val="0"/>
          <w:numId w:val="14"/>
        </w:numPr>
      </w:pPr>
      <w:r>
        <w:t>UTI</w:t>
      </w:r>
    </w:p>
    <w:p w:rsidR="0037294A" w:rsidRDefault="004735AC" w:rsidP="009A0029">
      <w:pPr>
        <w:pStyle w:val="numberedanswers"/>
        <w:numPr>
          <w:ilvl w:val="0"/>
          <w:numId w:val="14"/>
        </w:numPr>
      </w:pPr>
      <w:r>
        <w:t>A</w:t>
      </w:r>
      <w:r w:rsidR="0037294A">
        <w:t>cute abdominal infection</w:t>
      </w:r>
    </w:p>
    <w:p w:rsidR="0037294A" w:rsidRDefault="004735AC" w:rsidP="009A0029">
      <w:pPr>
        <w:pStyle w:val="numberedanswers"/>
        <w:numPr>
          <w:ilvl w:val="0"/>
          <w:numId w:val="14"/>
        </w:numPr>
      </w:pPr>
      <w:r>
        <w:t>M</w:t>
      </w:r>
      <w:r w:rsidR="0037294A">
        <w:t>eningitis</w:t>
      </w:r>
    </w:p>
    <w:p w:rsidR="0037294A" w:rsidRDefault="004735AC" w:rsidP="009A0029">
      <w:pPr>
        <w:pStyle w:val="numberedanswers"/>
        <w:numPr>
          <w:ilvl w:val="0"/>
          <w:numId w:val="14"/>
        </w:numPr>
      </w:pPr>
      <w:r>
        <w:t>S</w:t>
      </w:r>
      <w:r w:rsidR="0037294A">
        <w:t>kin/soft tissue infection</w:t>
      </w:r>
    </w:p>
    <w:p w:rsidR="0037294A" w:rsidRDefault="004735AC" w:rsidP="009A0029">
      <w:pPr>
        <w:pStyle w:val="numberedanswers"/>
        <w:numPr>
          <w:ilvl w:val="0"/>
          <w:numId w:val="14"/>
        </w:numPr>
      </w:pPr>
      <w:r>
        <w:t>W</w:t>
      </w:r>
      <w:r w:rsidR="0037294A">
        <w:t>ound infection</w:t>
      </w:r>
    </w:p>
    <w:p w:rsidR="009F16CC" w:rsidRDefault="004735AC" w:rsidP="009F16CC">
      <w:pPr>
        <w:pStyle w:val="numberedanswers"/>
        <w:numPr>
          <w:ilvl w:val="0"/>
          <w:numId w:val="14"/>
        </w:numPr>
      </w:pPr>
      <w:r>
        <w:t>B</w:t>
      </w:r>
      <w:r w:rsidR="009F16CC">
        <w:t>one/joint infection</w:t>
      </w:r>
    </w:p>
    <w:p w:rsidR="0037294A" w:rsidRDefault="004735AC" w:rsidP="009A0029">
      <w:pPr>
        <w:pStyle w:val="numberedanswers"/>
        <w:numPr>
          <w:ilvl w:val="0"/>
          <w:numId w:val="14"/>
        </w:numPr>
      </w:pPr>
      <w:r>
        <w:t>B</w:t>
      </w:r>
      <w:r w:rsidR="0037294A">
        <w:t>lood stream catheter infection</w:t>
      </w:r>
    </w:p>
    <w:p w:rsidR="0037294A" w:rsidRDefault="004735AC" w:rsidP="009A0029">
      <w:pPr>
        <w:pStyle w:val="numberedanswers"/>
        <w:numPr>
          <w:ilvl w:val="0"/>
          <w:numId w:val="14"/>
        </w:numPr>
      </w:pPr>
      <w:r>
        <w:t>E</w:t>
      </w:r>
      <w:r w:rsidR="0037294A">
        <w:t>ndocarditis</w:t>
      </w:r>
      <w:r w:rsidR="009F16CC">
        <w:t xml:space="preserve"> </w:t>
      </w:r>
    </w:p>
    <w:p w:rsidR="002774C8" w:rsidRPr="000B63D3" w:rsidRDefault="004735AC" w:rsidP="009A0029">
      <w:pPr>
        <w:pStyle w:val="numberedanswers"/>
        <w:numPr>
          <w:ilvl w:val="0"/>
          <w:numId w:val="14"/>
        </w:numPr>
      </w:pPr>
      <w:r>
        <w:t>I</w:t>
      </w:r>
      <w:r w:rsidR="0037294A">
        <w:t>mplantable device infection</w:t>
      </w:r>
    </w:p>
    <w:p w:rsidR="000B63D3" w:rsidRDefault="000B63D3" w:rsidP="00873258">
      <w:pPr>
        <w:spacing w:after="0"/>
        <w:rPr>
          <w:color w:val="FF0000"/>
          <w:sz w:val="20"/>
          <w:szCs w:val="20"/>
          <w:highlight w:val="yellow"/>
        </w:rPr>
      </w:pPr>
    </w:p>
    <w:p w:rsidR="00B12281" w:rsidRDefault="00B12281" w:rsidP="00B12281">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B12281" w:rsidRDefault="00B12281" w:rsidP="00B12281">
      <w:pPr>
        <w:spacing w:after="0"/>
        <w:rPr>
          <w:color w:val="FF0000"/>
          <w:sz w:val="20"/>
          <w:szCs w:val="20"/>
          <w:highlight w:val="yellow"/>
        </w:rPr>
      </w:pPr>
    </w:p>
    <w:p w:rsidR="00B12281" w:rsidRDefault="00B12281" w:rsidP="00B12281">
      <w:pPr>
        <w:spacing w:after="0"/>
        <w:rPr>
          <w:color w:val="FF0000"/>
          <w:sz w:val="20"/>
          <w:szCs w:val="20"/>
          <w:highlight w:val="yellow"/>
        </w:rPr>
      </w:pPr>
      <w:proofErr w:type="gramStart"/>
      <w:r>
        <w:rPr>
          <w:color w:val="FF0000"/>
          <w:sz w:val="20"/>
          <w:szCs w:val="20"/>
          <w:highlight w:val="yellow"/>
        </w:rPr>
        <w:t>no</w:t>
      </w:r>
      <w:proofErr w:type="gramEnd"/>
      <w:r>
        <w:rPr>
          <w:color w:val="FF0000"/>
          <w:sz w:val="20"/>
          <w:szCs w:val="20"/>
          <w:highlight w:val="yellow"/>
        </w:rPr>
        <w:t xml:space="preserve"> consult screen for this</w:t>
      </w:r>
    </w:p>
    <w:p w:rsidR="00B12281" w:rsidRDefault="00B12281" w:rsidP="00B12281">
      <w:pPr>
        <w:pStyle w:val="ListParagraph"/>
        <w:spacing w:after="0"/>
        <w:ind w:left="0"/>
        <w:rPr>
          <w:b/>
          <w:highlight w:val="yellow"/>
        </w:rPr>
      </w:pPr>
    </w:p>
    <w:p w:rsidR="00B12281" w:rsidRPr="001744AA" w:rsidRDefault="00B12281" w:rsidP="00B12281">
      <w:pPr>
        <w:pStyle w:val="ListParagraph"/>
        <w:spacing w:after="0"/>
        <w:ind w:left="0"/>
        <w:rPr>
          <w:b/>
        </w:rPr>
      </w:pPr>
      <w:r w:rsidRPr="001744AA">
        <w:rPr>
          <w:b/>
          <w:highlight w:val="yellow"/>
        </w:rPr>
        <w:t>Screen 3</w:t>
      </w:r>
      <w:r>
        <w:rPr>
          <w:b/>
          <w:highlight w:val="yellow"/>
        </w:rPr>
        <w:t>C</w:t>
      </w:r>
      <w:r w:rsidRPr="001744AA">
        <w:rPr>
          <w:b/>
          <w:highlight w:val="yellow"/>
        </w:rPr>
        <w:t>, title</w:t>
      </w:r>
      <w:r>
        <w:rPr>
          <w:b/>
          <w:highlight w:val="yellow"/>
        </w:rPr>
        <w:t>:</w:t>
      </w:r>
      <w:r>
        <w:rPr>
          <w:b/>
        </w:rPr>
        <w:t xml:space="preserve"> </w:t>
      </w:r>
      <w:r w:rsidRPr="00732D0E">
        <w:rPr>
          <w:b/>
        </w:rPr>
        <w:t xml:space="preserve">Why is “sepsis” the correct </w:t>
      </w:r>
      <w:r>
        <w:rPr>
          <w:b/>
        </w:rPr>
        <w:t>diagnosis</w:t>
      </w:r>
      <w:r w:rsidRPr="00732D0E">
        <w:rPr>
          <w:b/>
        </w:rPr>
        <w:t>?</w:t>
      </w:r>
      <w:r>
        <w:rPr>
          <w:b/>
        </w:rPr>
        <w:t xml:space="preserve"> – Compiling Your Findings</w:t>
      </w:r>
    </w:p>
    <w:p w:rsidR="00B12281" w:rsidRDefault="00B12281" w:rsidP="00B12281">
      <w:pPr>
        <w:pStyle w:val="ListParagraph"/>
        <w:keepNext/>
        <w:spacing w:after="0"/>
        <w:ind w:left="0"/>
      </w:pPr>
    </w:p>
    <w:p w:rsidR="00E26387" w:rsidRDefault="008A3546" w:rsidP="00193919">
      <w:pPr>
        <w:spacing w:after="0"/>
        <w:rPr>
          <w:color w:val="FF0000"/>
          <w:sz w:val="20"/>
          <w:szCs w:val="20"/>
          <w:highlight w:val="yellow"/>
        </w:rPr>
      </w:pPr>
      <w:r>
        <w:t>Compiling your findings from Steps 1 and 2, identify w</w:t>
      </w:r>
      <w:r w:rsidR="00E26387" w:rsidRPr="00E26387">
        <w:t>h</w:t>
      </w:r>
      <w:r w:rsidR="00E26387">
        <w:t xml:space="preserve">ich </w:t>
      </w:r>
      <w:r w:rsidR="00886C3B">
        <w:t>SIRS screen criteria and signs/s</w:t>
      </w:r>
      <w:r w:rsidR="00B95738">
        <w:t xml:space="preserve">ymptoms </w:t>
      </w:r>
      <w:r w:rsidR="00886C3B">
        <w:t xml:space="preserve">of infection Mr. </w:t>
      </w:r>
      <w:r w:rsidR="00BE5256">
        <w:t>Rand</w:t>
      </w:r>
      <w:r w:rsidR="00886C3B">
        <w:t xml:space="preserve"> ha</w:t>
      </w:r>
      <w:r>
        <w:t>s</w:t>
      </w:r>
      <w:r w:rsidR="00886C3B">
        <w:t xml:space="preserve"> that are indications of </w:t>
      </w:r>
      <w:r w:rsidR="00E26387">
        <w:t>s</w:t>
      </w:r>
      <w:r w:rsidR="00E26387" w:rsidRPr="00E26387">
        <w:t>epsis?</w:t>
      </w:r>
      <w:r w:rsidR="00193919">
        <w:rPr>
          <w:color w:val="FF0000"/>
          <w:sz w:val="20"/>
          <w:szCs w:val="20"/>
        </w:rPr>
        <w:t xml:space="preserve">  </w:t>
      </w:r>
      <w:proofErr w:type="gramStart"/>
      <w:r w:rsidR="00E26387" w:rsidRPr="0063197F">
        <w:rPr>
          <w:color w:val="FF0000"/>
          <w:sz w:val="20"/>
          <w:szCs w:val="20"/>
          <w:highlight w:val="yellow"/>
        </w:rPr>
        <w:t>set</w:t>
      </w:r>
      <w:proofErr w:type="gramEnd"/>
      <w:r w:rsidR="00E26387" w:rsidRPr="0063197F">
        <w:rPr>
          <w:color w:val="FF0000"/>
          <w:sz w:val="20"/>
          <w:szCs w:val="20"/>
          <w:highlight w:val="yellow"/>
        </w:rPr>
        <w:t xml:space="preserve"> this up as a </w:t>
      </w:r>
      <w:r w:rsidR="00E26387">
        <w:rPr>
          <w:color w:val="FF0000"/>
          <w:sz w:val="20"/>
          <w:szCs w:val="20"/>
          <w:highlight w:val="yellow"/>
        </w:rPr>
        <w:t>multiple-select questio</w:t>
      </w:r>
      <w:r>
        <w:rPr>
          <w:color w:val="FF0000"/>
          <w:sz w:val="20"/>
          <w:szCs w:val="20"/>
          <w:highlight w:val="yellow"/>
        </w:rPr>
        <w:t>n (set this up same as the one we developed for Part 1)</w:t>
      </w:r>
      <w:r w:rsidR="001F5000">
        <w:rPr>
          <w:color w:val="FF0000"/>
          <w:sz w:val="20"/>
          <w:szCs w:val="20"/>
          <w:highlight w:val="yellow"/>
        </w:rPr>
        <w:t xml:space="preserve"> </w:t>
      </w:r>
    </w:p>
    <w:p w:rsidR="009A0029" w:rsidRPr="009A0029" w:rsidRDefault="009A0029" w:rsidP="009A0029">
      <w:pPr>
        <w:pStyle w:val="numberedanswers"/>
        <w:numPr>
          <w:ilvl w:val="0"/>
          <w:numId w:val="0"/>
        </w:numPr>
        <w:ind w:left="720"/>
      </w:pPr>
      <w:r w:rsidRPr="009A0029">
        <w:t xml:space="preserve">a. </w:t>
      </w:r>
      <w:r w:rsidR="004735AC">
        <w:t>F</w:t>
      </w:r>
      <w:r w:rsidRPr="009A0029">
        <w:t>ever</w:t>
      </w:r>
    </w:p>
    <w:p w:rsidR="009A0029" w:rsidRPr="009A0029" w:rsidRDefault="009A0029" w:rsidP="009A0029">
      <w:pPr>
        <w:pStyle w:val="numberedanswers"/>
        <w:numPr>
          <w:ilvl w:val="0"/>
          <w:numId w:val="0"/>
        </w:numPr>
        <w:ind w:left="720"/>
      </w:pPr>
      <w:r w:rsidRPr="009A0029">
        <w:t xml:space="preserve">b. </w:t>
      </w:r>
      <w:r w:rsidR="004735AC">
        <w:t>E</w:t>
      </w:r>
      <w:r w:rsidRPr="009A0029">
        <w:t>levated WBC</w:t>
      </w:r>
    </w:p>
    <w:p w:rsidR="009A0029" w:rsidRPr="009A0029" w:rsidRDefault="009A0029" w:rsidP="009A0029">
      <w:pPr>
        <w:pStyle w:val="numberedanswers"/>
        <w:numPr>
          <w:ilvl w:val="0"/>
          <w:numId w:val="0"/>
        </w:numPr>
        <w:ind w:left="720"/>
      </w:pPr>
      <w:r w:rsidRPr="009A0029">
        <w:t xml:space="preserve">c. </w:t>
      </w:r>
      <w:r w:rsidR="00710356">
        <w:t>Heart rate &gt; 90</w:t>
      </w:r>
    </w:p>
    <w:p w:rsidR="009A0029" w:rsidRDefault="009A0029" w:rsidP="009A0029">
      <w:pPr>
        <w:pStyle w:val="numberedanswers"/>
        <w:numPr>
          <w:ilvl w:val="0"/>
          <w:numId w:val="0"/>
        </w:numPr>
        <w:ind w:left="720"/>
      </w:pPr>
      <w:r w:rsidRPr="009A0029">
        <w:t xml:space="preserve">d. </w:t>
      </w:r>
      <w:r w:rsidR="004735AC">
        <w:t>I</w:t>
      </w:r>
      <w:r w:rsidRPr="009A0029">
        <w:t>ncreased respiratory rate</w:t>
      </w:r>
    </w:p>
    <w:p w:rsidR="009A0029" w:rsidRDefault="009A0029" w:rsidP="009A0029">
      <w:pPr>
        <w:pStyle w:val="numberedanswers"/>
        <w:numPr>
          <w:ilvl w:val="0"/>
          <w:numId w:val="0"/>
        </w:numPr>
        <w:ind w:left="720"/>
      </w:pPr>
      <w:r>
        <w:t xml:space="preserve">e. </w:t>
      </w:r>
      <w:r w:rsidR="004735AC">
        <w:t>P</w:t>
      </w:r>
      <w:r w:rsidR="00E66050" w:rsidRPr="00BE5256">
        <w:t>neumonia</w:t>
      </w:r>
      <w:r w:rsidR="009F16CC">
        <w:t>/empyema</w:t>
      </w:r>
    </w:p>
    <w:p w:rsidR="009A0029" w:rsidRDefault="009A0029" w:rsidP="009A0029">
      <w:pPr>
        <w:pStyle w:val="numberedanswers"/>
        <w:numPr>
          <w:ilvl w:val="0"/>
          <w:numId w:val="0"/>
        </w:numPr>
        <w:ind w:left="720"/>
      </w:pPr>
      <w:r>
        <w:t xml:space="preserve">f. </w:t>
      </w:r>
      <w:r w:rsidR="00E66050" w:rsidRPr="00BE5256">
        <w:t>UTI</w:t>
      </w:r>
    </w:p>
    <w:p w:rsidR="009A0029" w:rsidRDefault="009A0029" w:rsidP="009A0029">
      <w:pPr>
        <w:pStyle w:val="numberedanswers"/>
        <w:numPr>
          <w:ilvl w:val="0"/>
          <w:numId w:val="0"/>
        </w:numPr>
        <w:ind w:left="720"/>
      </w:pPr>
      <w:r>
        <w:t xml:space="preserve">g. </w:t>
      </w:r>
      <w:r w:rsidR="004735AC">
        <w:t>A</w:t>
      </w:r>
      <w:r w:rsidR="00E66050" w:rsidRPr="00BE5256">
        <w:t>cute abdominal infection</w:t>
      </w:r>
    </w:p>
    <w:p w:rsidR="009A0029" w:rsidRDefault="009A0029" w:rsidP="009A0029">
      <w:pPr>
        <w:pStyle w:val="numberedanswers"/>
        <w:numPr>
          <w:ilvl w:val="0"/>
          <w:numId w:val="0"/>
        </w:numPr>
        <w:ind w:left="720"/>
      </w:pPr>
      <w:r>
        <w:t xml:space="preserve">h. </w:t>
      </w:r>
      <w:r w:rsidR="004735AC">
        <w:t>M</w:t>
      </w:r>
      <w:r w:rsidR="00E66050" w:rsidRPr="00BE5256">
        <w:t>eningitis</w:t>
      </w:r>
    </w:p>
    <w:p w:rsidR="009A0029" w:rsidRDefault="004735AC" w:rsidP="009A0029">
      <w:pPr>
        <w:pStyle w:val="numberedanswers"/>
        <w:numPr>
          <w:ilvl w:val="0"/>
          <w:numId w:val="0"/>
        </w:numPr>
        <w:ind w:left="720"/>
      </w:pPr>
      <w:proofErr w:type="spellStart"/>
      <w:r>
        <w:t>i</w:t>
      </w:r>
      <w:proofErr w:type="spellEnd"/>
      <w:r>
        <w:t>. S</w:t>
      </w:r>
      <w:r w:rsidR="00E66050" w:rsidRPr="00BE5256">
        <w:t>kin/soft tissue infection</w:t>
      </w:r>
    </w:p>
    <w:p w:rsidR="009F16CC" w:rsidRDefault="004735AC" w:rsidP="009F16CC">
      <w:pPr>
        <w:pStyle w:val="numberedanswers"/>
        <w:numPr>
          <w:ilvl w:val="0"/>
          <w:numId w:val="0"/>
        </w:numPr>
        <w:ind w:left="720"/>
      </w:pPr>
      <w:r>
        <w:t>j. W</w:t>
      </w:r>
      <w:r w:rsidR="009F16CC" w:rsidRPr="00BE5256">
        <w:t>ound infection</w:t>
      </w:r>
    </w:p>
    <w:p w:rsidR="009A0029" w:rsidRDefault="009F16CC" w:rsidP="009A0029">
      <w:pPr>
        <w:pStyle w:val="numberedanswers"/>
        <w:numPr>
          <w:ilvl w:val="0"/>
          <w:numId w:val="0"/>
        </w:numPr>
        <w:ind w:left="720"/>
      </w:pPr>
      <w:r>
        <w:t>k</w:t>
      </w:r>
      <w:r w:rsidR="009A0029">
        <w:t xml:space="preserve">. </w:t>
      </w:r>
      <w:r w:rsidR="004735AC">
        <w:t>B</w:t>
      </w:r>
      <w:r w:rsidR="00E66050" w:rsidRPr="00BE5256">
        <w:t>one/joint infection</w:t>
      </w:r>
    </w:p>
    <w:p w:rsidR="009A0029" w:rsidRDefault="009A0029" w:rsidP="009A0029">
      <w:pPr>
        <w:pStyle w:val="numberedanswers"/>
        <w:numPr>
          <w:ilvl w:val="0"/>
          <w:numId w:val="0"/>
        </w:numPr>
        <w:ind w:left="720"/>
      </w:pPr>
      <w:r>
        <w:t xml:space="preserve">l. </w:t>
      </w:r>
      <w:r w:rsidR="004735AC">
        <w:t>B</w:t>
      </w:r>
      <w:r w:rsidR="00E66050" w:rsidRPr="00BE5256">
        <w:t>lood stream catheter infection</w:t>
      </w:r>
    </w:p>
    <w:p w:rsidR="009A0029" w:rsidRDefault="009A0029" w:rsidP="009A0029">
      <w:pPr>
        <w:pStyle w:val="numberedanswers"/>
        <w:numPr>
          <w:ilvl w:val="0"/>
          <w:numId w:val="0"/>
        </w:numPr>
        <w:ind w:left="720"/>
      </w:pPr>
      <w:r>
        <w:t xml:space="preserve">m. </w:t>
      </w:r>
      <w:r w:rsidR="004735AC">
        <w:t>E</w:t>
      </w:r>
      <w:r w:rsidR="00E66050" w:rsidRPr="00BE5256">
        <w:t>ndocarditis</w:t>
      </w:r>
    </w:p>
    <w:p w:rsidR="00E66050" w:rsidRPr="00BE5256" w:rsidRDefault="009A0029" w:rsidP="009A0029">
      <w:pPr>
        <w:pStyle w:val="numberedanswers"/>
        <w:numPr>
          <w:ilvl w:val="0"/>
          <w:numId w:val="0"/>
        </w:numPr>
        <w:ind w:left="720"/>
      </w:pPr>
      <w:r>
        <w:t xml:space="preserve">n. </w:t>
      </w:r>
      <w:r w:rsidR="004735AC">
        <w:t>I</w:t>
      </w:r>
      <w:r w:rsidR="00E66050" w:rsidRPr="00BE5256">
        <w:t>mplantable device infection</w:t>
      </w:r>
    </w:p>
    <w:p w:rsidR="00BE5256" w:rsidRDefault="00BE5256" w:rsidP="000B63D3">
      <w:pPr>
        <w:rPr>
          <w:color w:val="FF0000"/>
          <w:sz w:val="20"/>
          <w:szCs w:val="20"/>
          <w:highlight w:val="yellow"/>
        </w:rPr>
      </w:pPr>
    </w:p>
    <w:p w:rsidR="00FB78FA" w:rsidRDefault="00FB78FA" w:rsidP="00FB78FA">
      <w:pPr>
        <w:rPr>
          <w:color w:val="FF0000"/>
          <w:sz w:val="20"/>
          <w:szCs w:val="20"/>
          <w:highlight w:val="yellow"/>
        </w:rPr>
      </w:pPr>
      <w:r w:rsidRPr="00AB6E09">
        <w:rPr>
          <w:color w:val="FF0000"/>
          <w:sz w:val="20"/>
          <w:szCs w:val="20"/>
          <w:highlight w:val="yellow"/>
        </w:rPr>
        <w:t>F</w:t>
      </w:r>
      <w:r>
        <w:rPr>
          <w:color w:val="FF0000"/>
          <w:sz w:val="20"/>
          <w:szCs w:val="20"/>
          <w:highlight w:val="yellow"/>
        </w:rPr>
        <w:t>eedback, fo</w:t>
      </w:r>
      <w:r w:rsidRPr="00AB6E09">
        <w:rPr>
          <w:color w:val="FF0000"/>
          <w:sz w:val="20"/>
          <w:szCs w:val="20"/>
          <w:highlight w:val="yellow"/>
        </w:rPr>
        <w:t>r review section of SBL</w:t>
      </w:r>
      <w:r>
        <w:rPr>
          <w:color w:val="FF0000"/>
          <w:sz w:val="20"/>
          <w:szCs w:val="20"/>
          <w:highlight w:val="yellow"/>
        </w:rPr>
        <w:t>:</w:t>
      </w:r>
    </w:p>
    <w:p w:rsidR="00E26387" w:rsidRPr="00AB6E09" w:rsidRDefault="00E26387" w:rsidP="000B63D3">
      <w:pPr>
        <w:rPr>
          <w:color w:val="FF0000"/>
          <w:sz w:val="20"/>
          <w:szCs w:val="20"/>
          <w:highlight w:val="yellow"/>
        </w:rPr>
      </w:pPr>
      <w:r w:rsidRPr="00AB6E09">
        <w:rPr>
          <w:color w:val="FF0000"/>
          <w:sz w:val="20"/>
          <w:szCs w:val="20"/>
          <w:highlight w:val="yellow"/>
        </w:rPr>
        <w:t>Correct answers</w:t>
      </w:r>
      <w:r w:rsidR="00873258" w:rsidRPr="00AB6E09">
        <w:rPr>
          <w:color w:val="FF0000"/>
          <w:sz w:val="20"/>
          <w:szCs w:val="20"/>
          <w:highlight w:val="yellow"/>
        </w:rPr>
        <w:t xml:space="preserve"> are</w:t>
      </w:r>
      <w:r w:rsidR="00E66050" w:rsidRPr="00AB6E09">
        <w:rPr>
          <w:color w:val="FF0000"/>
          <w:sz w:val="20"/>
          <w:szCs w:val="20"/>
          <w:highlight w:val="yellow"/>
        </w:rPr>
        <w:t xml:space="preserve"> </w:t>
      </w:r>
      <w:r w:rsidR="00FB78FA">
        <w:rPr>
          <w:color w:val="FF0000"/>
          <w:sz w:val="20"/>
          <w:szCs w:val="20"/>
          <w:highlight w:val="yellow"/>
        </w:rPr>
        <w:t>(note</w:t>
      </w:r>
      <w:r w:rsidR="00873258" w:rsidRPr="00AB6E09">
        <w:rPr>
          <w:color w:val="FF0000"/>
          <w:sz w:val="20"/>
          <w:szCs w:val="20"/>
          <w:highlight w:val="yellow"/>
        </w:rPr>
        <w:t xml:space="preserve"> formatting for question and correct/incorrect answers should be same as the formatting we used for the </w:t>
      </w:r>
      <w:r w:rsidR="00E66050" w:rsidRPr="00AB6E09">
        <w:rPr>
          <w:color w:val="FF0000"/>
          <w:sz w:val="20"/>
          <w:szCs w:val="20"/>
          <w:highlight w:val="yellow"/>
        </w:rPr>
        <w:t xml:space="preserve">MS </w:t>
      </w:r>
      <w:r w:rsidR="00873258" w:rsidRPr="00AB6E09">
        <w:rPr>
          <w:color w:val="FF0000"/>
          <w:sz w:val="20"/>
          <w:szCs w:val="20"/>
          <w:highlight w:val="yellow"/>
        </w:rPr>
        <w:t xml:space="preserve">we </w:t>
      </w:r>
      <w:r w:rsidR="00BE5256">
        <w:rPr>
          <w:color w:val="FF0000"/>
          <w:sz w:val="20"/>
          <w:szCs w:val="20"/>
          <w:highlight w:val="yellow"/>
        </w:rPr>
        <w:t xml:space="preserve">set up </w:t>
      </w:r>
      <w:r w:rsidR="00E66050" w:rsidRPr="00AB6E09">
        <w:rPr>
          <w:color w:val="FF0000"/>
          <w:sz w:val="20"/>
          <w:szCs w:val="20"/>
          <w:highlight w:val="yellow"/>
        </w:rPr>
        <w:t>in Part 1)</w:t>
      </w:r>
      <w:r w:rsidRPr="00AB6E09">
        <w:rPr>
          <w:color w:val="FF0000"/>
          <w:sz w:val="20"/>
          <w:szCs w:val="20"/>
          <w:highlight w:val="yellow"/>
        </w:rPr>
        <w:t>:</w:t>
      </w:r>
    </w:p>
    <w:p w:rsidR="009A0029" w:rsidRDefault="009A0029" w:rsidP="009A0029">
      <w:pPr>
        <w:pStyle w:val="numberedanswers"/>
        <w:numPr>
          <w:ilvl w:val="0"/>
          <w:numId w:val="0"/>
        </w:numPr>
        <w:ind w:left="720"/>
        <w:rPr>
          <w:highlight w:val="yellow"/>
        </w:rPr>
      </w:pPr>
      <w:r>
        <w:rPr>
          <w:highlight w:val="yellow"/>
        </w:rPr>
        <w:t xml:space="preserve">a. </w:t>
      </w:r>
      <w:r w:rsidR="004735AC">
        <w:rPr>
          <w:highlight w:val="yellow"/>
        </w:rPr>
        <w:t>F</w:t>
      </w:r>
      <w:r w:rsidR="00BE5256">
        <w:rPr>
          <w:highlight w:val="yellow"/>
        </w:rPr>
        <w:t>ever</w:t>
      </w:r>
    </w:p>
    <w:p w:rsidR="009A0029" w:rsidRDefault="009A0029" w:rsidP="009A0029">
      <w:pPr>
        <w:pStyle w:val="numberedanswers"/>
        <w:numPr>
          <w:ilvl w:val="0"/>
          <w:numId w:val="0"/>
        </w:numPr>
        <w:ind w:left="720"/>
        <w:rPr>
          <w:highlight w:val="yellow"/>
        </w:rPr>
      </w:pPr>
      <w:r>
        <w:rPr>
          <w:highlight w:val="yellow"/>
        </w:rPr>
        <w:t xml:space="preserve">b. </w:t>
      </w:r>
      <w:r w:rsidR="004735AC">
        <w:rPr>
          <w:highlight w:val="yellow"/>
        </w:rPr>
        <w:t>E</w:t>
      </w:r>
      <w:r w:rsidR="00E26387" w:rsidRPr="00BE5256">
        <w:rPr>
          <w:highlight w:val="yellow"/>
        </w:rPr>
        <w:t>levated WBC</w:t>
      </w:r>
    </w:p>
    <w:p w:rsidR="009A0029" w:rsidRDefault="009A0029" w:rsidP="009A0029">
      <w:pPr>
        <w:pStyle w:val="numberedanswers"/>
        <w:numPr>
          <w:ilvl w:val="0"/>
          <w:numId w:val="0"/>
        </w:numPr>
        <w:ind w:left="720"/>
        <w:rPr>
          <w:highlight w:val="yellow"/>
        </w:rPr>
      </w:pPr>
      <w:r>
        <w:rPr>
          <w:highlight w:val="yellow"/>
        </w:rPr>
        <w:t xml:space="preserve">c. </w:t>
      </w:r>
      <w:r w:rsidR="00710356">
        <w:rPr>
          <w:highlight w:val="yellow"/>
        </w:rPr>
        <w:t>Heart rate &gt; 90</w:t>
      </w:r>
    </w:p>
    <w:p w:rsidR="009A0029" w:rsidRDefault="009A0029" w:rsidP="009A0029">
      <w:pPr>
        <w:pStyle w:val="numberedanswers"/>
        <w:numPr>
          <w:ilvl w:val="0"/>
          <w:numId w:val="0"/>
        </w:numPr>
        <w:ind w:left="720"/>
        <w:rPr>
          <w:highlight w:val="yellow"/>
        </w:rPr>
      </w:pPr>
      <w:r>
        <w:rPr>
          <w:highlight w:val="yellow"/>
        </w:rPr>
        <w:t xml:space="preserve">d. </w:t>
      </w:r>
      <w:r w:rsidR="004735AC">
        <w:rPr>
          <w:highlight w:val="yellow"/>
        </w:rPr>
        <w:t>I</w:t>
      </w:r>
      <w:r w:rsidRPr="00BE5256">
        <w:rPr>
          <w:highlight w:val="yellow"/>
        </w:rPr>
        <w:t>ncreased respiratory rate</w:t>
      </w:r>
    </w:p>
    <w:p w:rsidR="00E26387" w:rsidRPr="00BE5256" w:rsidRDefault="009A0029" w:rsidP="009A0029">
      <w:pPr>
        <w:pStyle w:val="numberedanswers"/>
        <w:numPr>
          <w:ilvl w:val="0"/>
          <w:numId w:val="0"/>
        </w:numPr>
        <w:ind w:left="720"/>
        <w:rPr>
          <w:highlight w:val="yellow"/>
        </w:rPr>
      </w:pPr>
      <w:r>
        <w:rPr>
          <w:highlight w:val="yellow"/>
        </w:rPr>
        <w:t xml:space="preserve">g. </w:t>
      </w:r>
      <w:r w:rsidR="004735AC">
        <w:rPr>
          <w:highlight w:val="yellow"/>
        </w:rPr>
        <w:t>P</w:t>
      </w:r>
      <w:r w:rsidR="00E26387" w:rsidRPr="00BE5256">
        <w:rPr>
          <w:highlight w:val="yellow"/>
        </w:rPr>
        <w:t>ossible acute abdominal infection</w:t>
      </w:r>
    </w:p>
    <w:p w:rsidR="00E26387" w:rsidRDefault="00E26387" w:rsidP="000B63D3">
      <w:pPr>
        <w:rPr>
          <w:sz w:val="20"/>
          <w:szCs w:val="20"/>
          <w:highlight w:val="yellow"/>
        </w:rPr>
      </w:pPr>
    </w:p>
    <w:p w:rsidR="00BE5256" w:rsidRPr="00AB6E09" w:rsidRDefault="00BE5256" w:rsidP="00BE5256">
      <w:pPr>
        <w:rPr>
          <w:color w:val="FF0000"/>
          <w:sz w:val="20"/>
          <w:szCs w:val="20"/>
        </w:rPr>
      </w:pPr>
      <w:r>
        <w:rPr>
          <w:color w:val="FF0000"/>
          <w:sz w:val="20"/>
          <w:szCs w:val="20"/>
          <w:highlight w:val="yellow"/>
        </w:rPr>
        <w:t>S</w:t>
      </w:r>
      <w:r w:rsidR="00FB78FA">
        <w:rPr>
          <w:color w:val="FF0000"/>
          <w:sz w:val="20"/>
          <w:szCs w:val="20"/>
          <w:highlight w:val="yellow"/>
        </w:rPr>
        <w:t>creen</w:t>
      </w:r>
      <w:r>
        <w:rPr>
          <w:color w:val="FF0000"/>
          <w:sz w:val="20"/>
          <w:szCs w:val="20"/>
          <w:highlight w:val="yellow"/>
        </w:rPr>
        <w:t xml:space="preserve"> 3</w:t>
      </w:r>
      <w:r w:rsidR="00B12281">
        <w:rPr>
          <w:color w:val="FF0000"/>
          <w:sz w:val="20"/>
          <w:szCs w:val="20"/>
          <w:highlight w:val="yellow"/>
        </w:rPr>
        <w:t>C</w:t>
      </w:r>
      <w:r>
        <w:rPr>
          <w:color w:val="FF0000"/>
          <w:sz w:val="20"/>
          <w:szCs w:val="20"/>
          <w:highlight w:val="yellow"/>
        </w:rPr>
        <w:t xml:space="preserve"> </w:t>
      </w:r>
      <w:r w:rsidRPr="00AB6E09">
        <w:rPr>
          <w:color w:val="FF0000"/>
          <w:sz w:val="20"/>
          <w:szCs w:val="20"/>
          <w:highlight w:val="yellow"/>
        </w:rPr>
        <w:t>“Consult” screen</w:t>
      </w:r>
      <w:r>
        <w:rPr>
          <w:color w:val="FF0000"/>
          <w:sz w:val="20"/>
          <w:szCs w:val="20"/>
          <w:highlight w:val="yellow"/>
        </w:rPr>
        <w:t xml:space="preserve"> - should</w:t>
      </w:r>
      <w:r w:rsidRPr="00AB6E09">
        <w:rPr>
          <w:color w:val="FF0000"/>
          <w:sz w:val="20"/>
          <w:szCs w:val="20"/>
          <w:highlight w:val="yellow"/>
        </w:rPr>
        <w:t xml:space="preserve"> immediately follow</w:t>
      </w:r>
      <w:r>
        <w:rPr>
          <w:color w:val="FF0000"/>
          <w:sz w:val="20"/>
          <w:szCs w:val="20"/>
          <w:highlight w:val="yellow"/>
        </w:rPr>
        <w:t xml:space="preserve"> Slide 3</w:t>
      </w:r>
      <w:r w:rsidR="00FB78FA">
        <w:rPr>
          <w:color w:val="FF0000"/>
          <w:sz w:val="20"/>
          <w:szCs w:val="20"/>
          <w:highlight w:val="yellow"/>
        </w:rPr>
        <w:t>B</w:t>
      </w:r>
      <w:r>
        <w:rPr>
          <w:color w:val="FF0000"/>
          <w:sz w:val="20"/>
          <w:szCs w:val="20"/>
          <w:highlight w:val="yellow"/>
        </w:rPr>
        <w:t xml:space="preserve"> question screen – it should be set up as new screen (and reappear in the same way in the Review section)</w:t>
      </w:r>
      <w:r w:rsidRPr="00AB6E09">
        <w:rPr>
          <w:color w:val="FF0000"/>
          <w:sz w:val="20"/>
          <w:szCs w:val="20"/>
          <w:highlight w:val="yellow"/>
        </w:rPr>
        <w:t>:</w:t>
      </w:r>
    </w:p>
    <w:p w:rsidR="00BE5256" w:rsidRPr="00770A9A" w:rsidRDefault="00FB78FA" w:rsidP="00BE5256">
      <w:pPr>
        <w:rPr>
          <w:b/>
        </w:rPr>
      </w:pPr>
      <w:r>
        <w:rPr>
          <w:color w:val="FF0000"/>
          <w:sz w:val="20"/>
          <w:szCs w:val="20"/>
          <w:highlight w:val="yellow"/>
        </w:rPr>
        <w:t>3</w:t>
      </w:r>
      <w:r w:rsidR="00B12281">
        <w:rPr>
          <w:color w:val="FF0000"/>
          <w:sz w:val="20"/>
          <w:szCs w:val="20"/>
          <w:highlight w:val="yellow"/>
        </w:rPr>
        <w:t>C</w:t>
      </w:r>
      <w:r>
        <w:rPr>
          <w:color w:val="FF0000"/>
          <w:sz w:val="20"/>
          <w:szCs w:val="20"/>
          <w:highlight w:val="yellow"/>
        </w:rPr>
        <w:t xml:space="preserve"> </w:t>
      </w:r>
      <w:r w:rsidR="00BE5256" w:rsidRPr="00AB6E09">
        <w:rPr>
          <w:color w:val="FF0000"/>
          <w:sz w:val="20"/>
          <w:szCs w:val="20"/>
          <w:highlight w:val="yellow"/>
        </w:rPr>
        <w:t>“Consult” screen</w:t>
      </w:r>
      <w:r w:rsidR="00BE5256">
        <w:rPr>
          <w:color w:val="FF0000"/>
          <w:sz w:val="20"/>
          <w:szCs w:val="20"/>
          <w:highlight w:val="yellow"/>
        </w:rPr>
        <w:t xml:space="preserve"> </w:t>
      </w:r>
      <w:proofErr w:type="gramStart"/>
      <w:r w:rsidR="00BE5256" w:rsidRPr="00770A9A">
        <w:rPr>
          <w:b/>
        </w:rPr>
        <w:t>Consulting</w:t>
      </w:r>
      <w:proofErr w:type="gramEnd"/>
      <w:r w:rsidR="00BE5256" w:rsidRPr="00770A9A">
        <w:rPr>
          <w:b/>
        </w:rPr>
        <w:t xml:space="preserve"> with </w:t>
      </w:r>
      <w:r w:rsidR="00BE5256">
        <w:rPr>
          <w:b/>
        </w:rPr>
        <w:t>a knowledgeable c</w:t>
      </w:r>
      <w:r w:rsidR="00BE5256" w:rsidRPr="00770A9A">
        <w:rPr>
          <w:b/>
        </w:rPr>
        <w:t>olleague</w:t>
      </w:r>
    </w:p>
    <w:p w:rsidR="009F16CC" w:rsidRDefault="009F16CC" w:rsidP="00BE5256">
      <w:r>
        <w:t xml:space="preserve">You and the other </w:t>
      </w:r>
      <w:r w:rsidR="00BE5256" w:rsidRPr="00770A9A">
        <w:t xml:space="preserve">nurses at Pierce Medical Center have been in-serviced on the sepsis screening tool and encouraged to use it on the units. </w:t>
      </w:r>
      <w:r w:rsidR="00710356">
        <w:t>With the use of t</w:t>
      </w:r>
      <w:r w:rsidR="00BE5256" w:rsidRPr="00770A9A">
        <w:t>he sepsis screening tool</w:t>
      </w:r>
      <w:r w:rsidR="00710356">
        <w:t>,</w:t>
      </w:r>
      <w:r w:rsidR="00BE5256" w:rsidRPr="00770A9A">
        <w:t xml:space="preserve"> </w:t>
      </w:r>
      <w:proofErr w:type="gramStart"/>
      <w:r w:rsidR="00BE5256" w:rsidRPr="00770A9A">
        <w:t>nurses</w:t>
      </w:r>
      <w:proofErr w:type="gramEnd"/>
      <w:r w:rsidR="00BE5256" w:rsidRPr="00770A9A">
        <w:t xml:space="preserve"> cluster related data to get a “picture” of the clinical problem. </w:t>
      </w:r>
    </w:p>
    <w:p w:rsidR="001E6025" w:rsidRDefault="001E6025" w:rsidP="001E6025">
      <w:r>
        <w:t>Patients with severe sepsis are at higher risk of mortality and require timely clinical intervent</w:t>
      </w:r>
      <w:r w:rsidR="002336A2">
        <w:t xml:space="preserve">ions to prevent organ failure. Nurses need to </w:t>
      </w:r>
      <w:r>
        <w:t>screen for the presence of at least one sign of acute (not chronic) organ dysfunction:</w:t>
      </w:r>
    </w:p>
    <w:p w:rsidR="001E6025" w:rsidRDefault="001E6025" w:rsidP="001E6025">
      <w:pPr>
        <w:pStyle w:val="ListParagraph"/>
        <w:numPr>
          <w:ilvl w:val="0"/>
          <w:numId w:val="15"/>
        </w:numPr>
      </w:pPr>
      <w:r>
        <w:t>Pulse-ox &lt; 90% or increasing O2 needs</w:t>
      </w:r>
    </w:p>
    <w:p w:rsidR="001E6025" w:rsidRDefault="001E6025" w:rsidP="001E6025">
      <w:pPr>
        <w:pStyle w:val="ListParagraph"/>
        <w:numPr>
          <w:ilvl w:val="0"/>
          <w:numId w:val="15"/>
        </w:numPr>
      </w:pPr>
      <w:r>
        <w:t>SBP &lt; 90 mmHg or MAP (Mean Arterial Pressure) &lt; 65 mmHg</w:t>
      </w:r>
    </w:p>
    <w:p w:rsidR="001E6025" w:rsidRDefault="001E6025" w:rsidP="001E6025">
      <w:pPr>
        <w:pStyle w:val="ListParagraph"/>
        <w:numPr>
          <w:ilvl w:val="0"/>
          <w:numId w:val="15"/>
        </w:numPr>
      </w:pPr>
      <w:r>
        <w:t>Urine output &lt; 0.5 mL/kg/</w:t>
      </w:r>
      <w:proofErr w:type="spellStart"/>
      <w:r>
        <w:t>hr</w:t>
      </w:r>
      <w:proofErr w:type="spellEnd"/>
      <w:r>
        <w:t xml:space="preserve"> or increase in </w:t>
      </w:r>
      <w:proofErr w:type="spellStart"/>
      <w:r>
        <w:t>creatinine</w:t>
      </w:r>
      <w:proofErr w:type="spellEnd"/>
      <w:r>
        <w:t xml:space="preserve"> 0.5 mg/</w:t>
      </w:r>
      <w:proofErr w:type="spellStart"/>
      <w:r>
        <w:t>dL</w:t>
      </w:r>
      <w:proofErr w:type="spellEnd"/>
      <w:r>
        <w:t xml:space="preserve"> (non-CKD)</w:t>
      </w:r>
    </w:p>
    <w:p w:rsidR="001E6025" w:rsidRDefault="001E6025" w:rsidP="001E6025">
      <w:pPr>
        <w:pStyle w:val="ListParagraph"/>
        <w:numPr>
          <w:ilvl w:val="0"/>
          <w:numId w:val="15"/>
        </w:numPr>
      </w:pPr>
      <w:r>
        <w:t>Altered mental status</w:t>
      </w:r>
    </w:p>
    <w:p w:rsidR="001E6025" w:rsidRDefault="001E6025" w:rsidP="001E6025">
      <w:pPr>
        <w:pStyle w:val="ListParagraph"/>
        <w:numPr>
          <w:ilvl w:val="0"/>
          <w:numId w:val="15"/>
        </w:numPr>
      </w:pPr>
      <w:r>
        <w:t>GI: Ileus (absent bowel sounds)</w:t>
      </w:r>
    </w:p>
    <w:p w:rsidR="001E6025" w:rsidRDefault="001E6025" w:rsidP="001E6025">
      <w:pPr>
        <w:pStyle w:val="ListParagraph"/>
        <w:numPr>
          <w:ilvl w:val="0"/>
          <w:numId w:val="15"/>
        </w:numPr>
      </w:pPr>
      <w:r>
        <w:t>Hepatic: Total bilirubin &gt; 4 mg/</w:t>
      </w:r>
      <w:proofErr w:type="spellStart"/>
      <w:r>
        <w:t>dL</w:t>
      </w:r>
      <w:proofErr w:type="spellEnd"/>
    </w:p>
    <w:p w:rsidR="001E6025" w:rsidRDefault="001E6025" w:rsidP="001E6025">
      <w:pPr>
        <w:pStyle w:val="ListParagraph"/>
        <w:numPr>
          <w:ilvl w:val="0"/>
          <w:numId w:val="15"/>
        </w:numPr>
      </w:pPr>
      <w:r>
        <w:t>Platelet count &lt;</w:t>
      </w:r>
      <w:r w:rsidR="004735AC">
        <w:t xml:space="preserve"> </w:t>
      </w:r>
      <w:r>
        <w:t>10</w:t>
      </w:r>
      <w:r w:rsidR="004735AC">
        <w:t xml:space="preserve">0,000 per </w:t>
      </w:r>
      <w:proofErr w:type="spellStart"/>
      <w:r w:rsidR="004735AC">
        <w:t>uL</w:t>
      </w:r>
      <w:proofErr w:type="spellEnd"/>
      <w:r w:rsidR="004735AC">
        <w:t xml:space="preserve"> or INR &gt;1.5 (non-li</w:t>
      </w:r>
      <w:r>
        <w:t>ver</w:t>
      </w:r>
      <w:r w:rsidR="00D672BD">
        <w:t>-</w:t>
      </w:r>
      <w:r>
        <w:t>failure patients), not on Coumadin or Heparin</w:t>
      </w:r>
    </w:p>
    <w:p w:rsidR="001E6025" w:rsidRDefault="001E6025" w:rsidP="001E6025">
      <w:pPr>
        <w:pStyle w:val="ListParagraph"/>
        <w:numPr>
          <w:ilvl w:val="0"/>
          <w:numId w:val="15"/>
        </w:numPr>
      </w:pPr>
      <w:r>
        <w:t xml:space="preserve">Lactic acid level &gt; 2.0 </w:t>
      </w:r>
      <w:proofErr w:type="spellStart"/>
      <w:r>
        <w:t>mmol</w:t>
      </w:r>
      <w:proofErr w:type="spellEnd"/>
      <w:r>
        <w:t>/L</w:t>
      </w:r>
    </w:p>
    <w:p w:rsidR="00FB78FA" w:rsidRDefault="00FB78FA" w:rsidP="001E6025">
      <w:pPr>
        <w:rPr>
          <w:color w:val="FF0000"/>
          <w:sz w:val="20"/>
          <w:szCs w:val="20"/>
          <w:highlight w:val="yellow"/>
        </w:rPr>
      </w:pPr>
      <w:r w:rsidRPr="00AB6E09">
        <w:rPr>
          <w:color w:val="FF0000"/>
          <w:sz w:val="20"/>
          <w:szCs w:val="20"/>
          <w:highlight w:val="yellow"/>
        </w:rPr>
        <w:t>F</w:t>
      </w:r>
      <w:r>
        <w:rPr>
          <w:color w:val="FF0000"/>
          <w:sz w:val="20"/>
          <w:szCs w:val="20"/>
          <w:highlight w:val="yellow"/>
        </w:rPr>
        <w:t>eedback, fo</w:t>
      </w:r>
      <w:r w:rsidRPr="00AB6E09">
        <w:rPr>
          <w:color w:val="FF0000"/>
          <w:sz w:val="20"/>
          <w:szCs w:val="20"/>
          <w:highlight w:val="yellow"/>
        </w:rPr>
        <w:t>r review section of SBL</w:t>
      </w:r>
      <w:r>
        <w:rPr>
          <w:color w:val="FF0000"/>
          <w:sz w:val="20"/>
          <w:szCs w:val="20"/>
          <w:highlight w:val="yellow"/>
        </w:rPr>
        <w:t>:</w:t>
      </w:r>
    </w:p>
    <w:p w:rsidR="005905D4" w:rsidRDefault="00FB78FA" w:rsidP="005905D4">
      <w:pPr>
        <w:rPr>
          <w:color w:val="FF0000"/>
          <w:sz w:val="20"/>
          <w:szCs w:val="20"/>
          <w:highlight w:val="yellow"/>
        </w:rPr>
      </w:pPr>
      <w:r>
        <w:rPr>
          <w:color w:val="FF0000"/>
          <w:sz w:val="20"/>
          <w:szCs w:val="20"/>
          <w:highlight w:val="yellow"/>
        </w:rPr>
        <w:t>S</w:t>
      </w:r>
      <w:r w:rsidR="005905D4">
        <w:rPr>
          <w:color w:val="FF0000"/>
          <w:sz w:val="20"/>
          <w:szCs w:val="20"/>
          <w:highlight w:val="yellow"/>
        </w:rPr>
        <w:t>et up the whole page of MS the way we did for the MS in Part 1</w:t>
      </w:r>
      <w:r w:rsidR="00686F54">
        <w:rPr>
          <w:color w:val="FF0000"/>
          <w:sz w:val="20"/>
          <w:szCs w:val="20"/>
          <w:highlight w:val="yellow"/>
        </w:rPr>
        <w:t xml:space="preserve"> (</w:t>
      </w:r>
      <w:r w:rsidR="00085A47">
        <w:rPr>
          <w:color w:val="FF0000"/>
          <w:sz w:val="20"/>
          <w:szCs w:val="20"/>
          <w:highlight w:val="yellow"/>
        </w:rPr>
        <w:t xml:space="preserve">in the Scenario Review, Question 2, </w:t>
      </w:r>
      <w:r w:rsidR="00686F54">
        <w:rPr>
          <w:color w:val="FF0000"/>
          <w:sz w:val="20"/>
          <w:szCs w:val="20"/>
          <w:highlight w:val="yellow"/>
        </w:rPr>
        <w:t>“What is abnormal”)</w:t>
      </w:r>
      <w:r w:rsidR="005905D4">
        <w:rPr>
          <w:color w:val="FF0000"/>
          <w:sz w:val="20"/>
          <w:szCs w:val="20"/>
          <w:highlight w:val="yellow"/>
        </w:rPr>
        <w:t xml:space="preserve"> – Set it up to show all options, with </w:t>
      </w:r>
      <w:r w:rsidR="00085A47">
        <w:rPr>
          <w:color w:val="FF0000"/>
          <w:sz w:val="20"/>
          <w:szCs w:val="20"/>
          <w:highlight w:val="yellow"/>
        </w:rPr>
        <w:t>filled-in squares indicating correct options and red x’s indicating user’s wrong answers</w:t>
      </w:r>
      <w:r w:rsidR="005905D4">
        <w:rPr>
          <w:color w:val="FF0000"/>
          <w:sz w:val="20"/>
          <w:szCs w:val="20"/>
          <w:highlight w:val="yellow"/>
        </w:rPr>
        <w:t xml:space="preserve">. </w:t>
      </w:r>
    </w:p>
    <w:p w:rsidR="00E66050" w:rsidRPr="00AB6E09" w:rsidRDefault="005905D4" w:rsidP="00E66050">
      <w:pPr>
        <w:rPr>
          <w:color w:val="FF0000"/>
          <w:sz w:val="20"/>
          <w:szCs w:val="20"/>
        </w:rPr>
      </w:pPr>
      <w:r>
        <w:rPr>
          <w:color w:val="FF0000"/>
          <w:sz w:val="20"/>
          <w:szCs w:val="20"/>
          <w:highlight w:val="yellow"/>
        </w:rPr>
        <w:t>In addition, use the clickable technology</w:t>
      </w:r>
      <w:r w:rsidR="00085A47">
        <w:rPr>
          <w:color w:val="FF0000"/>
          <w:sz w:val="20"/>
          <w:szCs w:val="20"/>
          <w:highlight w:val="yellow"/>
        </w:rPr>
        <w:t xml:space="preserve"> we used in Part 1, Scenario Review, Question </w:t>
      </w:r>
      <w:proofErr w:type="gramStart"/>
      <w:r w:rsidR="00085A47">
        <w:rPr>
          <w:color w:val="FF0000"/>
          <w:sz w:val="20"/>
          <w:szCs w:val="20"/>
          <w:highlight w:val="yellow"/>
        </w:rPr>
        <w:t xml:space="preserve">2, </w:t>
      </w:r>
      <w:r>
        <w:rPr>
          <w:color w:val="FF0000"/>
          <w:sz w:val="20"/>
          <w:szCs w:val="20"/>
          <w:highlight w:val="yellow"/>
        </w:rPr>
        <w:t>that</w:t>
      </w:r>
      <w:proofErr w:type="gramEnd"/>
      <w:r>
        <w:rPr>
          <w:color w:val="FF0000"/>
          <w:sz w:val="20"/>
          <w:szCs w:val="20"/>
          <w:highlight w:val="yellow"/>
        </w:rPr>
        <w:t xml:space="preserve"> allows users to get feedback on all individual answer options:  </w:t>
      </w:r>
    </w:p>
    <w:p w:rsidR="005400B6" w:rsidRDefault="005400B6" w:rsidP="005400B6">
      <w:r w:rsidRPr="005400B6">
        <w:rPr>
          <w:highlight w:val="yellow"/>
        </w:rPr>
        <w:t>For fever:</w:t>
      </w:r>
      <w:r>
        <w:t xml:space="preserve"> </w:t>
      </w:r>
      <w:r w:rsidRPr="00193919">
        <w:t xml:space="preserve">Yes, Mr. Rand </w:t>
      </w:r>
      <w:r>
        <w:t xml:space="preserve">has a fever, which is one indication of </w:t>
      </w:r>
      <w:r w:rsidRPr="00193919">
        <w:t>sepsis</w:t>
      </w:r>
      <w:r>
        <w:t>, and this is a new symptom.</w:t>
      </w:r>
    </w:p>
    <w:p w:rsidR="009F16CC" w:rsidRDefault="009F16CC" w:rsidP="009F16CC">
      <w:proofErr w:type="gramStart"/>
      <w:r w:rsidRPr="005400B6">
        <w:rPr>
          <w:highlight w:val="yellow"/>
        </w:rPr>
        <w:t>For elevated WBC:</w:t>
      </w:r>
      <w:r>
        <w:t xml:space="preserve">  </w:t>
      </w:r>
      <w:r w:rsidRPr="00193919">
        <w:t xml:space="preserve">Yes, Mr. Rand </w:t>
      </w:r>
      <w:r>
        <w:t xml:space="preserve">shows </w:t>
      </w:r>
      <w:r w:rsidRPr="00193919">
        <w:t>elevated WBC</w:t>
      </w:r>
      <w:r>
        <w:t xml:space="preserve">, which is one indication of </w:t>
      </w:r>
      <w:r w:rsidRPr="00193919">
        <w:t>sepsis</w:t>
      </w:r>
      <w:r>
        <w:t>, and this is a new symptom.</w:t>
      </w:r>
      <w:proofErr w:type="gramEnd"/>
    </w:p>
    <w:p w:rsidR="005400B6" w:rsidRDefault="005400B6" w:rsidP="005400B6">
      <w:r w:rsidRPr="005400B6">
        <w:rPr>
          <w:highlight w:val="yellow"/>
        </w:rPr>
        <w:t>For tachycardia:</w:t>
      </w:r>
      <w:r>
        <w:t xml:space="preserve"> </w:t>
      </w:r>
      <w:r w:rsidRPr="00193919">
        <w:t xml:space="preserve">Yes, Mr. Rand </w:t>
      </w:r>
      <w:r>
        <w:t xml:space="preserve">has </w:t>
      </w:r>
      <w:r w:rsidRPr="00193919">
        <w:t>tachycardia</w:t>
      </w:r>
      <w:r>
        <w:t xml:space="preserve">, which is one indication of </w:t>
      </w:r>
      <w:r w:rsidRPr="00193919">
        <w:t>sepsis</w:t>
      </w:r>
      <w:r>
        <w:t>, and this is a new symptom.</w:t>
      </w:r>
    </w:p>
    <w:p w:rsidR="005400B6" w:rsidRDefault="005400B6" w:rsidP="005400B6">
      <w:r w:rsidRPr="005400B6">
        <w:rPr>
          <w:highlight w:val="yellow"/>
        </w:rPr>
        <w:t>For increased respiratory rate:</w:t>
      </w:r>
      <w:r>
        <w:t xml:space="preserve"> </w:t>
      </w:r>
      <w:r w:rsidRPr="00193919">
        <w:t xml:space="preserve">Yes, Mr. Rand </w:t>
      </w:r>
      <w:r>
        <w:t xml:space="preserve">has an </w:t>
      </w:r>
      <w:r w:rsidRPr="00193919">
        <w:t>increased respiratory rate</w:t>
      </w:r>
      <w:r>
        <w:t xml:space="preserve">, which is one indication of </w:t>
      </w:r>
      <w:r w:rsidRPr="00193919">
        <w:t>sepsis</w:t>
      </w:r>
      <w:r>
        <w:t>, and this is a new symptom.</w:t>
      </w:r>
    </w:p>
    <w:p w:rsidR="005400B6" w:rsidRDefault="005400B6" w:rsidP="005400B6">
      <w:r w:rsidRPr="005400B6">
        <w:rPr>
          <w:highlight w:val="yellow"/>
        </w:rPr>
        <w:t>For pneumonia:</w:t>
      </w:r>
      <w:r>
        <w:t xml:space="preserve"> Mr. Rand does not exhibit signs of pneumonia.</w:t>
      </w:r>
    </w:p>
    <w:p w:rsidR="005400B6" w:rsidRDefault="005400B6" w:rsidP="005400B6">
      <w:r w:rsidRPr="005400B6">
        <w:rPr>
          <w:highlight w:val="yellow"/>
        </w:rPr>
        <w:t>For UTI:</w:t>
      </w:r>
      <w:r>
        <w:t xml:space="preserve"> Mr. Rand does not exhibit signs of UTI.</w:t>
      </w:r>
    </w:p>
    <w:p w:rsidR="00686F54" w:rsidRDefault="00686F54" w:rsidP="00686F54">
      <w:r w:rsidRPr="005400B6">
        <w:rPr>
          <w:highlight w:val="yellow"/>
        </w:rPr>
        <w:t>For possible acute abdominal infection:</w:t>
      </w:r>
      <w:r>
        <w:t xml:space="preserve"> </w:t>
      </w:r>
      <w:r w:rsidRPr="00193919">
        <w:t xml:space="preserve">Yes, Mr. Rand </w:t>
      </w:r>
      <w:r>
        <w:t xml:space="preserve">seems to have an </w:t>
      </w:r>
      <w:r w:rsidRPr="00193919">
        <w:t>acute abdominal infection</w:t>
      </w:r>
      <w:r>
        <w:t xml:space="preserve">, which is one indication of </w:t>
      </w:r>
      <w:r w:rsidRPr="00193919">
        <w:t>sepsis</w:t>
      </w:r>
      <w:r>
        <w:t>.</w:t>
      </w:r>
    </w:p>
    <w:p w:rsidR="005400B6" w:rsidRDefault="005400B6" w:rsidP="005400B6">
      <w:r w:rsidRPr="005400B6">
        <w:rPr>
          <w:highlight w:val="yellow"/>
        </w:rPr>
        <w:t>For meningitis:</w:t>
      </w:r>
      <w:r>
        <w:t xml:space="preserve"> Mr. Rand does not exhibit signs of meningitis.</w:t>
      </w:r>
    </w:p>
    <w:p w:rsidR="005400B6" w:rsidRDefault="005400B6" w:rsidP="005400B6">
      <w:r w:rsidRPr="005400B6">
        <w:rPr>
          <w:highlight w:val="yellow"/>
        </w:rPr>
        <w:t>For skin/soft tissue infection:</w:t>
      </w:r>
      <w:r>
        <w:t xml:space="preserve"> Mr. Rand does not exhibit signs of s</w:t>
      </w:r>
      <w:r w:rsidRPr="00BE5256">
        <w:t>kin/soft tissue infection</w:t>
      </w:r>
      <w:r>
        <w:t>.</w:t>
      </w:r>
    </w:p>
    <w:p w:rsidR="005400B6" w:rsidRDefault="005400B6" w:rsidP="005400B6">
      <w:r w:rsidRPr="005400B6">
        <w:rPr>
          <w:highlight w:val="yellow"/>
        </w:rPr>
        <w:t>For wound infection:</w:t>
      </w:r>
      <w:r>
        <w:t xml:space="preserve"> Mr. Rand does not exhibit signs of wound infection.</w:t>
      </w:r>
    </w:p>
    <w:p w:rsidR="009F16CC" w:rsidRDefault="009F16CC" w:rsidP="009F16CC">
      <w:r w:rsidRPr="005400B6">
        <w:rPr>
          <w:highlight w:val="yellow"/>
        </w:rPr>
        <w:t>For bone/joint infection:</w:t>
      </w:r>
      <w:r>
        <w:t xml:space="preserve"> Mr. Rand does not exhibit signs of </w:t>
      </w:r>
      <w:r w:rsidRPr="005400B6">
        <w:t>bone/joint infection</w:t>
      </w:r>
      <w:r>
        <w:t>.</w:t>
      </w:r>
    </w:p>
    <w:p w:rsidR="005400B6" w:rsidRDefault="005400B6" w:rsidP="005400B6">
      <w:r w:rsidRPr="005400B6">
        <w:rPr>
          <w:highlight w:val="yellow"/>
        </w:rPr>
        <w:t>For blood stream catheter infection:</w:t>
      </w:r>
      <w:r>
        <w:t xml:space="preserve"> Mr. Rand does not exhibit signs of </w:t>
      </w:r>
      <w:r w:rsidRPr="005400B6">
        <w:t>blood stream catheter infection</w:t>
      </w:r>
      <w:r>
        <w:t>.</w:t>
      </w:r>
    </w:p>
    <w:p w:rsidR="005400B6" w:rsidRDefault="005400B6" w:rsidP="005400B6">
      <w:r w:rsidRPr="005400B6">
        <w:rPr>
          <w:highlight w:val="yellow"/>
        </w:rPr>
        <w:t>For endocarditis:</w:t>
      </w:r>
      <w:r>
        <w:t xml:space="preserve"> Mr. Rand does not exhibit signs of endocarditis.</w:t>
      </w:r>
    </w:p>
    <w:p w:rsidR="005400B6" w:rsidRPr="00BE5256" w:rsidRDefault="005400B6" w:rsidP="005400B6">
      <w:r w:rsidRPr="005400B6">
        <w:rPr>
          <w:highlight w:val="yellow"/>
        </w:rPr>
        <w:t>For implantable device infection:</w:t>
      </w:r>
      <w:r>
        <w:t xml:space="preserve"> Mr. Rand does not exhibit signs of </w:t>
      </w:r>
      <w:r w:rsidRPr="005400B6">
        <w:t>implantable device infection</w:t>
      </w:r>
      <w:r>
        <w:t>.</w:t>
      </w:r>
    </w:p>
    <w:p w:rsidR="005905D4" w:rsidRDefault="005905D4" w:rsidP="00275CE4"/>
    <w:p w:rsidR="00876BE3" w:rsidRPr="00275CE4" w:rsidRDefault="00876BE3" w:rsidP="00876BE3">
      <w:pPr>
        <w:pStyle w:val="ListParagraph"/>
        <w:ind w:left="0"/>
        <w:rPr>
          <w:b/>
          <w:u w:val="single"/>
        </w:rPr>
      </w:pPr>
      <w:r w:rsidRPr="00CF3566">
        <w:rPr>
          <w:b/>
          <w:highlight w:val="yellow"/>
          <w:u w:val="single"/>
        </w:rPr>
        <w:t xml:space="preserve">Slide </w:t>
      </w:r>
      <w:r>
        <w:rPr>
          <w:b/>
          <w:highlight w:val="yellow"/>
          <w:u w:val="single"/>
        </w:rPr>
        <w:t>4, Screens A-B</w:t>
      </w:r>
    </w:p>
    <w:p w:rsidR="00876BE3" w:rsidRDefault="00876BE3" w:rsidP="00876BE3">
      <w:pPr>
        <w:pStyle w:val="ListParagraph"/>
        <w:spacing w:after="0"/>
        <w:ind w:left="0"/>
      </w:pPr>
      <w:r>
        <w:rPr>
          <w:b/>
          <w:highlight w:val="yellow"/>
        </w:rPr>
        <w:t>Screen 4A, t</w:t>
      </w:r>
      <w:r w:rsidRPr="00C54663">
        <w:rPr>
          <w:b/>
          <w:highlight w:val="yellow"/>
        </w:rPr>
        <w:t>itle:</w:t>
      </w:r>
      <w:r>
        <w:rPr>
          <w:b/>
        </w:rPr>
        <w:t xml:space="preserve"> </w:t>
      </w:r>
      <w:r w:rsidR="006F34F5">
        <w:rPr>
          <w:b/>
        </w:rPr>
        <w:t>Keep in Mind</w:t>
      </w:r>
    </w:p>
    <w:p w:rsidR="00876BE3" w:rsidRDefault="00876BE3" w:rsidP="00876BE3">
      <w:pPr>
        <w:pStyle w:val="ListParagraph"/>
        <w:spacing w:after="0"/>
        <w:ind w:left="0"/>
      </w:pPr>
    </w:p>
    <w:p w:rsidR="001F40B9" w:rsidRDefault="001F40B9" w:rsidP="001F40B9">
      <w:r>
        <w:t>Keep in mind</w:t>
      </w:r>
      <w:r w:rsidR="00280EC1">
        <w:t xml:space="preserve"> </w:t>
      </w:r>
      <w:r w:rsidR="006F34F5">
        <w:t xml:space="preserve">that </w:t>
      </w:r>
      <w:r w:rsidR="008A3546">
        <w:t>th</w:t>
      </w:r>
      <w:r w:rsidR="006F34F5">
        <w:t xml:space="preserve">e sepsis screen indicates </w:t>
      </w:r>
      <w:r>
        <w:t>Mr. Rand has tachycardia</w:t>
      </w:r>
      <w:r w:rsidR="006F34F5">
        <w:t xml:space="preserve">, </w:t>
      </w:r>
      <w:r>
        <w:t>but he may not become markedly tachycardic while on a beta blocker (Tenormin).</w:t>
      </w:r>
    </w:p>
    <w:p w:rsidR="005905D4" w:rsidRDefault="001F40B9" w:rsidP="001F40B9">
      <w:r>
        <w:t xml:space="preserve">Placement of percutaneous drain puts patient at risk for bleeding, peritonitis, sepsis. Patient already has biliary stent (increased sepsis risk) with a confirmed fluid collection.  </w:t>
      </w:r>
    </w:p>
    <w:p w:rsidR="006F34F5" w:rsidRDefault="006F34F5" w:rsidP="006F34F5">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6F34F5" w:rsidRDefault="006F34F5" w:rsidP="006F34F5">
      <w:pPr>
        <w:spacing w:after="0"/>
        <w:rPr>
          <w:color w:val="FF0000"/>
          <w:sz w:val="20"/>
          <w:szCs w:val="20"/>
          <w:highlight w:val="yellow"/>
        </w:rPr>
      </w:pPr>
    </w:p>
    <w:p w:rsidR="006F34F5" w:rsidRDefault="006F34F5" w:rsidP="006F34F5">
      <w:pPr>
        <w:spacing w:after="0"/>
        <w:rPr>
          <w:color w:val="FF0000"/>
          <w:sz w:val="20"/>
          <w:szCs w:val="20"/>
          <w:highlight w:val="yellow"/>
        </w:rPr>
      </w:pPr>
      <w:proofErr w:type="gramStart"/>
      <w:r>
        <w:rPr>
          <w:color w:val="FF0000"/>
          <w:sz w:val="20"/>
          <w:szCs w:val="20"/>
          <w:highlight w:val="yellow"/>
        </w:rPr>
        <w:t>no</w:t>
      </w:r>
      <w:proofErr w:type="gramEnd"/>
      <w:r>
        <w:rPr>
          <w:color w:val="FF0000"/>
          <w:sz w:val="20"/>
          <w:szCs w:val="20"/>
          <w:highlight w:val="yellow"/>
        </w:rPr>
        <w:t xml:space="preserve"> Consult screen</w:t>
      </w:r>
    </w:p>
    <w:p w:rsidR="001F40B9" w:rsidRPr="00193919" w:rsidRDefault="001F40B9" w:rsidP="001F40B9">
      <w:pPr>
        <w:rPr>
          <w:b/>
          <w:highlight w:val="yellow"/>
          <w:u w:val="single"/>
        </w:rPr>
      </w:pPr>
    </w:p>
    <w:p w:rsidR="00876BE3" w:rsidRDefault="00876BE3" w:rsidP="00876BE3">
      <w:pPr>
        <w:pStyle w:val="ListParagraph"/>
        <w:spacing w:after="0"/>
        <w:ind w:left="0"/>
      </w:pPr>
      <w:r>
        <w:rPr>
          <w:b/>
          <w:highlight w:val="yellow"/>
        </w:rPr>
        <w:t>Screen 4B, t</w:t>
      </w:r>
      <w:r w:rsidRPr="00C54663">
        <w:rPr>
          <w:b/>
          <w:highlight w:val="yellow"/>
        </w:rPr>
        <w:t>itle:</w:t>
      </w:r>
      <w:r>
        <w:rPr>
          <w:b/>
        </w:rPr>
        <w:t xml:space="preserve"> </w:t>
      </w:r>
      <w:r w:rsidRPr="00266A39">
        <w:rPr>
          <w:b/>
        </w:rPr>
        <w:t>In-service and Readings</w:t>
      </w:r>
    </w:p>
    <w:p w:rsidR="003F3F1A" w:rsidRPr="005803DE" w:rsidRDefault="003F3F1A" w:rsidP="003F3F1A">
      <w:pPr>
        <w:rPr>
          <w:sz w:val="20"/>
          <w:szCs w:val="20"/>
        </w:rPr>
      </w:pPr>
      <w:r>
        <w:rPr>
          <w:color w:val="FF0000"/>
          <w:sz w:val="20"/>
          <w:szCs w:val="20"/>
          <w:highlight w:val="yellow"/>
        </w:rPr>
        <w:t>Insert</w:t>
      </w:r>
      <w:r w:rsidRPr="005803DE">
        <w:rPr>
          <w:color w:val="FF0000"/>
          <w:sz w:val="20"/>
          <w:szCs w:val="20"/>
          <w:highlight w:val="yellow"/>
        </w:rPr>
        <w:t xml:space="preserve"> </w:t>
      </w:r>
      <w:r w:rsidRPr="00703763">
        <w:rPr>
          <w:sz w:val="20"/>
          <w:szCs w:val="20"/>
          <w:highlight w:val="yellow"/>
        </w:rPr>
        <w:t>Pt2attach</w:t>
      </w:r>
      <w:r>
        <w:rPr>
          <w:sz w:val="20"/>
          <w:szCs w:val="20"/>
          <w:highlight w:val="yellow"/>
        </w:rPr>
        <w:t xml:space="preserve">Sepsis </w:t>
      </w:r>
      <w:r w:rsidRPr="003F3F1A">
        <w:rPr>
          <w:color w:val="FF0000"/>
          <w:sz w:val="20"/>
          <w:szCs w:val="20"/>
          <w:highlight w:val="yellow"/>
        </w:rPr>
        <w:t>graphic as illustration</w:t>
      </w:r>
    </w:p>
    <w:p w:rsidR="00905637" w:rsidRDefault="008A3546" w:rsidP="00D67EE4">
      <w:pPr>
        <w:pStyle w:val="ListParagraph"/>
        <w:ind w:left="0"/>
      </w:pPr>
      <w:r>
        <w:t xml:space="preserve">You have a little downtime, so you decide to find out more </w:t>
      </w:r>
      <w:r w:rsidR="00A17627">
        <w:t>about</w:t>
      </w:r>
      <w:r w:rsidR="00876BE3">
        <w:t xml:space="preserve"> s</w:t>
      </w:r>
      <w:r w:rsidR="004513C9">
        <w:t>epsis (</w:t>
      </w:r>
      <w:r w:rsidR="004D2845">
        <w:t xml:space="preserve">things like </w:t>
      </w:r>
      <w:r w:rsidR="004513C9">
        <w:t xml:space="preserve">pathophysiology, early symptoms of sepsis, </w:t>
      </w:r>
      <w:r w:rsidR="001C1BC1">
        <w:t xml:space="preserve">and </w:t>
      </w:r>
      <w:r w:rsidR="004513C9">
        <w:t>screening for sepsis</w:t>
      </w:r>
      <w:r w:rsidR="001C1BC1">
        <w:t>)</w:t>
      </w:r>
      <w:r w:rsidR="00294F66">
        <w:t>. Y</w:t>
      </w:r>
      <w:r w:rsidR="00D578AC">
        <w:t>ou review materials from the recent in-service and check th</w:t>
      </w:r>
      <w:r w:rsidR="00A17627">
        <w:t>e literature</w:t>
      </w:r>
      <w:r w:rsidR="00294F66">
        <w:t xml:space="preserve"> on this</w:t>
      </w:r>
      <w:r w:rsidR="00900FF8">
        <w:t>:</w:t>
      </w:r>
    </w:p>
    <w:p w:rsidR="00900FF8" w:rsidRDefault="00D578AC" w:rsidP="00900FF8">
      <w:pPr>
        <w:numPr>
          <w:ilvl w:val="0"/>
          <w:numId w:val="4"/>
        </w:numPr>
        <w:contextualSpacing/>
      </w:pPr>
      <w:r>
        <w:t>I</w:t>
      </w:r>
      <w:r w:rsidR="00900FF8">
        <w:t xml:space="preserve">n-service on </w:t>
      </w:r>
      <w:r w:rsidR="00900FF8" w:rsidRPr="00A51AEB">
        <w:rPr>
          <w:u w:val="single"/>
        </w:rPr>
        <w:t>Sepsis</w:t>
      </w:r>
      <w:r w:rsidR="00900FF8" w:rsidRPr="00A51AEB">
        <w:t xml:space="preserve"> </w:t>
      </w:r>
      <w:r w:rsidR="00900FF8" w:rsidRPr="00900FF8">
        <w:t>(</w:t>
      </w:r>
      <w:r w:rsidR="00A51AEB">
        <w:t xml:space="preserve">presented here as a </w:t>
      </w:r>
      <w:r w:rsidR="00500058">
        <w:t>P</w:t>
      </w:r>
      <w:r w:rsidR="00A51AEB">
        <w:t>ower</w:t>
      </w:r>
      <w:r w:rsidR="00900FF8" w:rsidRPr="00900FF8">
        <w:t>P</w:t>
      </w:r>
      <w:r w:rsidR="00A51AEB">
        <w:t>oint</w:t>
      </w:r>
      <w:r w:rsidR="00900FF8" w:rsidRPr="00900FF8">
        <w:t>)</w:t>
      </w:r>
      <w:r w:rsidR="00A51AEB">
        <w:t>.</w:t>
      </w:r>
      <w:r w:rsidR="007879A4">
        <w:t xml:space="preserve"> </w:t>
      </w:r>
      <w:r w:rsidR="00900FF8">
        <w:rPr>
          <w:color w:val="FF0000"/>
          <w:sz w:val="20"/>
          <w:szCs w:val="20"/>
          <w:highlight w:val="yellow"/>
        </w:rPr>
        <w:t>link</w:t>
      </w:r>
      <w:r w:rsidR="00900FF8" w:rsidRPr="00C33A0C">
        <w:rPr>
          <w:color w:val="FF0000"/>
          <w:sz w:val="20"/>
          <w:szCs w:val="20"/>
          <w:highlight w:val="yellow"/>
        </w:rPr>
        <w:t xml:space="preserve"> </w:t>
      </w:r>
      <w:r w:rsidR="00C37C7C" w:rsidRPr="00A47549">
        <w:rPr>
          <w:sz w:val="20"/>
          <w:szCs w:val="20"/>
          <w:highlight w:val="yellow"/>
        </w:rPr>
        <w:t>Pt2attachSepsis</w:t>
      </w:r>
      <w:r w:rsidR="00A51AEB">
        <w:rPr>
          <w:sz w:val="20"/>
          <w:szCs w:val="20"/>
          <w:highlight w:val="yellow"/>
        </w:rPr>
        <w:t>InSe</w:t>
      </w:r>
      <w:r w:rsidR="00085A47">
        <w:rPr>
          <w:sz w:val="20"/>
          <w:szCs w:val="20"/>
          <w:highlight w:val="yellow"/>
        </w:rPr>
        <w:t>r</w:t>
      </w:r>
      <w:r w:rsidR="00A51AEB">
        <w:rPr>
          <w:sz w:val="20"/>
          <w:szCs w:val="20"/>
          <w:highlight w:val="yellow"/>
        </w:rPr>
        <w:t>vicePDF</w:t>
      </w:r>
      <w:r w:rsidR="002C4F57">
        <w:rPr>
          <w:sz w:val="20"/>
          <w:szCs w:val="20"/>
          <w:highlight w:val="yellow"/>
        </w:rPr>
        <w:t xml:space="preserve"> </w:t>
      </w:r>
      <w:r w:rsidR="00900FF8">
        <w:rPr>
          <w:color w:val="FF0000"/>
          <w:sz w:val="20"/>
          <w:szCs w:val="20"/>
          <w:highlight w:val="yellow"/>
        </w:rPr>
        <w:t>from underlined word</w:t>
      </w:r>
      <w:r w:rsidR="008B60D1">
        <w:rPr>
          <w:color w:val="FF0000"/>
          <w:sz w:val="20"/>
          <w:szCs w:val="20"/>
          <w:highlight w:val="yellow"/>
        </w:rPr>
        <w:t>s</w:t>
      </w:r>
      <w:r w:rsidR="00193919">
        <w:rPr>
          <w:color w:val="FF0000"/>
          <w:sz w:val="20"/>
          <w:szCs w:val="20"/>
          <w:highlight w:val="yellow"/>
        </w:rPr>
        <w:t xml:space="preserve">; when opened and closed by user, it should return to the </w:t>
      </w:r>
      <w:r w:rsidR="002C4F57">
        <w:rPr>
          <w:color w:val="FF0000"/>
          <w:sz w:val="20"/>
          <w:szCs w:val="20"/>
          <w:highlight w:val="yellow"/>
        </w:rPr>
        <w:t xml:space="preserve">“REFERENCE ITEMS” part of </w:t>
      </w:r>
      <w:r w:rsidR="00B04A34">
        <w:rPr>
          <w:color w:val="FF0000"/>
          <w:sz w:val="20"/>
          <w:szCs w:val="20"/>
          <w:highlight w:val="yellow"/>
        </w:rPr>
        <w:t xml:space="preserve">Inventory </w:t>
      </w:r>
      <w:r w:rsidR="002C4F57">
        <w:rPr>
          <w:color w:val="FF0000"/>
          <w:sz w:val="20"/>
          <w:szCs w:val="20"/>
          <w:highlight w:val="yellow"/>
        </w:rPr>
        <w:t>tra</w:t>
      </w:r>
      <w:r w:rsidR="00A51AEB">
        <w:rPr>
          <w:color w:val="FF0000"/>
          <w:sz w:val="20"/>
          <w:szCs w:val="20"/>
          <w:highlight w:val="yellow"/>
        </w:rPr>
        <w:t xml:space="preserve">y, </w:t>
      </w:r>
      <w:r w:rsidR="00085A47">
        <w:rPr>
          <w:color w:val="FF0000"/>
          <w:sz w:val="20"/>
          <w:szCs w:val="20"/>
          <w:highlight w:val="yellow"/>
        </w:rPr>
        <w:t xml:space="preserve">where it represented by an icon on which are inscribed the letters </w:t>
      </w:r>
      <w:r w:rsidR="00A51AEB">
        <w:rPr>
          <w:color w:val="FF0000"/>
          <w:sz w:val="20"/>
          <w:szCs w:val="20"/>
          <w:highlight w:val="yellow"/>
        </w:rPr>
        <w:t>“In-Service” (without the quote marks)</w:t>
      </w:r>
      <w:r w:rsidR="002C4F57" w:rsidRPr="00C30EC8">
        <w:t xml:space="preserve">  </w:t>
      </w:r>
    </w:p>
    <w:p w:rsidR="00900FF8" w:rsidRDefault="00D578AC" w:rsidP="00900FF8">
      <w:pPr>
        <w:numPr>
          <w:ilvl w:val="0"/>
          <w:numId w:val="4"/>
        </w:numPr>
        <w:contextualSpacing/>
      </w:pPr>
      <w:r>
        <w:t>A</w:t>
      </w:r>
      <w:r w:rsidR="00900FF8" w:rsidRPr="00C30EC8">
        <w:t xml:space="preserve">rticle </w:t>
      </w:r>
      <w:r w:rsidR="00900FF8" w:rsidRPr="00AE3FC6">
        <w:rPr>
          <w:u w:val="single"/>
        </w:rPr>
        <w:t>Recognizing Sepsis in the Adult Patient</w:t>
      </w:r>
      <w:r w:rsidR="00A51AEB">
        <w:t xml:space="preserve">. </w:t>
      </w:r>
      <w:r w:rsidR="00900FF8">
        <w:rPr>
          <w:color w:val="FF0000"/>
          <w:sz w:val="20"/>
          <w:szCs w:val="20"/>
          <w:highlight w:val="yellow"/>
        </w:rPr>
        <w:t>link</w:t>
      </w:r>
      <w:r w:rsidR="00900FF8" w:rsidRPr="00C33A0C">
        <w:rPr>
          <w:color w:val="FF0000"/>
          <w:sz w:val="20"/>
          <w:szCs w:val="20"/>
          <w:highlight w:val="yellow"/>
        </w:rPr>
        <w:t xml:space="preserve"> </w:t>
      </w:r>
      <w:r w:rsidR="00720229" w:rsidRPr="00A47549">
        <w:rPr>
          <w:sz w:val="20"/>
          <w:szCs w:val="20"/>
          <w:highlight w:val="yellow"/>
        </w:rPr>
        <w:t>Pt</w:t>
      </w:r>
      <w:r w:rsidR="00A47549" w:rsidRPr="00A47549">
        <w:rPr>
          <w:sz w:val="20"/>
          <w:szCs w:val="20"/>
          <w:highlight w:val="yellow"/>
        </w:rPr>
        <w:t>2attach</w:t>
      </w:r>
      <w:r w:rsidR="00720229" w:rsidRPr="00A47549">
        <w:rPr>
          <w:sz w:val="20"/>
          <w:szCs w:val="20"/>
          <w:highlight w:val="yellow"/>
        </w:rPr>
        <w:t>PDF_Recognizing</w:t>
      </w:r>
      <w:r w:rsidR="00720229" w:rsidRPr="00C37C7C">
        <w:rPr>
          <w:color w:val="FF0000"/>
          <w:sz w:val="20"/>
          <w:szCs w:val="20"/>
          <w:highlight w:val="yellow"/>
        </w:rPr>
        <w:t xml:space="preserve"> </w:t>
      </w:r>
      <w:r w:rsidR="002C4F57">
        <w:rPr>
          <w:color w:val="FF0000"/>
          <w:sz w:val="20"/>
          <w:szCs w:val="20"/>
          <w:highlight w:val="yellow"/>
        </w:rPr>
        <w:t xml:space="preserve">from underlined words; when opened and closed by user, it should return to the “REFERENCE ITEMS” part of </w:t>
      </w:r>
      <w:r w:rsidR="00B04A34">
        <w:rPr>
          <w:color w:val="FF0000"/>
          <w:sz w:val="20"/>
          <w:szCs w:val="20"/>
          <w:highlight w:val="yellow"/>
        </w:rPr>
        <w:t>Inventory</w:t>
      </w:r>
      <w:r w:rsidR="002C4F57">
        <w:rPr>
          <w:color w:val="FF0000"/>
          <w:sz w:val="20"/>
          <w:szCs w:val="20"/>
          <w:highlight w:val="yellow"/>
        </w:rPr>
        <w:t xml:space="preserve"> tray</w:t>
      </w:r>
      <w:r w:rsidR="004D2845">
        <w:rPr>
          <w:color w:val="FF0000"/>
          <w:sz w:val="20"/>
          <w:szCs w:val="20"/>
          <w:highlight w:val="yellow"/>
        </w:rPr>
        <w:t>,</w:t>
      </w:r>
      <w:r w:rsidR="00085A47">
        <w:rPr>
          <w:color w:val="FF0000"/>
          <w:sz w:val="20"/>
          <w:szCs w:val="20"/>
          <w:highlight w:val="yellow"/>
        </w:rPr>
        <w:t xml:space="preserve"> where it </w:t>
      </w:r>
      <w:r w:rsidR="00B12281">
        <w:rPr>
          <w:color w:val="FF0000"/>
          <w:sz w:val="20"/>
          <w:szCs w:val="20"/>
          <w:highlight w:val="yellow"/>
        </w:rPr>
        <w:t xml:space="preserve">is </w:t>
      </w:r>
      <w:r w:rsidR="00085A47">
        <w:rPr>
          <w:color w:val="FF0000"/>
          <w:sz w:val="20"/>
          <w:szCs w:val="20"/>
          <w:highlight w:val="yellow"/>
        </w:rPr>
        <w:t xml:space="preserve">represented by an icon on which are inscribed the letters “Article” </w:t>
      </w:r>
      <w:r w:rsidR="004D2845">
        <w:rPr>
          <w:color w:val="FF0000"/>
          <w:sz w:val="20"/>
          <w:szCs w:val="20"/>
          <w:highlight w:val="yellow"/>
        </w:rPr>
        <w:t>(without the quote marks)</w:t>
      </w:r>
      <w:r w:rsidR="004D2845" w:rsidRPr="00C30EC8">
        <w:t xml:space="preserve">  </w:t>
      </w:r>
      <w:r w:rsidR="002C4F57" w:rsidRPr="00C30EC8">
        <w:t xml:space="preserve">  </w:t>
      </w:r>
      <w:r w:rsidR="003F3F1A" w:rsidRPr="00C30EC8">
        <w:t xml:space="preserve">  </w:t>
      </w:r>
      <w:r w:rsidR="00900FF8" w:rsidRPr="00C30EC8">
        <w:t xml:space="preserve">  </w:t>
      </w:r>
    </w:p>
    <w:p w:rsidR="004D2845" w:rsidRDefault="004D2845" w:rsidP="004D2845">
      <w:pPr>
        <w:spacing w:after="0"/>
        <w:contextualSpacing/>
      </w:pPr>
    </w:p>
    <w:p w:rsidR="003F3F1A" w:rsidRPr="00193919" w:rsidRDefault="00841A84" w:rsidP="00841A84">
      <w:pPr>
        <w:spacing w:after="0"/>
        <w:rPr>
          <w:i/>
          <w:highlight w:val="yellow"/>
        </w:rPr>
      </w:pPr>
      <w:r w:rsidRPr="00193919">
        <w:rPr>
          <w:i/>
        </w:rPr>
        <w:t>For new inventory items: Click item to open and add to the tray, and consult as needed.</w:t>
      </w:r>
    </w:p>
    <w:p w:rsidR="00841A84" w:rsidRDefault="00841A84" w:rsidP="00841A84">
      <w:pPr>
        <w:spacing w:after="0"/>
        <w:rPr>
          <w:color w:val="FF0000"/>
          <w:sz w:val="20"/>
          <w:szCs w:val="20"/>
          <w:highlight w:val="yellow"/>
        </w:rPr>
      </w:pPr>
    </w:p>
    <w:p w:rsidR="006F34F5" w:rsidRDefault="006F34F5" w:rsidP="006F34F5">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6F34F5" w:rsidRDefault="006F34F5" w:rsidP="006F34F5">
      <w:pPr>
        <w:spacing w:after="0"/>
        <w:rPr>
          <w:color w:val="FF0000"/>
          <w:sz w:val="20"/>
          <w:szCs w:val="20"/>
          <w:highlight w:val="yellow"/>
        </w:rPr>
      </w:pPr>
    </w:p>
    <w:p w:rsidR="005E5361" w:rsidRDefault="003A0136" w:rsidP="00841A84">
      <w:pPr>
        <w:spacing w:after="0"/>
        <w:rPr>
          <w:color w:val="FF0000"/>
          <w:sz w:val="20"/>
          <w:szCs w:val="20"/>
          <w:highlight w:val="yellow"/>
        </w:rPr>
      </w:pPr>
      <w:proofErr w:type="gramStart"/>
      <w:r>
        <w:rPr>
          <w:color w:val="FF0000"/>
          <w:sz w:val="20"/>
          <w:szCs w:val="20"/>
          <w:highlight w:val="yellow"/>
        </w:rPr>
        <w:t>no</w:t>
      </w:r>
      <w:proofErr w:type="gramEnd"/>
      <w:r>
        <w:rPr>
          <w:color w:val="FF0000"/>
          <w:sz w:val="20"/>
          <w:szCs w:val="20"/>
          <w:highlight w:val="yellow"/>
        </w:rPr>
        <w:t xml:space="preserve"> Consult screen</w:t>
      </w:r>
    </w:p>
    <w:p w:rsidR="005E5361" w:rsidRDefault="005E5361" w:rsidP="00841A84">
      <w:pPr>
        <w:spacing w:after="0"/>
        <w:rPr>
          <w:color w:val="FF0000"/>
          <w:sz w:val="20"/>
          <w:szCs w:val="20"/>
          <w:highlight w:val="yellow"/>
        </w:rPr>
      </w:pPr>
    </w:p>
    <w:p w:rsidR="00886C3B" w:rsidRPr="00275CE4" w:rsidRDefault="00886C3B" w:rsidP="00886C3B">
      <w:pPr>
        <w:pStyle w:val="ListParagraph"/>
        <w:ind w:left="0"/>
        <w:rPr>
          <w:b/>
          <w:u w:val="single"/>
        </w:rPr>
      </w:pPr>
      <w:r w:rsidRPr="00CF3566">
        <w:rPr>
          <w:b/>
          <w:highlight w:val="yellow"/>
          <w:u w:val="single"/>
        </w:rPr>
        <w:t xml:space="preserve">Slide </w:t>
      </w:r>
      <w:r>
        <w:rPr>
          <w:b/>
          <w:highlight w:val="yellow"/>
          <w:u w:val="single"/>
        </w:rPr>
        <w:t>5, Screens A-C</w:t>
      </w:r>
    </w:p>
    <w:p w:rsidR="00761FB0" w:rsidRDefault="00886C3B" w:rsidP="00886C3B">
      <w:pPr>
        <w:pStyle w:val="ListParagraph"/>
        <w:spacing w:after="0"/>
        <w:ind w:left="0"/>
        <w:rPr>
          <w:b/>
        </w:rPr>
      </w:pPr>
      <w:r>
        <w:rPr>
          <w:b/>
          <w:highlight w:val="yellow"/>
        </w:rPr>
        <w:t>Screen 5A, t</w:t>
      </w:r>
      <w:r w:rsidRPr="00C54663">
        <w:rPr>
          <w:b/>
          <w:highlight w:val="yellow"/>
        </w:rPr>
        <w:t>itle:</w:t>
      </w:r>
      <w:r w:rsidR="00926603">
        <w:rPr>
          <w:b/>
        </w:rPr>
        <w:t xml:space="preserve"> </w:t>
      </w:r>
      <w:r w:rsidR="00761FB0">
        <w:rPr>
          <w:b/>
        </w:rPr>
        <w:t>Facts</w:t>
      </w:r>
    </w:p>
    <w:p w:rsidR="00761FB0" w:rsidRDefault="00761FB0" w:rsidP="00761FB0">
      <w:pPr>
        <w:spacing w:after="0"/>
        <w:rPr>
          <w:b/>
        </w:rPr>
      </w:pPr>
    </w:p>
    <w:p w:rsidR="00886C3B" w:rsidRDefault="00886C3B" w:rsidP="00886C3B">
      <w:pPr>
        <w:spacing w:after="0"/>
      </w:pPr>
      <w:r>
        <w:t>At the nurses’ station, a younger nurse, Carrie, mentioned that she read an article on sepsis that indicated that sepsis is the number 1 cause of death in the ICU nationally.</w:t>
      </w:r>
    </w:p>
    <w:p w:rsidR="00886C3B" w:rsidRDefault="00886C3B" w:rsidP="00886C3B">
      <w:pPr>
        <w:spacing w:after="0"/>
      </w:pPr>
    </w:p>
    <w:p w:rsidR="00761FB0" w:rsidRDefault="00886C3B" w:rsidP="00886C3B">
      <w:pPr>
        <w:spacing w:after="0"/>
        <w:rPr>
          <w:color w:val="FF0000"/>
          <w:sz w:val="20"/>
          <w:szCs w:val="20"/>
          <w:highlight w:val="yellow"/>
        </w:rPr>
      </w:pPr>
      <w:r>
        <w:t>Do you agree with this nurse's statement?</w:t>
      </w:r>
      <w:r w:rsidR="00761FB0" w:rsidRPr="00E23B5A">
        <w:rPr>
          <w:color w:val="FF0000"/>
          <w:sz w:val="20"/>
          <w:szCs w:val="20"/>
          <w:highlight w:val="yellow"/>
        </w:rPr>
        <w:t xml:space="preserve"> </w:t>
      </w:r>
      <w:proofErr w:type="gramStart"/>
      <w:r w:rsidR="00761FB0" w:rsidRPr="0063197F">
        <w:rPr>
          <w:color w:val="FF0000"/>
          <w:sz w:val="20"/>
          <w:szCs w:val="20"/>
          <w:highlight w:val="yellow"/>
        </w:rPr>
        <w:t>set</w:t>
      </w:r>
      <w:proofErr w:type="gramEnd"/>
      <w:r w:rsidR="00761FB0" w:rsidRPr="0063197F">
        <w:rPr>
          <w:color w:val="FF0000"/>
          <w:sz w:val="20"/>
          <w:szCs w:val="20"/>
          <w:highlight w:val="yellow"/>
        </w:rPr>
        <w:t xml:space="preserve"> this up as a </w:t>
      </w:r>
      <w:r w:rsidR="008A3546">
        <w:rPr>
          <w:color w:val="FF0000"/>
          <w:sz w:val="20"/>
          <w:szCs w:val="20"/>
          <w:highlight w:val="yellow"/>
        </w:rPr>
        <w:t>multiple-choice</w:t>
      </w:r>
      <w:r w:rsidR="00761FB0">
        <w:rPr>
          <w:color w:val="FF0000"/>
          <w:sz w:val="20"/>
          <w:szCs w:val="20"/>
          <w:highlight w:val="yellow"/>
        </w:rPr>
        <w:t xml:space="preserve"> question. The</w:t>
      </w:r>
      <w:r w:rsidR="00761FB0" w:rsidRPr="0063197F">
        <w:rPr>
          <w:color w:val="FF0000"/>
          <w:sz w:val="20"/>
          <w:szCs w:val="20"/>
          <w:highlight w:val="yellow"/>
        </w:rPr>
        <w:t xml:space="preserve"> </w:t>
      </w:r>
      <w:r w:rsidR="00761FB0">
        <w:rPr>
          <w:color w:val="FF0000"/>
          <w:sz w:val="20"/>
          <w:szCs w:val="20"/>
          <w:highlight w:val="yellow"/>
        </w:rPr>
        <w:t xml:space="preserve">correct answer is indicated here by yellow highlighting  </w:t>
      </w:r>
    </w:p>
    <w:p w:rsidR="00761FB0" w:rsidRDefault="00761FB0" w:rsidP="00761FB0">
      <w:pPr>
        <w:spacing w:after="0"/>
      </w:pPr>
      <w:r>
        <w:t xml:space="preserve">You (select one): </w:t>
      </w:r>
    </w:p>
    <w:p w:rsidR="00761FB0" w:rsidRDefault="00582972" w:rsidP="00582972">
      <w:pPr>
        <w:spacing w:after="0"/>
      </w:pPr>
      <w:r w:rsidRPr="00582972">
        <w:t xml:space="preserve">a. </w:t>
      </w:r>
      <w:r w:rsidR="00761FB0" w:rsidRPr="00582972">
        <w:rPr>
          <w:highlight w:val="yellow"/>
        </w:rPr>
        <w:t>Yes, I believe that’s right.</w:t>
      </w:r>
      <w:r w:rsidR="00761FB0">
        <w:t xml:space="preserve"> </w:t>
      </w:r>
    </w:p>
    <w:p w:rsidR="00761FB0" w:rsidRDefault="00582972" w:rsidP="00582972">
      <w:pPr>
        <w:spacing w:after="0"/>
      </w:pPr>
      <w:r>
        <w:t xml:space="preserve">b. </w:t>
      </w:r>
      <w:r w:rsidR="00886C3B" w:rsidRPr="00886C3B">
        <w:t>That’s not quite right. Pulmonary failure is the number 1 cause of death in the ICU</w:t>
      </w:r>
      <w:r w:rsidR="00761FB0">
        <w:t>.</w:t>
      </w:r>
    </w:p>
    <w:p w:rsidR="00582972" w:rsidRDefault="00582972" w:rsidP="00886C3B">
      <w:pPr>
        <w:spacing w:after="0"/>
        <w:rPr>
          <w:color w:val="FF0000"/>
          <w:sz w:val="20"/>
          <w:szCs w:val="20"/>
          <w:highlight w:val="yellow"/>
        </w:rPr>
      </w:pPr>
    </w:p>
    <w:p w:rsidR="00582972" w:rsidRDefault="00582972" w:rsidP="00582972">
      <w:pPr>
        <w:spacing w:after="0"/>
        <w:rPr>
          <w:color w:val="FF0000"/>
          <w:sz w:val="20"/>
          <w:szCs w:val="20"/>
          <w:highlight w:val="yellow"/>
        </w:rPr>
      </w:pPr>
      <w:r w:rsidRPr="00AB6E09">
        <w:rPr>
          <w:color w:val="FF0000"/>
          <w:sz w:val="20"/>
          <w:szCs w:val="20"/>
          <w:highlight w:val="yellow"/>
        </w:rPr>
        <w:t>F</w:t>
      </w:r>
      <w:r>
        <w:rPr>
          <w:color w:val="FF0000"/>
          <w:sz w:val="20"/>
          <w:szCs w:val="20"/>
          <w:highlight w:val="yellow"/>
        </w:rPr>
        <w:t xml:space="preserve">eedback, </w:t>
      </w:r>
      <w:r w:rsidR="008A3546">
        <w:rPr>
          <w:color w:val="FF0000"/>
          <w:sz w:val="20"/>
          <w:szCs w:val="20"/>
          <w:highlight w:val="yellow"/>
        </w:rPr>
        <w:t xml:space="preserve">for both this page – where it appears when user selects an answer – and the </w:t>
      </w:r>
      <w:r w:rsidRPr="00AB6E09">
        <w:rPr>
          <w:color w:val="FF0000"/>
          <w:sz w:val="20"/>
          <w:szCs w:val="20"/>
          <w:highlight w:val="yellow"/>
        </w:rPr>
        <w:t>review section of SBL</w:t>
      </w:r>
      <w:r>
        <w:rPr>
          <w:color w:val="FF0000"/>
          <w:sz w:val="20"/>
          <w:szCs w:val="20"/>
          <w:highlight w:val="yellow"/>
        </w:rPr>
        <w:t>:</w:t>
      </w:r>
    </w:p>
    <w:p w:rsidR="00582972" w:rsidRDefault="00582972" w:rsidP="00582972">
      <w:pPr>
        <w:spacing w:after="0"/>
      </w:pPr>
      <w:proofErr w:type="gramStart"/>
      <w:r>
        <w:rPr>
          <w:color w:val="FF0000"/>
          <w:sz w:val="20"/>
          <w:szCs w:val="20"/>
          <w:highlight w:val="yellow"/>
        </w:rPr>
        <w:t>feedback</w:t>
      </w:r>
      <w:proofErr w:type="gramEnd"/>
      <w:r>
        <w:rPr>
          <w:color w:val="FF0000"/>
          <w:sz w:val="20"/>
          <w:szCs w:val="20"/>
          <w:highlight w:val="yellow"/>
        </w:rPr>
        <w:t xml:space="preserve"> for #a</w:t>
      </w:r>
      <w:r>
        <w:t>Yes, sepsis is the number 1 cause of death in the ICU nationally.</w:t>
      </w:r>
    </w:p>
    <w:p w:rsidR="00582972" w:rsidRDefault="00582972" w:rsidP="00582972">
      <w:pPr>
        <w:spacing w:after="0"/>
      </w:pPr>
      <w:proofErr w:type="gramStart"/>
      <w:r>
        <w:rPr>
          <w:color w:val="FF0000"/>
          <w:sz w:val="20"/>
          <w:szCs w:val="20"/>
          <w:highlight w:val="yellow"/>
        </w:rPr>
        <w:t>feedback</w:t>
      </w:r>
      <w:proofErr w:type="gramEnd"/>
      <w:r>
        <w:rPr>
          <w:color w:val="FF0000"/>
          <w:sz w:val="20"/>
          <w:szCs w:val="20"/>
          <w:highlight w:val="yellow"/>
        </w:rPr>
        <w:t xml:space="preserve"> for #b</w:t>
      </w:r>
      <w:r>
        <w:t xml:space="preserve">Actually, sepsis </w:t>
      </w:r>
      <w:r w:rsidRPr="00582972">
        <w:rPr>
          <w:i/>
        </w:rPr>
        <w:t>is</w:t>
      </w:r>
      <w:r>
        <w:t xml:space="preserve"> the number 1 cause </w:t>
      </w:r>
      <w:r w:rsidR="008A3546">
        <w:t>of death in the ICU nationally.</w:t>
      </w:r>
    </w:p>
    <w:p w:rsidR="008A3546" w:rsidRDefault="008A3546" w:rsidP="008A3546">
      <w:pPr>
        <w:spacing w:after="0"/>
        <w:rPr>
          <w:color w:val="FF0000"/>
          <w:sz w:val="20"/>
          <w:szCs w:val="20"/>
          <w:highlight w:val="yellow"/>
        </w:rPr>
      </w:pPr>
    </w:p>
    <w:p w:rsidR="008A3546" w:rsidRDefault="008A3546" w:rsidP="008A3546">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8A3546" w:rsidRDefault="008A3546" w:rsidP="008A3546">
      <w:pPr>
        <w:spacing w:after="0"/>
        <w:rPr>
          <w:color w:val="FF0000"/>
          <w:sz w:val="20"/>
          <w:szCs w:val="20"/>
          <w:highlight w:val="yellow"/>
        </w:rPr>
      </w:pPr>
    </w:p>
    <w:p w:rsidR="008A3546" w:rsidRDefault="008A3546" w:rsidP="008A3546">
      <w:pPr>
        <w:spacing w:after="0"/>
        <w:rPr>
          <w:color w:val="FF0000"/>
          <w:sz w:val="20"/>
          <w:szCs w:val="20"/>
          <w:highlight w:val="yellow"/>
        </w:rPr>
      </w:pPr>
      <w:proofErr w:type="gramStart"/>
      <w:r>
        <w:rPr>
          <w:color w:val="FF0000"/>
          <w:sz w:val="20"/>
          <w:szCs w:val="20"/>
          <w:highlight w:val="yellow"/>
        </w:rPr>
        <w:t>no</w:t>
      </w:r>
      <w:proofErr w:type="gramEnd"/>
      <w:r>
        <w:rPr>
          <w:color w:val="FF0000"/>
          <w:sz w:val="20"/>
          <w:szCs w:val="20"/>
          <w:highlight w:val="yellow"/>
        </w:rPr>
        <w:t xml:space="preserve"> Consult screen</w:t>
      </w:r>
    </w:p>
    <w:p w:rsidR="008A3546" w:rsidRDefault="008A3546" w:rsidP="008A3546">
      <w:pPr>
        <w:spacing w:after="0"/>
        <w:rPr>
          <w:color w:val="FF0000"/>
          <w:sz w:val="20"/>
          <w:szCs w:val="20"/>
          <w:highlight w:val="yellow"/>
        </w:rPr>
      </w:pPr>
    </w:p>
    <w:p w:rsidR="00886C3B" w:rsidRDefault="00886C3B" w:rsidP="00886C3B">
      <w:pPr>
        <w:pStyle w:val="ListParagraph"/>
        <w:spacing w:after="0"/>
        <w:ind w:left="0"/>
      </w:pPr>
      <w:r>
        <w:rPr>
          <w:b/>
          <w:highlight w:val="yellow"/>
        </w:rPr>
        <w:t>Screen 5B, t</w:t>
      </w:r>
      <w:r w:rsidRPr="00C54663">
        <w:rPr>
          <w:b/>
          <w:highlight w:val="yellow"/>
        </w:rPr>
        <w:t>itle:</w:t>
      </w:r>
      <w:r w:rsidR="00926603">
        <w:rPr>
          <w:b/>
        </w:rPr>
        <w:t xml:space="preserve"> </w:t>
      </w:r>
      <w:r>
        <w:rPr>
          <w:b/>
        </w:rPr>
        <w:t>Facts (continued)</w:t>
      </w:r>
    </w:p>
    <w:p w:rsidR="00761FB0" w:rsidRDefault="00886C3B" w:rsidP="00886C3B">
      <w:pPr>
        <w:spacing w:after="0"/>
      </w:pPr>
      <w:r>
        <w:t>Carrie said that she knows it is important to understand sepsis but has questions about interpreting clinical data related to sepsis. A</w:t>
      </w:r>
      <w:r w:rsidR="00294F66">
        <w:t>fter an older nurse asks</w:t>
      </w:r>
      <w:r>
        <w:t xml:space="preserve"> her what she wants to know more about</w:t>
      </w:r>
      <w:r w:rsidR="00294F66">
        <w:t>, s</w:t>
      </w:r>
      <w:r>
        <w:t>he sa</w:t>
      </w:r>
      <w:r w:rsidR="00294F66">
        <w:t>ys</w:t>
      </w:r>
      <w:r>
        <w:t xml:space="preserve"> she doesn't understand how a patient's pulse-ox can be normal in severe sepsis when sepsis is referred to as a perfusion disorder.</w:t>
      </w:r>
      <w:r w:rsidR="00761FB0">
        <w:t xml:space="preserve"> </w:t>
      </w:r>
    </w:p>
    <w:p w:rsidR="00761FB0" w:rsidRDefault="00761FB0" w:rsidP="00761FB0">
      <w:pPr>
        <w:spacing w:after="0"/>
        <w:rPr>
          <w:color w:val="FF0000"/>
          <w:sz w:val="20"/>
          <w:szCs w:val="20"/>
          <w:highlight w:val="yellow"/>
        </w:rPr>
      </w:pPr>
      <w:r>
        <w:t>You</w:t>
      </w:r>
      <w:r w:rsidR="00886C3B">
        <w:t xml:space="preserve"> answer her</w:t>
      </w:r>
      <w:r>
        <w:t xml:space="preserve"> (select one): </w:t>
      </w:r>
      <w:r w:rsidRPr="0063197F">
        <w:rPr>
          <w:color w:val="FF0000"/>
          <w:sz w:val="20"/>
          <w:szCs w:val="20"/>
          <w:highlight w:val="yellow"/>
        </w:rPr>
        <w:t xml:space="preserve">set this up as a </w:t>
      </w:r>
      <w:r>
        <w:rPr>
          <w:color w:val="FF0000"/>
          <w:sz w:val="20"/>
          <w:szCs w:val="20"/>
          <w:highlight w:val="yellow"/>
        </w:rPr>
        <w:t>multiple-choice question. The</w:t>
      </w:r>
      <w:r w:rsidRPr="0063197F">
        <w:rPr>
          <w:color w:val="FF0000"/>
          <w:sz w:val="20"/>
          <w:szCs w:val="20"/>
          <w:highlight w:val="yellow"/>
        </w:rPr>
        <w:t xml:space="preserve"> </w:t>
      </w:r>
      <w:r>
        <w:rPr>
          <w:color w:val="FF0000"/>
          <w:sz w:val="20"/>
          <w:szCs w:val="20"/>
          <w:highlight w:val="yellow"/>
        </w:rPr>
        <w:t>correct answer is indicated here by yellow highlighting</w:t>
      </w:r>
    </w:p>
    <w:p w:rsidR="00761FB0" w:rsidRDefault="00761FB0" w:rsidP="00761FB0">
      <w:pPr>
        <w:spacing w:after="0"/>
      </w:pPr>
      <w:r>
        <w:t>a. Pulse oximetry is highly unreliable with advanced sepsis.</w:t>
      </w:r>
    </w:p>
    <w:p w:rsidR="00761FB0" w:rsidRDefault="00761FB0" w:rsidP="00761FB0">
      <w:pPr>
        <w:spacing w:after="0"/>
      </w:pPr>
      <w:r>
        <w:t xml:space="preserve">b. </w:t>
      </w:r>
      <w:r>
        <w:rPr>
          <w:highlight w:val="yellow"/>
        </w:rPr>
        <w:t xml:space="preserve">Pulse oximetry doesn’t </w:t>
      </w:r>
      <w:r w:rsidRPr="00E23B5A">
        <w:rPr>
          <w:highlight w:val="yellow"/>
        </w:rPr>
        <w:t>reflect what is happening at the cellular level.</w:t>
      </w:r>
      <w:r>
        <w:t xml:space="preserve">  </w:t>
      </w:r>
    </w:p>
    <w:p w:rsidR="00761FB0" w:rsidRDefault="00761FB0" w:rsidP="00761FB0">
      <w:pPr>
        <w:spacing w:after="0"/>
      </w:pPr>
      <w:r>
        <w:t>c. Sepsis does not affect oxygen being delivered to the cells.</w:t>
      </w:r>
    </w:p>
    <w:p w:rsidR="00582972" w:rsidRDefault="00582972" w:rsidP="00886C3B">
      <w:pPr>
        <w:spacing w:after="0"/>
        <w:rPr>
          <w:color w:val="FF0000"/>
          <w:sz w:val="20"/>
          <w:szCs w:val="20"/>
          <w:highlight w:val="yellow"/>
        </w:rPr>
      </w:pPr>
    </w:p>
    <w:p w:rsidR="008A3546" w:rsidRDefault="008A3546" w:rsidP="008A3546">
      <w:pPr>
        <w:spacing w:after="0"/>
        <w:rPr>
          <w:color w:val="FF0000"/>
          <w:sz w:val="20"/>
          <w:szCs w:val="20"/>
          <w:highlight w:val="yellow"/>
        </w:rPr>
      </w:pPr>
      <w:r w:rsidRPr="00AB6E09">
        <w:rPr>
          <w:color w:val="FF0000"/>
          <w:sz w:val="20"/>
          <w:szCs w:val="20"/>
          <w:highlight w:val="yellow"/>
        </w:rPr>
        <w:t>F</w:t>
      </w:r>
      <w:r>
        <w:rPr>
          <w:color w:val="FF0000"/>
          <w:sz w:val="20"/>
          <w:szCs w:val="20"/>
          <w:highlight w:val="yellow"/>
        </w:rPr>
        <w:t xml:space="preserve">eedback, for both this page – where it appears when user selects an answer – and the </w:t>
      </w:r>
      <w:r w:rsidRPr="00AB6E09">
        <w:rPr>
          <w:color w:val="FF0000"/>
          <w:sz w:val="20"/>
          <w:szCs w:val="20"/>
          <w:highlight w:val="yellow"/>
        </w:rPr>
        <w:t>review section of SBL</w:t>
      </w:r>
      <w:r>
        <w:rPr>
          <w:color w:val="FF0000"/>
          <w:sz w:val="20"/>
          <w:szCs w:val="20"/>
          <w:highlight w:val="yellow"/>
        </w:rPr>
        <w:t>:</w:t>
      </w:r>
    </w:p>
    <w:p w:rsidR="00582972" w:rsidRDefault="00582972" w:rsidP="00582972">
      <w:pPr>
        <w:spacing w:after="0"/>
      </w:pPr>
      <w:proofErr w:type="gramStart"/>
      <w:r w:rsidRPr="00582972">
        <w:rPr>
          <w:color w:val="FF0000"/>
          <w:sz w:val="20"/>
          <w:szCs w:val="20"/>
          <w:highlight w:val="yellow"/>
        </w:rPr>
        <w:t>feedback</w:t>
      </w:r>
      <w:proofErr w:type="gramEnd"/>
      <w:r w:rsidRPr="00582972">
        <w:rPr>
          <w:color w:val="FF0000"/>
          <w:sz w:val="20"/>
          <w:szCs w:val="20"/>
          <w:highlight w:val="yellow"/>
        </w:rPr>
        <w:t xml:space="preserve"> for all option</w:t>
      </w:r>
      <w:r>
        <w:rPr>
          <w:color w:val="FF0000"/>
          <w:sz w:val="20"/>
          <w:szCs w:val="20"/>
          <w:highlight w:val="yellow"/>
        </w:rPr>
        <w:t xml:space="preserve"> </w:t>
      </w:r>
      <w:r w:rsidR="00825273">
        <w:rPr>
          <w:color w:val="FF0000"/>
          <w:sz w:val="20"/>
          <w:szCs w:val="20"/>
          <w:highlight w:val="yellow"/>
        </w:rPr>
        <w:t>#</w:t>
      </w:r>
      <w:r>
        <w:rPr>
          <w:color w:val="FF0000"/>
          <w:sz w:val="20"/>
          <w:szCs w:val="20"/>
          <w:highlight w:val="yellow"/>
        </w:rPr>
        <w:t>a</w:t>
      </w:r>
      <w:r w:rsidRPr="00582972">
        <w:rPr>
          <w:color w:val="FF0000"/>
          <w:sz w:val="20"/>
          <w:szCs w:val="20"/>
          <w:highlight w:val="yellow"/>
        </w:rPr>
        <w:t>:</w:t>
      </w:r>
      <w:r>
        <w:t xml:space="preserve">A patient's pulse-ox can be normal </w:t>
      </w:r>
      <w:r w:rsidR="00825273">
        <w:t xml:space="preserve">even </w:t>
      </w:r>
      <w:r>
        <w:t>in severe sepsis because pulse oximentry does not reflect what is happening at the cellular level.</w:t>
      </w:r>
    </w:p>
    <w:p w:rsidR="00582972" w:rsidRDefault="00582972" w:rsidP="00582972">
      <w:pPr>
        <w:spacing w:after="0"/>
      </w:pPr>
      <w:proofErr w:type="gramStart"/>
      <w:r w:rsidRPr="00582972">
        <w:rPr>
          <w:color w:val="FF0000"/>
          <w:sz w:val="20"/>
          <w:szCs w:val="20"/>
          <w:highlight w:val="yellow"/>
        </w:rPr>
        <w:t>feedback</w:t>
      </w:r>
      <w:proofErr w:type="gramEnd"/>
      <w:r w:rsidRPr="00582972">
        <w:rPr>
          <w:color w:val="FF0000"/>
          <w:sz w:val="20"/>
          <w:szCs w:val="20"/>
          <w:highlight w:val="yellow"/>
        </w:rPr>
        <w:t xml:space="preserve"> for all option</w:t>
      </w:r>
      <w:r>
        <w:rPr>
          <w:color w:val="FF0000"/>
          <w:sz w:val="20"/>
          <w:szCs w:val="20"/>
          <w:highlight w:val="yellow"/>
        </w:rPr>
        <w:t xml:space="preserve"> </w:t>
      </w:r>
      <w:r w:rsidR="00825273">
        <w:rPr>
          <w:color w:val="FF0000"/>
          <w:sz w:val="20"/>
          <w:szCs w:val="20"/>
          <w:highlight w:val="yellow"/>
        </w:rPr>
        <w:t>#</w:t>
      </w:r>
      <w:r>
        <w:rPr>
          <w:color w:val="FF0000"/>
          <w:sz w:val="20"/>
          <w:szCs w:val="20"/>
          <w:highlight w:val="yellow"/>
        </w:rPr>
        <w:t>b</w:t>
      </w:r>
      <w:r w:rsidRPr="00582972">
        <w:rPr>
          <w:color w:val="FF0000"/>
          <w:sz w:val="20"/>
          <w:szCs w:val="20"/>
          <w:highlight w:val="yellow"/>
        </w:rPr>
        <w:t>:</w:t>
      </w:r>
      <w:r>
        <w:t>Correct, pulse oximentry does not reflect what is happening at the cellular level.</w:t>
      </w:r>
    </w:p>
    <w:p w:rsidR="00825273" w:rsidRDefault="00825273" w:rsidP="00825273">
      <w:pPr>
        <w:spacing w:after="0"/>
      </w:pPr>
      <w:proofErr w:type="gramStart"/>
      <w:r w:rsidRPr="00582972">
        <w:rPr>
          <w:color w:val="FF0000"/>
          <w:sz w:val="20"/>
          <w:szCs w:val="20"/>
          <w:highlight w:val="yellow"/>
        </w:rPr>
        <w:t>feedback</w:t>
      </w:r>
      <w:proofErr w:type="gramEnd"/>
      <w:r w:rsidRPr="00582972">
        <w:rPr>
          <w:color w:val="FF0000"/>
          <w:sz w:val="20"/>
          <w:szCs w:val="20"/>
          <w:highlight w:val="yellow"/>
        </w:rPr>
        <w:t xml:space="preserve"> for all option</w:t>
      </w:r>
      <w:r>
        <w:rPr>
          <w:color w:val="FF0000"/>
          <w:sz w:val="20"/>
          <w:szCs w:val="20"/>
          <w:highlight w:val="yellow"/>
        </w:rPr>
        <w:t xml:space="preserve"> #c</w:t>
      </w:r>
      <w:r w:rsidRPr="00582972">
        <w:rPr>
          <w:color w:val="FF0000"/>
          <w:sz w:val="20"/>
          <w:szCs w:val="20"/>
          <w:highlight w:val="yellow"/>
        </w:rPr>
        <w:t>:</w:t>
      </w:r>
      <w:r>
        <w:t>A patient's pulse-ox can be normal even in severe sepsis because pulse oximentry does not reflect what is happening at the cellular level.</w:t>
      </w:r>
    </w:p>
    <w:p w:rsidR="008A3546" w:rsidRDefault="008A3546" w:rsidP="00825273">
      <w:pPr>
        <w:spacing w:after="0"/>
      </w:pPr>
    </w:p>
    <w:p w:rsidR="008A3546" w:rsidRDefault="008A3546" w:rsidP="008A3546">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8A3546" w:rsidRDefault="008A3546" w:rsidP="008A3546">
      <w:pPr>
        <w:spacing w:after="0"/>
        <w:rPr>
          <w:color w:val="FF0000"/>
          <w:sz w:val="20"/>
          <w:szCs w:val="20"/>
          <w:highlight w:val="yellow"/>
        </w:rPr>
      </w:pPr>
    </w:p>
    <w:p w:rsidR="008A3546" w:rsidRDefault="008A3546" w:rsidP="008A3546">
      <w:pPr>
        <w:spacing w:after="0"/>
        <w:rPr>
          <w:color w:val="FF0000"/>
          <w:sz w:val="20"/>
          <w:szCs w:val="20"/>
          <w:highlight w:val="yellow"/>
        </w:rPr>
      </w:pPr>
      <w:proofErr w:type="gramStart"/>
      <w:r>
        <w:rPr>
          <w:color w:val="FF0000"/>
          <w:sz w:val="20"/>
          <w:szCs w:val="20"/>
          <w:highlight w:val="yellow"/>
        </w:rPr>
        <w:t>no</w:t>
      </w:r>
      <w:proofErr w:type="gramEnd"/>
      <w:r>
        <w:rPr>
          <w:color w:val="FF0000"/>
          <w:sz w:val="20"/>
          <w:szCs w:val="20"/>
          <w:highlight w:val="yellow"/>
        </w:rPr>
        <w:t xml:space="preserve"> Consult screen</w:t>
      </w:r>
    </w:p>
    <w:p w:rsidR="00761FB0" w:rsidRDefault="00761FB0" w:rsidP="00761FB0">
      <w:pPr>
        <w:spacing w:after="0"/>
      </w:pPr>
    </w:p>
    <w:p w:rsidR="00886C3B" w:rsidRDefault="00886C3B" w:rsidP="00886C3B">
      <w:pPr>
        <w:pStyle w:val="ListParagraph"/>
        <w:spacing w:after="0"/>
        <w:ind w:left="0"/>
      </w:pPr>
      <w:r>
        <w:rPr>
          <w:b/>
          <w:highlight w:val="yellow"/>
        </w:rPr>
        <w:t>Screen 5C, t</w:t>
      </w:r>
      <w:r w:rsidRPr="00C54663">
        <w:rPr>
          <w:b/>
          <w:highlight w:val="yellow"/>
        </w:rPr>
        <w:t>itle:</w:t>
      </w:r>
      <w:r w:rsidR="00926603">
        <w:rPr>
          <w:b/>
        </w:rPr>
        <w:t xml:space="preserve"> </w:t>
      </w:r>
      <w:r>
        <w:rPr>
          <w:b/>
        </w:rPr>
        <w:t>Facts (continued)</w:t>
      </w:r>
    </w:p>
    <w:p w:rsidR="00761FB0" w:rsidRDefault="00886C3B" w:rsidP="00761FB0">
      <w:pPr>
        <w:spacing w:after="0"/>
        <w:rPr>
          <w:color w:val="FF0000"/>
          <w:sz w:val="20"/>
          <w:szCs w:val="20"/>
          <w:highlight w:val="yellow"/>
        </w:rPr>
      </w:pPr>
      <w:r w:rsidRPr="00886C3B">
        <w:t>An</w:t>
      </w:r>
      <w:r w:rsidR="00294F66">
        <w:t>other question that Carrie has concern</w:t>
      </w:r>
      <w:r w:rsidRPr="00886C3B">
        <w:t>s blood cultures with sepsis. She asks whether blood cultures can be negative with sepsis.</w:t>
      </w:r>
      <w:r w:rsidR="00761FB0">
        <w:t xml:space="preserve"> </w:t>
      </w:r>
      <w:proofErr w:type="gramStart"/>
      <w:r w:rsidR="00761FB0" w:rsidRPr="0063197F">
        <w:rPr>
          <w:color w:val="FF0000"/>
          <w:sz w:val="20"/>
          <w:szCs w:val="20"/>
          <w:highlight w:val="yellow"/>
        </w:rPr>
        <w:t>set</w:t>
      </w:r>
      <w:proofErr w:type="gramEnd"/>
      <w:r w:rsidR="00761FB0" w:rsidRPr="0063197F">
        <w:rPr>
          <w:color w:val="FF0000"/>
          <w:sz w:val="20"/>
          <w:szCs w:val="20"/>
          <w:highlight w:val="yellow"/>
        </w:rPr>
        <w:t xml:space="preserve"> this up as a </w:t>
      </w:r>
      <w:r w:rsidR="00761FB0">
        <w:rPr>
          <w:color w:val="FF0000"/>
          <w:sz w:val="20"/>
          <w:szCs w:val="20"/>
          <w:highlight w:val="yellow"/>
        </w:rPr>
        <w:t>multiple-choice question. The</w:t>
      </w:r>
      <w:r w:rsidR="00761FB0" w:rsidRPr="0063197F">
        <w:rPr>
          <w:color w:val="FF0000"/>
          <w:sz w:val="20"/>
          <w:szCs w:val="20"/>
          <w:highlight w:val="yellow"/>
        </w:rPr>
        <w:t xml:space="preserve"> </w:t>
      </w:r>
      <w:r w:rsidR="00761FB0">
        <w:rPr>
          <w:color w:val="FF0000"/>
          <w:sz w:val="20"/>
          <w:szCs w:val="20"/>
          <w:highlight w:val="yellow"/>
        </w:rPr>
        <w:t xml:space="preserve">correct answer is indicated here by yellow highlighting  </w:t>
      </w:r>
    </w:p>
    <w:p w:rsidR="00761FB0" w:rsidRDefault="00761FB0" w:rsidP="00761FB0">
      <w:pPr>
        <w:spacing w:after="0"/>
      </w:pPr>
      <w:r>
        <w:t xml:space="preserve">You </w:t>
      </w:r>
      <w:r w:rsidR="00886C3B">
        <w:t xml:space="preserve">reply to her </w:t>
      </w:r>
      <w:r>
        <w:t xml:space="preserve">(select one): </w:t>
      </w:r>
    </w:p>
    <w:p w:rsidR="00761FB0" w:rsidRDefault="00761FB0" w:rsidP="00761FB0">
      <w:pPr>
        <w:spacing w:after="0"/>
      </w:pPr>
      <w:r>
        <w:t xml:space="preserve">a. </w:t>
      </w:r>
      <w:r w:rsidR="00886C3B" w:rsidRPr="00886C3B">
        <w:rPr>
          <w:highlight w:val="yellow"/>
        </w:rPr>
        <w:t xml:space="preserve">Over half of </w:t>
      </w:r>
      <w:r w:rsidR="00825273">
        <w:rPr>
          <w:highlight w:val="yellow"/>
        </w:rPr>
        <w:t xml:space="preserve">all </w:t>
      </w:r>
      <w:r w:rsidR="00886C3B" w:rsidRPr="00886C3B">
        <w:rPr>
          <w:highlight w:val="yellow"/>
        </w:rPr>
        <w:t xml:space="preserve">patients with severe sepsis have </w:t>
      </w:r>
      <w:r w:rsidR="00886C3B" w:rsidRPr="00886C3B">
        <w:rPr>
          <w:b/>
          <w:highlight w:val="yellow"/>
        </w:rPr>
        <w:t>negative</w:t>
      </w:r>
      <w:r w:rsidR="00886C3B" w:rsidRPr="00886C3B">
        <w:rPr>
          <w:highlight w:val="yellow"/>
        </w:rPr>
        <w:t xml:space="preserve"> blood cultures</w:t>
      </w:r>
      <w:r w:rsidRPr="00886C3B">
        <w:rPr>
          <w:highlight w:val="yellow"/>
        </w:rPr>
        <w:t>.</w:t>
      </w:r>
      <w:r>
        <w:t xml:space="preserve"> </w:t>
      </w:r>
    </w:p>
    <w:p w:rsidR="00761FB0" w:rsidRDefault="00761FB0" w:rsidP="00761FB0">
      <w:pPr>
        <w:spacing w:after="0"/>
      </w:pPr>
      <w:r>
        <w:t>b.</w:t>
      </w:r>
      <w:r w:rsidRPr="00E23B5A">
        <w:t xml:space="preserve"> </w:t>
      </w:r>
      <w:r w:rsidR="00886C3B" w:rsidRPr="00886C3B">
        <w:t xml:space="preserve">Over half of </w:t>
      </w:r>
      <w:r w:rsidR="00825273">
        <w:t xml:space="preserve">all </w:t>
      </w:r>
      <w:r w:rsidR="00886C3B" w:rsidRPr="00886C3B">
        <w:t xml:space="preserve">patients with severe sepsis have </w:t>
      </w:r>
      <w:r w:rsidR="00886C3B">
        <w:rPr>
          <w:b/>
        </w:rPr>
        <w:t>positive</w:t>
      </w:r>
      <w:r w:rsidR="00886C3B" w:rsidRPr="00886C3B">
        <w:t xml:space="preserve"> blood cultures</w:t>
      </w:r>
      <w:r w:rsidRPr="00E23B5A">
        <w:t>.</w:t>
      </w:r>
    </w:p>
    <w:p w:rsidR="00761FB0" w:rsidRDefault="00761FB0" w:rsidP="00761FB0">
      <w:pPr>
        <w:spacing w:after="0"/>
        <w:rPr>
          <w:color w:val="FF0000"/>
          <w:sz w:val="20"/>
          <w:szCs w:val="20"/>
          <w:highlight w:val="yellow"/>
        </w:rPr>
      </w:pPr>
    </w:p>
    <w:p w:rsidR="008A3546" w:rsidRDefault="008A3546" w:rsidP="008A3546">
      <w:pPr>
        <w:spacing w:after="0"/>
        <w:rPr>
          <w:color w:val="FF0000"/>
          <w:sz w:val="20"/>
          <w:szCs w:val="20"/>
          <w:highlight w:val="yellow"/>
        </w:rPr>
      </w:pPr>
      <w:r w:rsidRPr="00AB6E09">
        <w:rPr>
          <w:color w:val="FF0000"/>
          <w:sz w:val="20"/>
          <w:szCs w:val="20"/>
          <w:highlight w:val="yellow"/>
        </w:rPr>
        <w:t>F</w:t>
      </w:r>
      <w:r>
        <w:rPr>
          <w:color w:val="FF0000"/>
          <w:sz w:val="20"/>
          <w:szCs w:val="20"/>
          <w:highlight w:val="yellow"/>
        </w:rPr>
        <w:t xml:space="preserve">eedback, for both this page – where it appears when user selects an answer – and the </w:t>
      </w:r>
      <w:r w:rsidRPr="00AB6E09">
        <w:rPr>
          <w:color w:val="FF0000"/>
          <w:sz w:val="20"/>
          <w:szCs w:val="20"/>
          <w:highlight w:val="yellow"/>
        </w:rPr>
        <w:t>review section of SBL</w:t>
      </w:r>
      <w:r>
        <w:rPr>
          <w:color w:val="FF0000"/>
          <w:sz w:val="20"/>
          <w:szCs w:val="20"/>
          <w:highlight w:val="yellow"/>
        </w:rPr>
        <w:t>:</w:t>
      </w:r>
    </w:p>
    <w:p w:rsidR="00825273" w:rsidRDefault="00825273" w:rsidP="00825273">
      <w:pPr>
        <w:spacing w:after="0"/>
      </w:pPr>
      <w:proofErr w:type="gramStart"/>
      <w:r>
        <w:rPr>
          <w:color w:val="FF0000"/>
          <w:sz w:val="20"/>
          <w:szCs w:val="20"/>
          <w:highlight w:val="yellow"/>
        </w:rPr>
        <w:t>feedback</w:t>
      </w:r>
      <w:proofErr w:type="gramEnd"/>
      <w:r>
        <w:rPr>
          <w:color w:val="FF0000"/>
          <w:sz w:val="20"/>
          <w:szCs w:val="20"/>
          <w:highlight w:val="yellow"/>
        </w:rPr>
        <w:t xml:space="preserve"> for #</w:t>
      </w:r>
      <w:proofErr w:type="spellStart"/>
      <w:r>
        <w:rPr>
          <w:color w:val="FF0000"/>
          <w:sz w:val="20"/>
          <w:szCs w:val="20"/>
          <w:highlight w:val="yellow"/>
        </w:rPr>
        <w:t>a</w:t>
      </w:r>
      <w:r>
        <w:t>Yes</w:t>
      </w:r>
      <w:proofErr w:type="spellEnd"/>
      <w:r>
        <w:t>, that’s right. Over half of all patients with severe sepsis have negative blood culture results.</w:t>
      </w:r>
    </w:p>
    <w:p w:rsidR="00825273" w:rsidRDefault="00825273" w:rsidP="00825273">
      <w:pPr>
        <w:spacing w:after="0"/>
      </w:pPr>
      <w:proofErr w:type="gramStart"/>
      <w:r>
        <w:rPr>
          <w:color w:val="FF0000"/>
          <w:sz w:val="20"/>
          <w:szCs w:val="20"/>
          <w:highlight w:val="yellow"/>
        </w:rPr>
        <w:t>feedback</w:t>
      </w:r>
      <w:proofErr w:type="gramEnd"/>
      <w:r>
        <w:rPr>
          <w:color w:val="FF0000"/>
          <w:sz w:val="20"/>
          <w:szCs w:val="20"/>
          <w:highlight w:val="yellow"/>
        </w:rPr>
        <w:t xml:space="preserve"> for #b</w:t>
      </w:r>
      <w:r>
        <w:t>Actually</w:t>
      </w:r>
      <w:r w:rsidR="004E1D88">
        <w:t>,</w:t>
      </w:r>
      <w:r>
        <w:t xml:space="preserve"> over half of all patients with severe sepsis have </w:t>
      </w:r>
      <w:r w:rsidRPr="00825273">
        <w:rPr>
          <w:i/>
        </w:rPr>
        <w:t>negative</w:t>
      </w:r>
      <w:r>
        <w:t xml:space="preserve"> blood culture results.</w:t>
      </w:r>
    </w:p>
    <w:p w:rsidR="008A3546" w:rsidRDefault="008A3546" w:rsidP="00825273">
      <w:pPr>
        <w:spacing w:after="0"/>
      </w:pPr>
    </w:p>
    <w:p w:rsidR="008A3546" w:rsidRDefault="008A3546" w:rsidP="008A3546">
      <w:pPr>
        <w:spacing w:after="0"/>
        <w:rPr>
          <w:color w:val="FF0000"/>
          <w:sz w:val="20"/>
          <w:szCs w:val="20"/>
          <w:highlight w:val="yellow"/>
        </w:rPr>
      </w:pPr>
      <w:proofErr w:type="gramStart"/>
      <w:r>
        <w:rPr>
          <w:color w:val="FF0000"/>
          <w:sz w:val="20"/>
          <w:szCs w:val="20"/>
          <w:highlight w:val="yellow"/>
        </w:rPr>
        <w:t>place</w:t>
      </w:r>
      <w:proofErr w:type="gramEnd"/>
      <w:r>
        <w:rPr>
          <w:color w:val="FF0000"/>
          <w:sz w:val="20"/>
          <w:szCs w:val="20"/>
          <w:highlight w:val="yellow"/>
        </w:rPr>
        <w:t xml:space="preserve"> Continue button here</w:t>
      </w:r>
    </w:p>
    <w:p w:rsidR="008A3546" w:rsidRDefault="008A3546" w:rsidP="008A3546">
      <w:pPr>
        <w:spacing w:after="0"/>
        <w:rPr>
          <w:color w:val="FF0000"/>
          <w:sz w:val="20"/>
          <w:szCs w:val="20"/>
          <w:highlight w:val="yellow"/>
        </w:rPr>
      </w:pPr>
    </w:p>
    <w:p w:rsidR="008A3546" w:rsidRDefault="008A3546" w:rsidP="008A3546">
      <w:pPr>
        <w:spacing w:after="0"/>
        <w:rPr>
          <w:color w:val="FF0000"/>
          <w:sz w:val="20"/>
          <w:szCs w:val="20"/>
          <w:highlight w:val="yellow"/>
        </w:rPr>
      </w:pPr>
      <w:proofErr w:type="gramStart"/>
      <w:r>
        <w:rPr>
          <w:color w:val="FF0000"/>
          <w:sz w:val="20"/>
          <w:szCs w:val="20"/>
          <w:highlight w:val="yellow"/>
        </w:rPr>
        <w:t>no</w:t>
      </w:r>
      <w:proofErr w:type="gramEnd"/>
      <w:r>
        <w:rPr>
          <w:color w:val="FF0000"/>
          <w:sz w:val="20"/>
          <w:szCs w:val="20"/>
          <w:highlight w:val="yellow"/>
        </w:rPr>
        <w:t xml:space="preserve"> Consult screen</w:t>
      </w:r>
    </w:p>
    <w:p w:rsidR="008A3546" w:rsidRDefault="008A3546" w:rsidP="00825273">
      <w:pPr>
        <w:spacing w:after="0"/>
      </w:pPr>
    </w:p>
    <w:p w:rsidR="003F229F" w:rsidRDefault="003F229F" w:rsidP="00FF37AF">
      <w:pPr>
        <w:spacing w:after="0"/>
      </w:pPr>
    </w:p>
    <w:p w:rsidR="001744AA" w:rsidRDefault="001744AA" w:rsidP="00FF37AF">
      <w:pPr>
        <w:spacing w:after="0"/>
        <w:rPr>
          <w:b/>
          <w:highlight w:val="yellow"/>
        </w:rPr>
      </w:pPr>
      <w:r>
        <w:rPr>
          <w:b/>
          <w:highlight w:val="yellow"/>
        </w:rPr>
        <w:t xml:space="preserve">Slide 6 </w:t>
      </w:r>
    </w:p>
    <w:p w:rsidR="00990D69" w:rsidRDefault="00623A4E" w:rsidP="00FF37AF">
      <w:pPr>
        <w:spacing w:after="0"/>
      </w:pPr>
      <w:r>
        <w:rPr>
          <w:b/>
          <w:highlight w:val="yellow"/>
        </w:rPr>
        <w:t>Screen t</w:t>
      </w:r>
      <w:r w:rsidRPr="00C54663">
        <w:rPr>
          <w:b/>
          <w:highlight w:val="yellow"/>
        </w:rPr>
        <w:t>itle:</w:t>
      </w:r>
      <w:r w:rsidR="00926603">
        <w:rPr>
          <w:b/>
        </w:rPr>
        <w:t xml:space="preserve"> </w:t>
      </w:r>
      <w:r w:rsidR="00990D69" w:rsidRPr="00990D69">
        <w:rPr>
          <w:b/>
        </w:rPr>
        <w:t>Change</w:t>
      </w:r>
      <w:r w:rsidR="00380398">
        <w:rPr>
          <w:b/>
        </w:rPr>
        <w:t>-</w:t>
      </w:r>
      <w:r w:rsidR="00990D69" w:rsidRPr="00990D69">
        <w:rPr>
          <w:b/>
        </w:rPr>
        <w:t>of</w:t>
      </w:r>
      <w:r w:rsidR="00380398">
        <w:rPr>
          <w:b/>
        </w:rPr>
        <w:t>-</w:t>
      </w:r>
      <w:r w:rsidR="000D2492">
        <w:rPr>
          <w:b/>
        </w:rPr>
        <w:t>S</w:t>
      </w:r>
      <w:r w:rsidR="00990D69" w:rsidRPr="00990D69">
        <w:rPr>
          <w:b/>
        </w:rPr>
        <w:t>hift Communication</w:t>
      </w:r>
      <w:r w:rsidR="00990D69">
        <w:rPr>
          <w:b/>
        </w:rPr>
        <w:t xml:space="preserve"> </w:t>
      </w:r>
    </w:p>
    <w:p w:rsidR="00FF37AF" w:rsidRDefault="00FF37AF" w:rsidP="00FF37AF">
      <w:pPr>
        <w:spacing w:after="0"/>
      </w:pPr>
    </w:p>
    <w:p w:rsidR="00FF37AF" w:rsidRDefault="009A0D7A" w:rsidP="00FF37AF">
      <w:pPr>
        <w:spacing w:after="0"/>
      </w:pPr>
      <w:r>
        <w:t xml:space="preserve">Your </w:t>
      </w:r>
      <w:r w:rsidR="00CE7A07">
        <w:t>s</w:t>
      </w:r>
      <w:r w:rsidR="00CE7A07" w:rsidRPr="00CE7A07">
        <w:t xml:space="preserve">hift is over and you need to write a shift report. </w:t>
      </w:r>
      <w:r w:rsidR="00CE7A07" w:rsidRPr="00CE7A07">
        <w:rPr>
          <w:b/>
        </w:rPr>
        <w:t>Concisely</w:t>
      </w:r>
      <w:r w:rsidR="00CE7A07" w:rsidRPr="00CE7A07">
        <w:t xml:space="preserve"> </w:t>
      </w:r>
      <w:r w:rsidR="00294F66">
        <w:t xml:space="preserve">(just a few sentences per category) </w:t>
      </w:r>
      <w:r w:rsidR="00CE7A07" w:rsidRPr="00CE7A07">
        <w:t xml:space="preserve">communicate your report here, in writing, to the second-shift nurse. Cover the following areas: </w:t>
      </w:r>
      <w:r w:rsidR="00C505EF">
        <w:t xml:space="preserve">patient info, clinical </w:t>
      </w:r>
      <w:r w:rsidR="001F0CFA">
        <w:t>background</w:t>
      </w:r>
      <w:r w:rsidR="00C505EF">
        <w:t>, assessment,</w:t>
      </w:r>
      <w:r w:rsidR="000D2492">
        <w:t xml:space="preserve"> and</w:t>
      </w:r>
      <w:r w:rsidR="00C505EF">
        <w:t xml:space="preserve"> recommendations</w:t>
      </w:r>
      <w:r w:rsidR="0001653E">
        <w:t>.</w:t>
      </w:r>
      <w:r w:rsidR="00551D1F">
        <w:t xml:space="preserve"> </w:t>
      </w:r>
      <w:proofErr w:type="gramStart"/>
      <w:r w:rsidR="00BA23D7">
        <w:rPr>
          <w:color w:val="FF0000"/>
          <w:sz w:val="20"/>
          <w:szCs w:val="20"/>
          <w:highlight w:val="yellow"/>
        </w:rPr>
        <w:t>set</w:t>
      </w:r>
      <w:proofErr w:type="gramEnd"/>
      <w:r w:rsidR="00BA23D7">
        <w:rPr>
          <w:color w:val="FF0000"/>
          <w:sz w:val="20"/>
          <w:szCs w:val="20"/>
          <w:highlight w:val="yellow"/>
        </w:rPr>
        <w:t xml:space="preserve"> this up a</w:t>
      </w:r>
      <w:r w:rsidR="00BA23D7" w:rsidRPr="0063197F">
        <w:rPr>
          <w:color w:val="FF0000"/>
          <w:sz w:val="20"/>
          <w:szCs w:val="20"/>
          <w:highlight w:val="yellow"/>
        </w:rPr>
        <w:t>s a pass/fail</w:t>
      </w:r>
      <w:r w:rsidR="00BA23D7">
        <w:rPr>
          <w:color w:val="FF0000"/>
          <w:sz w:val="20"/>
          <w:szCs w:val="20"/>
          <w:highlight w:val="yellow"/>
        </w:rPr>
        <w:t xml:space="preserve"> </w:t>
      </w:r>
      <w:r w:rsidR="00BA23D7" w:rsidRPr="0063197F">
        <w:rPr>
          <w:color w:val="FF0000"/>
          <w:sz w:val="20"/>
          <w:szCs w:val="20"/>
          <w:highlight w:val="yellow"/>
        </w:rPr>
        <w:t xml:space="preserve">short-answer </w:t>
      </w:r>
      <w:r w:rsidR="00BA23D7">
        <w:rPr>
          <w:color w:val="FF0000"/>
          <w:sz w:val="20"/>
          <w:szCs w:val="20"/>
          <w:highlight w:val="yellow"/>
        </w:rPr>
        <w:t xml:space="preserve">question, with 4 windows for entering answers – one window per answer – and </w:t>
      </w:r>
      <w:r w:rsidR="00BA23D7" w:rsidRPr="0063197F">
        <w:rPr>
          <w:color w:val="FF0000"/>
          <w:sz w:val="20"/>
          <w:szCs w:val="20"/>
          <w:highlight w:val="yellow"/>
        </w:rPr>
        <w:t>any answer counting as a pass</w:t>
      </w:r>
    </w:p>
    <w:p w:rsidR="00BA23D7" w:rsidRDefault="00BA23D7" w:rsidP="00FF37AF">
      <w:pPr>
        <w:spacing w:after="0"/>
      </w:pPr>
    </w:p>
    <w:p w:rsidR="00BA23D7" w:rsidRDefault="00BA23D7" w:rsidP="00FF37AF">
      <w:pPr>
        <w:spacing w:after="0"/>
      </w:pPr>
      <w:r>
        <w:t>Patient info:</w:t>
      </w:r>
    </w:p>
    <w:p w:rsidR="00BA23D7" w:rsidRDefault="00BA23D7" w:rsidP="00FF37AF">
      <w:pPr>
        <w:spacing w:after="0"/>
      </w:pPr>
    </w:p>
    <w:p w:rsidR="00BA23D7" w:rsidRDefault="00BA23D7" w:rsidP="00FF37AF">
      <w:pPr>
        <w:spacing w:after="0"/>
      </w:pPr>
      <w:r>
        <w:t>Clinical background:</w:t>
      </w:r>
    </w:p>
    <w:p w:rsidR="00BA23D7" w:rsidRDefault="00BA23D7" w:rsidP="00FF37AF">
      <w:pPr>
        <w:spacing w:after="0"/>
      </w:pPr>
    </w:p>
    <w:p w:rsidR="00BA23D7" w:rsidRDefault="00BA23D7" w:rsidP="00FF37AF">
      <w:pPr>
        <w:spacing w:after="0"/>
      </w:pPr>
      <w:r>
        <w:t>Assessment:</w:t>
      </w:r>
    </w:p>
    <w:p w:rsidR="00BA23D7" w:rsidRDefault="00BA23D7" w:rsidP="00FF37AF">
      <w:pPr>
        <w:spacing w:after="0"/>
      </w:pPr>
    </w:p>
    <w:p w:rsidR="00BA23D7" w:rsidRDefault="00BA23D7" w:rsidP="00FF37AF">
      <w:pPr>
        <w:spacing w:after="0"/>
      </w:pPr>
      <w:r>
        <w:t>Recommendations:</w:t>
      </w:r>
    </w:p>
    <w:p w:rsidR="00BA23D7" w:rsidRDefault="00BA23D7" w:rsidP="00FF37AF">
      <w:pPr>
        <w:spacing w:after="0"/>
      </w:pPr>
    </w:p>
    <w:p w:rsidR="00841A84" w:rsidRDefault="009A0D7A" w:rsidP="00FF37AF">
      <w:pPr>
        <w:spacing w:after="0"/>
      </w:pPr>
      <w:r>
        <w:t xml:space="preserve">Before </w:t>
      </w:r>
      <w:r w:rsidR="0001653E">
        <w:t>writing your report:</w:t>
      </w:r>
      <w:r>
        <w:t xml:space="preserve"> I</w:t>
      </w:r>
      <w:r w:rsidRPr="00D327F5">
        <w:t xml:space="preserve">f you want to </w:t>
      </w:r>
      <w:r w:rsidR="0001653E">
        <w:t>review</w:t>
      </w:r>
      <w:r w:rsidRPr="00D327F5">
        <w:t xml:space="preserve"> </w:t>
      </w:r>
      <w:r w:rsidR="006C2480">
        <w:t>Mr. Rand’s</w:t>
      </w:r>
      <w:r w:rsidRPr="00D327F5">
        <w:t xml:space="preserve"> chart for history, medications, lab</w:t>
      </w:r>
      <w:r>
        <w:t xml:space="preserve"> </w:t>
      </w:r>
      <w:r w:rsidRPr="00D327F5">
        <w:t xml:space="preserve">work, admission assessment, or diagnostic results presented in </w:t>
      </w:r>
      <w:r>
        <w:t>P</w:t>
      </w:r>
      <w:r w:rsidRPr="00D327F5">
        <w:t xml:space="preserve">art 1 of the case, </w:t>
      </w:r>
      <w:r>
        <w:t xml:space="preserve">you can check back to the </w:t>
      </w:r>
      <w:r w:rsidRPr="00F24FA9">
        <w:t xml:space="preserve">patient </w:t>
      </w:r>
      <w:r w:rsidR="00841A84" w:rsidRPr="00F24FA9">
        <w:t>chart</w:t>
      </w:r>
      <w:r>
        <w:t>.</w:t>
      </w:r>
      <w:r w:rsidR="00266A39">
        <w:t xml:space="preserve"> </w:t>
      </w:r>
      <w:r w:rsidR="006C2480">
        <w:t xml:space="preserve"> </w:t>
      </w:r>
    </w:p>
    <w:p w:rsidR="00841A84" w:rsidRDefault="00841A84" w:rsidP="00FF37AF">
      <w:pPr>
        <w:spacing w:after="0"/>
      </w:pPr>
    </w:p>
    <w:p w:rsidR="00266A39" w:rsidRPr="002C4F57" w:rsidRDefault="00841A84" w:rsidP="00FF37AF">
      <w:pPr>
        <w:spacing w:after="0"/>
        <w:rPr>
          <w:b/>
          <w:i/>
        </w:rPr>
      </w:pPr>
      <w:r w:rsidRPr="002C4F57">
        <w:rPr>
          <w:i/>
        </w:rPr>
        <w:t xml:space="preserve">Click item to open and add to the tray, and consult as needed. </w:t>
      </w:r>
      <w:r w:rsidR="00266A39" w:rsidRPr="002C4F57">
        <w:rPr>
          <w:i/>
        </w:rPr>
        <w:t>The patient chart will also be available in Part 3 of the case.</w:t>
      </w:r>
    </w:p>
    <w:p w:rsidR="009A0D7A" w:rsidRDefault="009A0D7A" w:rsidP="00FF37AF">
      <w:pPr>
        <w:spacing w:after="0"/>
        <w:ind w:firstLine="720"/>
      </w:pPr>
    </w:p>
    <w:p w:rsidR="00BA23D7" w:rsidRDefault="00841A84" w:rsidP="00BA23D7">
      <w:pPr>
        <w:spacing w:after="0"/>
        <w:rPr>
          <w:b/>
        </w:rPr>
      </w:pPr>
      <w:r w:rsidRPr="00AB6E09">
        <w:rPr>
          <w:color w:val="FF0000"/>
          <w:sz w:val="20"/>
          <w:szCs w:val="20"/>
          <w:highlight w:val="yellow"/>
        </w:rPr>
        <w:t xml:space="preserve">“Consult” </w:t>
      </w:r>
      <w:proofErr w:type="spellStart"/>
      <w:r w:rsidRPr="00AB6E09">
        <w:rPr>
          <w:color w:val="FF0000"/>
          <w:sz w:val="20"/>
          <w:szCs w:val="20"/>
          <w:highlight w:val="yellow"/>
        </w:rPr>
        <w:t>screen</w:t>
      </w:r>
      <w:r w:rsidR="00770A9A" w:rsidRPr="00770A9A">
        <w:rPr>
          <w:b/>
        </w:rPr>
        <w:t>Consulting</w:t>
      </w:r>
      <w:proofErr w:type="spellEnd"/>
      <w:r w:rsidR="00770A9A" w:rsidRPr="00770A9A">
        <w:rPr>
          <w:b/>
        </w:rPr>
        <w:t xml:space="preserve"> with </w:t>
      </w:r>
      <w:r w:rsidR="00770A9A">
        <w:rPr>
          <w:b/>
        </w:rPr>
        <w:t>a knowledgeable c</w:t>
      </w:r>
      <w:r w:rsidR="00770A9A" w:rsidRPr="00770A9A">
        <w:rPr>
          <w:b/>
        </w:rPr>
        <w:t>olleague</w:t>
      </w:r>
    </w:p>
    <w:p w:rsidR="00BA23D7" w:rsidRDefault="00BA23D7" w:rsidP="00BA23D7">
      <w:pPr>
        <w:spacing w:after="0"/>
      </w:pPr>
      <w:r>
        <w:rPr>
          <w:color w:val="FF0000"/>
          <w:sz w:val="20"/>
          <w:szCs w:val="20"/>
          <w:highlight w:val="yellow"/>
        </w:rPr>
        <w:t>Consult v</w:t>
      </w:r>
      <w:r w:rsidRPr="0063197F">
        <w:rPr>
          <w:color w:val="FF0000"/>
          <w:sz w:val="20"/>
          <w:szCs w:val="20"/>
          <w:highlight w:val="yellow"/>
        </w:rPr>
        <w:t xml:space="preserve">iew </w:t>
      </w:r>
      <w:r>
        <w:rPr>
          <w:color w:val="FF0000"/>
          <w:sz w:val="20"/>
          <w:szCs w:val="20"/>
          <w:highlight w:val="yellow"/>
        </w:rPr>
        <w:t xml:space="preserve">should appear as a new screen </w:t>
      </w:r>
      <w:r w:rsidRPr="0063197F">
        <w:rPr>
          <w:color w:val="FF0000"/>
          <w:sz w:val="20"/>
          <w:szCs w:val="20"/>
          <w:highlight w:val="yellow"/>
        </w:rPr>
        <w:t xml:space="preserve">when student submits </w:t>
      </w:r>
      <w:r>
        <w:rPr>
          <w:color w:val="FF0000"/>
          <w:sz w:val="20"/>
          <w:szCs w:val="20"/>
          <w:highlight w:val="yellow"/>
        </w:rPr>
        <w:t xml:space="preserve">one answer in each window and </w:t>
      </w:r>
      <w:r w:rsidR="00591E23">
        <w:rPr>
          <w:color w:val="FF0000"/>
          <w:sz w:val="20"/>
          <w:szCs w:val="20"/>
          <w:highlight w:val="yellow"/>
        </w:rPr>
        <w:t xml:space="preserve">then </w:t>
      </w:r>
      <w:r>
        <w:rPr>
          <w:color w:val="FF0000"/>
          <w:sz w:val="20"/>
          <w:szCs w:val="20"/>
          <w:highlight w:val="yellow"/>
        </w:rPr>
        <w:t xml:space="preserve">submits </w:t>
      </w:r>
      <w:r w:rsidR="00591E23">
        <w:rPr>
          <w:color w:val="FF0000"/>
          <w:sz w:val="20"/>
          <w:szCs w:val="20"/>
          <w:highlight w:val="yellow"/>
        </w:rPr>
        <w:t>the entire screen (all four)</w:t>
      </w:r>
      <w:r>
        <w:rPr>
          <w:color w:val="FF0000"/>
          <w:sz w:val="20"/>
          <w:szCs w:val="20"/>
          <w:highlight w:val="yellow"/>
        </w:rPr>
        <w:t xml:space="preserve"> (Consult screen should look the same in the Review section)</w:t>
      </w:r>
      <w:r>
        <w:rPr>
          <w:color w:val="FF0000"/>
          <w:sz w:val="20"/>
          <w:szCs w:val="20"/>
        </w:rPr>
        <w:t>.</w:t>
      </w:r>
    </w:p>
    <w:p w:rsidR="00770A9A" w:rsidRPr="00770A9A" w:rsidRDefault="00770A9A" w:rsidP="00FF37AF">
      <w:pPr>
        <w:spacing w:after="0"/>
        <w:rPr>
          <w:b/>
        </w:rPr>
      </w:pPr>
    </w:p>
    <w:p w:rsidR="00294F66" w:rsidRDefault="00294F66" w:rsidP="00FF37AF">
      <w:pPr>
        <w:spacing w:after="0"/>
      </w:pPr>
      <w:r>
        <w:t>Your report might look a lot like the following:</w:t>
      </w:r>
    </w:p>
    <w:p w:rsidR="00294F66" w:rsidRDefault="00294F66" w:rsidP="00FF37AF">
      <w:pPr>
        <w:spacing w:after="0"/>
      </w:pPr>
    </w:p>
    <w:p w:rsidR="005C7125" w:rsidRPr="00D70C2F" w:rsidRDefault="005C7125" w:rsidP="00FF37AF">
      <w:pPr>
        <w:spacing w:after="0"/>
      </w:pPr>
      <w:r w:rsidRPr="00D70C2F">
        <w:rPr>
          <w:u w:val="single"/>
        </w:rPr>
        <w:t>Patient</w:t>
      </w:r>
      <w:r w:rsidR="000D2492" w:rsidRPr="00D70C2F">
        <w:rPr>
          <w:u w:val="single"/>
        </w:rPr>
        <w:t xml:space="preserve"> info</w:t>
      </w:r>
      <w:r w:rsidRPr="007879A4">
        <w:t>:</w:t>
      </w:r>
      <w:r w:rsidRPr="00D70C2F">
        <w:t xml:space="preserve"> Mr. Rand, a 74</w:t>
      </w:r>
      <w:r w:rsidR="00A17627">
        <w:t xml:space="preserve"> </w:t>
      </w:r>
      <w:proofErr w:type="spellStart"/>
      <w:r w:rsidRPr="00D70C2F">
        <w:t>y</w:t>
      </w:r>
      <w:r w:rsidR="00A17627">
        <w:t>.</w:t>
      </w:r>
      <w:r w:rsidR="000D2492" w:rsidRPr="00D70C2F">
        <w:t>o</w:t>
      </w:r>
      <w:proofErr w:type="spellEnd"/>
      <w:r w:rsidR="00A17627">
        <w:t>.</w:t>
      </w:r>
      <w:r w:rsidR="000D2492" w:rsidRPr="00D70C2F">
        <w:t xml:space="preserve"> in R</w:t>
      </w:r>
      <w:r w:rsidRPr="00D70C2F">
        <w:t xml:space="preserve">oom 10, has newly diagnosed pancreatic cancer and a PE. He was admitted 3 days ago for an evaluation for cancer treatment, but he has confirmed metastatic cancer and the oncologist can only offer palliative chemotherapy, not surgery. He is a full code. </w:t>
      </w:r>
    </w:p>
    <w:p w:rsidR="00FF37AF" w:rsidRDefault="00FF37AF" w:rsidP="00FF37AF">
      <w:pPr>
        <w:spacing w:after="0"/>
        <w:rPr>
          <w:u w:val="single"/>
        </w:rPr>
      </w:pPr>
    </w:p>
    <w:p w:rsidR="005C7125" w:rsidRPr="00D70C2F" w:rsidRDefault="005C7125" w:rsidP="00FF37AF">
      <w:pPr>
        <w:spacing w:after="0"/>
      </w:pPr>
      <w:r w:rsidRPr="00D70C2F">
        <w:rPr>
          <w:u w:val="single"/>
        </w:rPr>
        <w:t>Clinical background</w:t>
      </w:r>
      <w:r w:rsidRPr="007879A4">
        <w:t>:</w:t>
      </w:r>
      <w:r w:rsidRPr="00D70C2F">
        <w:t xml:space="preserve"> On hospital day </w:t>
      </w:r>
      <w:r w:rsidR="00A17627">
        <w:t>#</w:t>
      </w:r>
      <w:r w:rsidR="005F518D">
        <w:t>2</w:t>
      </w:r>
      <w:r w:rsidRPr="00D70C2F">
        <w:t xml:space="preserve"> Mr. Rand had an IVC filter placed. Yesterday he had CT scans, and this afternoon he had a percutaneous biliary drain placed and</w:t>
      </w:r>
      <w:r w:rsidR="000D2492" w:rsidRPr="00D70C2F">
        <w:t xml:space="preserve"> was off the unit for 4 hours. </w:t>
      </w:r>
      <w:r w:rsidRPr="00D70C2F">
        <w:t xml:space="preserve">This morning he was up and about in his room. </w:t>
      </w:r>
    </w:p>
    <w:p w:rsidR="00FF37AF" w:rsidRDefault="00FF37AF" w:rsidP="00FF37AF">
      <w:pPr>
        <w:spacing w:after="0"/>
        <w:rPr>
          <w:u w:val="single"/>
        </w:rPr>
      </w:pPr>
    </w:p>
    <w:p w:rsidR="005C7125" w:rsidRPr="00D70C2F" w:rsidRDefault="005C7125" w:rsidP="00FF37AF">
      <w:pPr>
        <w:spacing w:after="0"/>
      </w:pPr>
      <w:r w:rsidRPr="00D70C2F">
        <w:rPr>
          <w:u w:val="single"/>
        </w:rPr>
        <w:t>Assessment</w:t>
      </w:r>
      <w:r w:rsidRPr="007879A4">
        <w:t>:</w:t>
      </w:r>
      <w:r w:rsidRPr="00D70C2F">
        <w:t xml:space="preserve"> I </w:t>
      </w:r>
      <w:r w:rsidRPr="00D70C2F">
        <w:rPr>
          <w:b/>
        </w:rPr>
        <w:t>didn’t get to spend much time</w:t>
      </w:r>
      <w:r w:rsidRPr="00D70C2F">
        <w:t xml:space="preserve"> with him today but I noticed he has been </w:t>
      </w:r>
      <w:r w:rsidRPr="00D70C2F">
        <w:rPr>
          <w:b/>
        </w:rPr>
        <w:t>very tired</w:t>
      </w:r>
      <w:r w:rsidRPr="00D70C2F">
        <w:t xml:space="preserve">. He is oriented X3 when questioned but then </w:t>
      </w:r>
      <w:r w:rsidRPr="00A17627">
        <w:rPr>
          <w:b/>
        </w:rPr>
        <w:t>falls right back to sleep</w:t>
      </w:r>
      <w:r w:rsidRPr="00D70C2F">
        <w:t xml:space="preserve">. His vital signs are stable, but I noticed that he is more </w:t>
      </w:r>
      <w:r w:rsidRPr="00D70C2F">
        <w:rPr>
          <w:b/>
        </w:rPr>
        <w:t xml:space="preserve">tachycardic </w:t>
      </w:r>
      <w:r w:rsidRPr="00D70C2F">
        <w:t>since returning from radiology, with a heart r</w:t>
      </w:r>
      <w:r w:rsidR="000D2492" w:rsidRPr="00D70C2F">
        <w:t xml:space="preserve">ate sometimes greater than 90. </w:t>
      </w:r>
      <w:r w:rsidRPr="00D70C2F">
        <w:t xml:space="preserve">His baseline HR is 70s. Although he has been mildly tachypneic since admission (RR 20-24), his </w:t>
      </w:r>
      <w:r w:rsidRPr="00D70C2F">
        <w:rPr>
          <w:b/>
        </w:rPr>
        <w:t>respiratory rate is now 24-28</w:t>
      </w:r>
      <w:r w:rsidRPr="00D70C2F">
        <w:t xml:space="preserve">. His abdomen is also slightly tender and seems more distended since returning. I have a sense that </w:t>
      </w:r>
      <w:r w:rsidRPr="00D70C2F">
        <w:rPr>
          <w:b/>
        </w:rPr>
        <w:t>something isn’t right</w:t>
      </w:r>
      <w:r w:rsidRPr="00D70C2F">
        <w:t xml:space="preserve">. </w:t>
      </w:r>
    </w:p>
    <w:p w:rsidR="00FF37AF" w:rsidRDefault="00FF37AF" w:rsidP="00FF37AF">
      <w:pPr>
        <w:spacing w:after="0"/>
        <w:rPr>
          <w:u w:val="single"/>
        </w:rPr>
      </w:pPr>
    </w:p>
    <w:p w:rsidR="005C7125" w:rsidRDefault="005C7125" w:rsidP="00FF37AF">
      <w:pPr>
        <w:spacing w:after="0"/>
      </w:pPr>
      <w:r w:rsidRPr="00D70C2F">
        <w:rPr>
          <w:u w:val="single"/>
        </w:rPr>
        <w:t>Recommendation</w:t>
      </w:r>
      <w:r w:rsidR="000D2492" w:rsidRPr="00D70C2F">
        <w:rPr>
          <w:u w:val="single"/>
        </w:rPr>
        <w:t>s</w:t>
      </w:r>
      <w:r w:rsidRPr="007879A4">
        <w:t xml:space="preserve">: </w:t>
      </w:r>
      <w:r w:rsidRPr="00D70C2F">
        <w:t>Since our patient has had significant changes in his physical assessment we need to be on high alert. We should reassess his abdomen and count his respiratory rate accurately. His pulse-ox has been greater than 93% on room air, but he might require oxygen if that changes. It would be a good idea to get more frequent vital signs tonight, maybe every 2 hours to start. I know he needs sleep, but we need to keep a close eye on him, and we need to keep the doctor updated on his condition.</w:t>
      </w:r>
    </w:p>
    <w:p w:rsidR="00591E23" w:rsidRDefault="00591E23" w:rsidP="00FF37AF">
      <w:pPr>
        <w:spacing w:after="0"/>
      </w:pPr>
    </w:p>
    <w:p w:rsidR="00591E23" w:rsidRPr="00591E23" w:rsidRDefault="00231819" w:rsidP="00FF37AF">
      <w:pPr>
        <w:spacing w:after="0"/>
        <w:rPr>
          <w:color w:val="FF0000"/>
          <w:sz w:val="20"/>
          <w:szCs w:val="20"/>
        </w:rPr>
      </w:pPr>
      <w:proofErr w:type="gramStart"/>
      <w:r>
        <w:rPr>
          <w:color w:val="FF0000"/>
          <w:sz w:val="20"/>
          <w:szCs w:val="20"/>
          <w:highlight w:val="yellow"/>
        </w:rPr>
        <w:t>n</w:t>
      </w:r>
      <w:r w:rsidR="00591E23" w:rsidRPr="00591E23">
        <w:rPr>
          <w:color w:val="FF0000"/>
          <w:sz w:val="20"/>
          <w:szCs w:val="20"/>
          <w:highlight w:val="yellow"/>
        </w:rPr>
        <w:t>o</w:t>
      </w:r>
      <w:proofErr w:type="gramEnd"/>
      <w:r w:rsidR="00591E23" w:rsidRPr="00591E23">
        <w:rPr>
          <w:color w:val="FF0000"/>
          <w:sz w:val="20"/>
          <w:szCs w:val="20"/>
          <w:highlight w:val="yellow"/>
        </w:rPr>
        <w:t xml:space="preserve"> feedback for this, just Consult screen</w:t>
      </w:r>
    </w:p>
    <w:p w:rsidR="00591E23" w:rsidRDefault="00591E23" w:rsidP="00FF37AF">
      <w:pPr>
        <w:spacing w:after="0"/>
        <w:rPr>
          <w:b/>
          <w:highlight w:val="yellow"/>
          <w:u w:val="single"/>
        </w:rPr>
      </w:pPr>
    </w:p>
    <w:p w:rsidR="005E5361" w:rsidRDefault="005E5361" w:rsidP="00FF37AF">
      <w:pPr>
        <w:spacing w:after="0"/>
        <w:rPr>
          <w:b/>
          <w:highlight w:val="yellow"/>
          <w:u w:val="single"/>
        </w:rPr>
      </w:pPr>
    </w:p>
    <w:p w:rsidR="00F144BF" w:rsidRPr="00D70C2F" w:rsidRDefault="000D2492" w:rsidP="00FF37AF">
      <w:pPr>
        <w:spacing w:after="0"/>
        <w:rPr>
          <w:b/>
        </w:rPr>
      </w:pPr>
      <w:r w:rsidRPr="0057581C">
        <w:rPr>
          <w:b/>
          <w:highlight w:val="yellow"/>
          <w:u w:val="single"/>
        </w:rPr>
        <w:t xml:space="preserve">Slide </w:t>
      </w:r>
      <w:r w:rsidR="000F0753">
        <w:rPr>
          <w:b/>
          <w:highlight w:val="yellow"/>
          <w:u w:val="single"/>
        </w:rPr>
        <w:t>7</w:t>
      </w:r>
      <w:r w:rsidRPr="00D70C2F">
        <w:rPr>
          <w:b/>
        </w:rPr>
        <w:t xml:space="preserve"> </w:t>
      </w:r>
    </w:p>
    <w:p w:rsidR="00FF37AF" w:rsidRDefault="00FF37AF" w:rsidP="00FF37AF">
      <w:pPr>
        <w:spacing w:after="0"/>
        <w:rPr>
          <w:b/>
        </w:rPr>
      </w:pPr>
    </w:p>
    <w:p w:rsidR="005F518D" w:rsidRDefault="00623A4E" w:rsidP="00FF37AF">
      <w:pPr>
        <w:spacing w:after="0"/>
        <w:rPr>
          <w:b/>
        </w:rPr>
      </w:pPr>
      <w:r>
        <w:rPr>
          <w:b/>
          <w:highlight w:val="yellow"/>
        </w:rPr>
        <w:t>Screen t</w:t>
      </w:r>
      <w:r w:rsidRPr="00C54663">
        <w:rPr>
          <w:b/>
          <w:highlight w:val="yellow"/>
        </w:rPr>
        <w:t>itle:</w:t>
      </w:r>
      <w:r>
        <w:rPr>
          <w:b/>
        </w:rPr>
        <w:t xml:space="preserve"> </w:t>
      </w:r>
      <w:r w:rsidR="000D2492" w:rsidRPr="00800BA5">
        <w:rPr>
          <w:b/>
        </w:rPr>
        <w:t>What questions does the new shift nurse need to ask</w:t>
      </w:r>
      <w:r w:rsidR="00F144BF" w:rsidRPr="00800BA5">
        <w:rPr>
          <w:b/>
        </w:rPr>
        <w:t>?</w:t>
      </w:r>
    </w:p>
    <w:p w:rsidR="00FF37AF" w:rsidRDefault="00FF37AF" w:rsidP="00FF37AF">
      <w:pPr>
        <w:spacing w:after="0"/>
      </w:pPr>
    </w:p>
    <w:p w:rsidR="006C2480" w:rsidRPr="006C2480" w:rsidRDefault="005F518D" w:rsidP="00FF37AF">
      <w:pPr>
        <w:spacing w:after="0"/>
        <w:rPr>
          <w:color w:val="FF0000"/>
          <w:sz w:val="20"/>
          <w:szCs w:val="20"/>
        </w:rPr>
      </w:pPr>
      <w:r w:rsidRPr="005F518D">
        <w:t>If you were the new nurse coming on shift</w:t>
      </w:r>
      <w:r>
        <w:t>, what would be the questions you should ask? Please enter 2 or 3 questions here</w:t>
      </w:r>
      <w:proofErr w:type="gramStart"/>
      <w:r>
        <w:t>:</w:t>
      </w:r>
      <w:r w:rsidR="006C2480">
        <w:rPr>
          <w:color w:val="FF0000"/>
          <w:sz w:val="20"/>
          <w:szCs w:val="20"/>
          <w:highlight w:val="yellow"/>
        </w:rPr>
        <w:t>set</w:t>
      </w:r>
      <w:proofErr w:type="gramEnd"/>
      <w:r w:rsidR="006C2480">
        <w:rPr>
          <w:color w:val="FF0000"/>
          <w:sz w:val="20"/>
          <w:szCs w:val="20"/>
          <w:highlight w:val="yellow"/>
        </w:rPr>
        <w:t xml:space="preserve"> this up a</w:t>
      </w:r>
      <w:r w:rsidR="006C2480" w:rsidRPr="0063197F">
        <w:rPr>
          <w:color w:val="FF0000"/>
          <w:sz w:val="20"/>
          <w:szCs w:val="20"/>
          <w:highlight w:val="yellow"/>
        </w:rPr>
        <w:t>s a pass/fail</w:t>
      </w:r>
      <w:r w:rsidR="006C2480">
        <w:rPr>
          <w:color w:val="FF0000"/>
          <w:sz w:val="20"/>
          <w:szCs w:val="20"/>
          <w:highlight w:val="yellow"/>
        </w:rPr>
        <w:t xml:space="preserve"> </w:t>
      </w:r>
      <w:r w:rsidR="006C2480" w:rsidRPr="0063197F">
        <w:rPr>
          <w:color w:val="FF0000"/>
          <w:sz w:val="20"/>
          <w:szCs w:val="20"/>
          <w:highlight w:val="yellow"/>
        </w:rPr>
        <w:t xml:space="preserve">short-answer </w:t>
      </w:r>
      <w:r w:rsidR="006C2480">
        <w:rPr>
          <w:color w:val="FF0000"/>
          <w:sz w:val="20"/>
          <w:szCs w:val="20"/>
          <w:highlight w:val="yellow"/>
        </w:rPr>
        <w:t xml:space="preserve">question, with window for entering answer, and </w:t>
      </w:r>
      <w:r w:rsidR="006C2480" w:rsidRPr="0063197F">
        <w:rPr>
          <w:color w:val="FF0000"/>
          <w:sz w:val="20"/>
          <w:szCs w:val="20"/>
          <w:highlight w:val="yellow"/>
        </w:rPr>
        <w:t xml:space="preserve">any answer counting as a pass, and with </w:t>
      </w:r>
      <w:r w:rsidR="006C2480">
        <w:rPr>
          <w:color w:val="FF0000"/>
          <w:sz w:val="20"/>
          <w:szCs w:val="20"/>
          <w:highlight w:val="yellow"/>
        </w:rPr>
        <w:t>the following</w:t>
      </w:r>
      <w:r w:rsidR="006C2480" w:rsidRPr="0063197F">
        <w:rPr>
          <w:color w:val="FF0000"/>
          <w:sz w:val="20"/>
          <w:szCs w:val="20"/>
          <w:highlight w:val="yellow"/>
        </w:rPr>
        <w:t xml:space="preserve"> </w:t>
      </w:r>
      <w:r w:rsidR="006C2480">
        <w:rPr>
          <w:color w:val="FF0000"/>
          <w:sz w:val="20"/>
          <w:szCs w:val="20"/>
          <w:highlight w:val="yellow"/>
        </w:rPr>
        <w:t>Consulting v</w:t>
      </w:r>
      <w:r w:rsidR="006C2480" w:rsidRPr="0063197F">
        <w:rPr>
          <w:color w:val="FF0000"/>
          <w:sz w:val="20"/>
          <w:szCs w:val="20"/>
          <w:highlight w:val="yellow"/>
        </w:rPr>
        <w:t xml:space="preserve">iew </w:t>
      </w:r>
      <w:r w:rsidR="006C2480">
        <w:rPr>
          <w:color w:val="FF0000"/>
          <w:sz w:val="20"/>
          <w:szCs w:val="20"/>
          <w:highlight w:val="yellow"/>
        </w:rPr>
        <w:t xml:space="preserve">appearing as a new screen </w:t>
      </w:r>
      <w:r w:rsidR="006C2480" w:rsidRPr="0063197F">
        <w:rPr>
          <w:color w:val="FF0000"/>
          <w:sz w:val="20"/>
          <w:szCs w:val="20"/>
          <w:highlight w:val="yellow"/>
        </w:rPr>
        <w:t xml:space="preserve">when student submits </w:t>
      </w:r>
      <w:r w:rsidR="006C2480">
        <w:rPr>
          <w:color w:val="FF0000"/>
          <w:sz w:val="20"/>
          <w:szCs w:val="20"/>
          <w:highlight w:val="yellow"/>
        </w:rPr>
        <w:t>answer (and reappearing in the same way in the Review section)</w:t>
      </w:r>
      <w:r w:rsidR="006C2480">
        <w:rPr>
          <w:color w:val="FF0000"/>
          <w:sz w:val="20"/>
          <w:szCs w:val="20"/>
        </w:rPr>
        <w:t xml:space="preserve">. </w:t>
      </w:r>
    </w:p>
    <w:p w:rsidR="00FF37AF" w:rsidRDefault="00FF37AF" w:rsidP="00FF37AF">
      <w:pPr>
        <w:spacing w:after="0"/>
        <w:rPr>
          <w:color w:val="FF0000"/>
          <w:sz w:val="20"/>
          <w:szCs w:val="20"/>
          <w:highlight w:val="yellow"/>
        </w:rPr>
      </w:pPr>
    </w:p>
    <w:p w:rsidR="00770A9A" w:rsidRPr="00770A9A" w:rsidRDefault="00841A84" w:rsidP="00FF37AF">
      <w:pPr>
        <w:spacing w:after="0"/>
        <w:rPr>
          <w:b/>
        </w:rPr>
      </w:pPr>
      <w:r w:rsidRPr="00AB6E09">
        <w:rPr>
          <w:color w:val="FF0000"/>
          <w:sz w:val="20"/>
          <w:szCs w:val="20"/>
          <w:highlight w:val="yellow"/>
        </w:rPr>
        <w:t xml:space="preserve">“Consult” </w:t>
      </w:r>
      <w:proofErr w:type="spellStart"/>
      <w:r w:rsidRPr="00AB6E09">
        <w:rPr>
          <w:color w:val="FF0000"/>
          <w:sz w:val="20"/>
          <w:szCs w:val="20"/>
          <w:highlight w:val="yellow"/>
        </w:rPr>
        <w:t>screen</w:t>
      </w:r>
      <w:r w:rsidR="00770A9A" w:rsidRPr="00770A9A">
        <w:rPr>
          <w:b/>
        </w:rPr>
        <w:t>Consulting</w:t>
      </w:r>
      <w:proofErr w:type="spellEnd"/>
      <w:r w:rsidR="00770A9A" w:rsidRPr="00770A9A">
        <w:rPr>
          <w:b/>
        </w:rPr>
        <w:t xml:space="preserve"> with </w:t>
      </w:r>
      <w:r w:rsidR="00770A9A">
        <w:rPr>
          <w:b/>
        </w:rPr>
        <w:t>a knowledgeable c</w:t>
      </w:r>
      <w:r w:rsidR="00770A9A" w:rsidRPr="00770A9A">
        <w:rPr>
          <w:b/>
        </w:rPr>
        <w:t>olleague</w:t>
      </w:r>
    </w:p>
    <w:p w:rsidR="000D2492" w:rsidRPr="00800BA5" w:rsidRDefault="000D2492" w:rsidP="00FF37AF">
      <w:pPr>
        <w:spacing w:after="0"/>
      </w:pPr>
      <w:r w:rsidRPr="00800BA5">
        <w:t>Reasonable questions</w:t>
      </w:r>
      <w:r w:rsidR="00476380">
        <w:t xml:space="preserve"> to ask </w:t>
      </w:r>
      <w:r w:rsidR="006C2480">
        <w:t xml:space="preserve">would </w:t>
      </w:r>
      <w:r w:rsidR="00476380">
        <w:t>include</w:t>
      </w:r>
      <w:r w:rsidRPr="00800BA5">
        <w:t>:</w:t>
      </w:r>
    </w:p>
    <w:p w:rsidR="000D2492" w:rsidRPr="00800BA5" w:rsidRDefault="009A0D7A" w:rsidP="00FF37AF">
      <w:pPr>
        <w:numPr>
          <w:ilvl w:val="0"/>
          <w:numId w:val="8"/>
        </w:numPr>
        <w:spacing w:after="0"/>
      </w:pPr>
      <w:r>
        <w:t>“</w:t>
      </w:r>
      <w:r w:rsidR="000D2492" w:rsidRPr="00800BA5">
        <w:t>Does he have active bowel sounds?</w:t>
      </w:r>
      <w:r>
        <w:t>”</w:t>
      </w:r>
      <w:r w:rsidR="000D2492" w:rsidRPr="00800BA5">
        <w:t xml:space="preserve"> </w:t>
      </w:r>
      <w:r>
        <w:t>“</w:t>
      </w:r>
      <w:r w:rsidR="000D2492" w:rsidRPr="00800BA5">
        <w:t>Is his abdominal pain worsening?</w:t>
      </w:r>
      <w:r>
        <w:t>”</w:t>
      </w:r>
      <w:r w:rsidR="000D2492" w:rsidRPr="00800BA5">
        <w:t xml:space="preserve">  </w:t>
      </w:r>
    </w:p>
    <w:p w:rsidR="000D2492" w:rsidRPr="00800BA5" w:rsidRDefault="000D2492" w:rsidP="00FF37AF">
      <w:pPr>
        <w:numPr>
          <w:ilvl w:val="0"/>
          <w:numId w:val="8"/>
        </w:numPr>
        <w:spacing w:after="0"/>
      </w:pPr>
      <w:r w:rsidRPr="00800BA5">
        <w:t xml:space="preserve">Trending information such as: </w:t>
      </w:r>
      <w:r w:rsidR="009A0D7A">
        <w:t>“</w:t>
      </w:r>
      <w:r w:rsidRPr="00800BA5">
        <w:t>How high has his temperatur</w:t>
      </w:r>
      <w:r w:rsidR="00F144BF" w:rsidRPr="00800BA5">
        <w:t>e been over the past 24 hours?</w:t>
      </w:r>
      <w:r w:rsidR="009A0D7A">
        <w:t>”</w:t>
      </w:r>
      <w:r w:rsidR="00F144BF" w:rsidRPr="00800BA5">
        <w:t xml:space="preserve"> </w:t>
      </w:r>
      <w:r w:rsidR="009A0D7A">
        <w:t>“</w:t>
      </w:r>
      <w:r w:rsidRPr="00800BA5">
        <w:t>What has his lowest pulse-ox reading been over the past 24 hours?</w:t>
      </w:r>
      <w:r w:rsidR="009A0D7A">
        <w:t>”</w:t>
      </w:r>
      <w:r w:rsidRPr="00800BA5">
        <w:t xml:space="preserve">  </w:t>
      </w:r>
    </w:p>
    <w:p w:rsidR="00963406" w:rsidRDefault="000D2492" w:rsidP="00FF37AF">
      <w:pPr>
        <w:numPr>
          <w:ilvl w:val="0"/>
          <w:numId w:val="8"/>
        </w:numPr>
        <w:spacing w:after="0"/>
      </w:pPr>
      <w:r w:rsidRPr="00800BA5">
        <w:t>Intra</w:t>
      </w:r>
      <w:r w:rsidR="00F144BF" w:rsidRPr="00800BA5">
        <w:t>-</w:t>
      </w:r>
      <w:r w:rsidRPr="00800BA5">
        <w:t xml:space="preserve">professional team info such as: </w:t>
      </w:r>
      <w:r w:rsidR="009A0D7A">
        <w:t>“</w:t>
      </w:r>
      <w:r w:rsidRPr="00800BA5">
        <w:t>Is the physician aware of the changes in his assessment?</w:t>
      </w:r>
      <w:r w:rsidR="009A0D7A">
        <w:t>”</w:t>
      </w:r>
      <w:r w:rsidRPr="00800BA5">
        <w:t xml:space="preserve"> </w:t>
      </w:r>
      <w:r w:rsidR="009A0D7A">
        <w:t>“</w:t>
      </w:r>
      <w:r w:rsidRPr="00800BA5">
        <w:t>What did his blood cultures show?</w:t>
      </w:r>
      <w:r w:rsidR="009A0D7A">
        <w:t>”</w:t>
      </w:r>
      <w:r w:rsidRPr="00800BA5">
        <w:t xml:space="preserve"> </w:t>
      </w:r>
      <w:r w:rsidR="009A0D7A">
        <w:t>“</w:t>
      </w:r>
      <w:r w:rsidRPr="00800BA5">
        <w:t>What is appropr</w:t>
      </w:r>
      <w:r w:rsidR="00F144BF" w:rsidRPr="00800BA5">
        <w:t>iate treatment for sepsis?</w:t>
      </w:r>
      <w:r w:rsidR="009A0D7A">
        <w:t>”</w:t>
      </w:r>
      <w:r w:rsidR="00F144BF" w:rsidRPr="00800BA5">
        <w:t xml:space="preserve"> </w:t>
      </w:r>
      <w:r w:rsidR="009A0D7A">
        <w:t>“</w:t>
      </w:r>
      <w:r w:rsidR="00F144BF" w:rsidRPr="00800BA5">
        <w:t xml:space="preserve">Was </w:t>
      </w:r>
      <w:r w:rsidRPr="00800BA5">
        <w:t xml:space="preserve">sepsis </w:t>
      </w:r>
      <w:r w:rsidR="00A86B89">
        <w:t>screening</w:t>
      </w:r>
      <w:r w:rsidRPr="00800BA5">
        <w:t xml:space="preserve"> done?</w:t>
      </w:r>
      <w:r w:rsidR="009A0D7A">
        <w:t>”</w:t>
      </w:r>
      <w:r w:rsidRPr="00800BA5">
        <w:t xml:space="preserve"> </w:t>
      </w:r>
    </w:p>
    <w:p w:rsidR="00F820B7" w:rsidRDefault="00F820B7" w:rsidP="00F820B7">
      <w:pPr>
        <w:numPr>
          <w:ilvl w:val="0"/>
          <w:numId w:val="8"/>
        </w:numPr>
        <w:spacing w:after="0"/>
      </w:pPr>
      <w:r>
        <w:t>How are client and family coping with client’s changing health status?</w:t>
      </w:r>
    </w:p>
    <w:p w:rsidR="00F820B7" w:rsidRDefault="00F820B7" w:rsidP="00F820B7">
      <w:pPr>
        <w:numPr>
          <w:ilvl w:val="0"/>
          <w:numId w:val="8"/>
        </w:numPr>
        <w:spacing w:after="0"/>
      </w:pPr>
      <w:r>
        <w:t>What nursing interventions are in place to address client’s fatigue?</w:t>
      </w:r>
    </w:p>
    <w:p w:rsidR="00974A69" w:rsidRDefault="00974A69" w:rsidP="00974A69">
      <w:pPr>
        <w:rPr>
          <w:color w:val="FF0000"/>
          <w:sz w:val="20"/>
          <w:szCs w:val="20"/>
          <w:highlight w:val="yellow"/>
        </w:rPr>
      </w:pPr>
    </w:p>
    <w:p w:rsidR="001849B9" w:rsidRPr="00974A69" w:rsidRDefault="00FC7E5D" w:rsidP="00974A69">
      <w:pPr>
        <w:rPr>
          <w:color w:val="FF0000"/>
          <w:sz w:val="20"/>
          <w:szCs w:val="20"/>
          <w:highlight w:val="yellow"/>
        </w:rPr>
      </w:pPr>
      <w:r w:rsidRPr="00974A69">
        <w:rPr>
          <w:color w:val="FF0000"/>
          <w:sz w:val="20"/>
          <w:szCs w:val="20"/>
          <w:highlight w:val="yellow"/>
        </w:rPr>
        <w:t xml:space="preserve">Feedback, for review section of SBL: </w:t>
      </w:r>
      <w:r>
        <w:rPr>
          <w:color w:val="FF0000"/>
          <w:sz w:val="20"/>
          <w:szCs w:val="20"/>
          <w:highlight w:val="yellow"/>
        </w:rPr>
        <w:t xml:space="preserve">feedback screen shows the “Your Answers” window and, in place of a “Correct Answers” window, refers the user to the Consult screen for the correct answers, with this text:  “Compare your answer to your colleague’s suggestions.” </w:t>
      </w:r>
    </w:p>
    <w:p w:rsidR="00974A69" w:rsidRPr="008B21F3" w:rsidRDefault="00974A69" w:rsidP="00974A69">
      <w:pPr>
        <w:spacing w:after="0"/>
      </w:pPr>
    </w:p>
    <w:p w:rsidR="00FF37AF" w:rsidRDefault="00FF37AF" w:rsidP="00FF37AF">
      <w:pPr>
        <w:spacing w:after="0"/>
        <w:rPr>
          <w:rFonts w:ascii="Arial" w:hAnsi="Arial" w:cs="Arial"/>
          <w:b/>
          <w:highlight w:val="yellow"/>
          <w:u w:val="single"/>
        </w:rPr>
      </w:pPr>
    </w:p>
    <w:p w:rsidR="00963406" w:rsidRPr="00963406" w:rsidRDefault="00963406" w:rsidP="00FF37AF">
      <w:pPr>
        <w:spacing w:after="0"/>
        <w:rPr>
          <w:highlight w:val="yellow"/>
        </w:rPr>
      </w:pPr>
      <w:r w:rsidRPr="00963406">
        <w:rPr>
          <w:rFonts w:ascii="Arial" w:hAnsi="Arial" w:cs="Arial"/>
          <w:b/>
          <w:highlight w:val="yellow"/>
          <w:u w:val="single"/>
        </w:rPr>
        <w:t>Scenario Review</w:t>
      </w:r>
    </w:p>
    <w:p w:rsidR="00FF37AF" w:rsidRDefault="00FF37AF" w:rsidP="00FF37AF">
      <w:pPr>
        <w:spacing w:after="0"/>
        <w:rPr>
          <w:highlight w:val="yellow"/>
        </w:rPr>
      </w:pPr>
    </w:p>
    <w:p w:rsidR="00963406" w:rsidRPr="00FF37AF" w:rsidRDefault="008B21F3" w:rsidP="00FF37AF">
      <w:pPr>
        <w:spacing w:after="0"/>
        <w:rPr>
          <w:highlight w:val="yellow"/>
        </w:rPr>
      </w:pPr>
      <w:r>
        <w:rPr>
          <w:highlight w:val="yellow"/>
        </w:rPr>
        <w:t xml:space="preserve">First page: </w:t>
      </w:r>
      <w:r w:rsidR="00841794">
        <w:rPr>
          <w:highlight w:val="yellow"/>
        </w:rPr>
        <w:t xml:space="preserve">Scenario </w:t>
      </w:r>
      <w:r w:rsidR="00963406" w:rsidRPr="00963406">
        <w:rPr>
          <w:highlight w:val="yellow"/>
        </w:rPr>
        <w:t xml:space="preserve">Review </w:t>
      </w:r>
      <w:r w:rsidR="00963406" w:rsidRPr="008B21F3">
        <w:rPr>
          <w:highlight w:val="yellow"/>
          <w:u w:val="single"/>
        </w:rPr>
        <w:t>transition</w:t>
      </w:r>
      <w:r w:rsidR="00963406" w:rsidRPr="00963406">
        <w:rPr>
          <w:highlight w:val="yellow"/>
        </w:rPr>
        <w:t xml:space="preserve"> page</w:t>
      </w:r>
      <w:r>
        <w:rPr>
          <w:highlight w:val="yellow"/>
        </w:rPr>
        <w:t xml:space="preserve">. Copy “Click Start Review to begin …” text and START REVIEW button </w:t>
      </w:r>
      <w:r w:rsidRPr="00963406">
        <w:rPr>
          <w:highlight w:val="yellow"/>
        </w:rPr>
        <w:t>from Part 1</w:t>
      </w:r>
      <w:r>
        <w:rPr>
          <w:highlight w:val="yellow"/>
        </w:rPr>
        <w:t>.</w:t>
      </w:r>
    </w:p>
    <w:p w:rsidR="00FF37AF" w:rsidRDefault="00FF37AF" w:rsidP="009461D3">
      <w:pPr>
        <w:spacing w:after="0"/>
        <w:ind w:firstLine="720"/>
        <w:rPr>
          <w:highlight w:val="yellow"/>
        </w:rPr>
      </w:pPr>
    </w:p>
    <w:p w:rsidR="00770A9A" w:rsidRDefault="008B21F3" w:rsidP="00FF37AF">
      <w:pPr>
        <w:spacing w:after="0"/>
        <w:rPr>
          <w:highlight w:val="yellow"/>
        </w:rPr>
      </w:pPr>
      <w:r>
        <w:rPr>
          <w:highlight w:val="yellow"/>
        </w:rPr>
        <w:t xml:space="preserve">Second page: </w:t>
      </w:r>
      <w:r w:rsidR="00770A9A" w:rsidRPr="00770A9A">
        <w:rPr>
          <w:highlight w:val="yellow"/>
        </w:rPr>
        <w:t xml:space="preserve">Scenario Review </w:t>
      </w:r>
      <w:r w:rsidR="00770A9A" w:rsidRPr="008B21F3">
        <w:rPr>
          <w:highlight w:val="yellow"/>
          <w:u w:val="single"/>
        </w:rPr>
        <w:t>intro</w:t>
      </w:r>
      <w:r w:rsidR="00770A9A" w:rsidRPr="00770A9A">
        <w:rPr>
          <w:highlight w:val="yellow"/>
        </w:rPr>
        <w:t xml:space="preserve"> page, titled:</w:t>
      </w:r>
      <w:r w:rsidR="00770A9A">
        <w:t xml:space="preserve"> </w:t>
      </w:r>
      <w:r w:rsidR="00770A9A" w:rsidRPr="00770A9A">
        <w:rPr>
          <w:b/>
        </w:rPr>
        <w:t>Scenario Review</w:t>
      </w:r>
      <w:r w:rsidR="00770A9A">
        <w:t xml:space="preserve">  </w:t>
      </w:r>
    </w:p>
    <w:p w:rsidR="00FF37AF" w:rsidRDefault="00FF37AF" w:rsidP="00FF37AF">
      <w:pPr>
        <w:pStyle w:val="ListParagraph"/>
        <w:spacing w:after="0"/>
        <w:ind w:left="0"/>
        <w:rPr>
          <w:rFonts w:cs="Calibri"/>
          <w:highlight w:val="yellow"/>
        </w:rPr>
      </w:pPr>
    </w:p>
    <w:p w:rsidR="00770A9A" w:rsidRPr="00916E02" w:rsidRDefault="008B21F3" w:rsidP="00FF37AF">
      <w:pPr>
        <w:pStyle w:val="ListParagraph"/>
        <w:spacing w:after="0"/>
        <w:ind w:left="0"/>
        <w:rPr>
          <w:rFonts w:cs="Calibri"/>
        </w:rPr>
      </w:pPr>
      <w:r w:rsidRPr="00916E02">
        <w:rPr>
          <w:rFonts w:cs="Calibri"/>
          <w:highlight w:val="yellow"/>
        </w:rPr>
        <w:t>Copy from second page of Part 1 Scenario Review:</w:t>
      </w:r>
      <w:r w:rsidRPr="00916E02">
        <w:rPr>
          <w:rFonts w:cs="Calibri"/>
        </w:rPr>
        <w:t xml:space="preserve"> </w:t>
      </w:r>
      <w:r w:rsidR="00770A9A" w:rsidRPr="00916E02">
        <w:rPr>
          <w:rFonts w:cs="Calibri"/>
        </w:rPr>
        <w:t xml:space="preserve">The Scenario Review component allows you time to reflect further on the case. Use the timeline to open various moments in the case, to review your decisions and the feedback you received. On the timeline, decision points are represented by diamonds. </w:t>
      </w:r>
    </w:p>
    <w:p w:rsidR="00FF37AF" w:rsidRDefault="00FF37AF" w:rsidP="00FF37AF">
      <w:pPr>
        <w:spacing w:after="0"/>
        <w:rPr>
          <w:rFonts w:cs="Calibri"/>
          <w:highlight w:val="yellow"/>
        </w:rPr>
      </w:pPr>
    </w:p>
    <w:p w:rsidR="008B21F3" w:rsidRPr="00916E02" w:rsidRDefault="008B21F3" w:rsidP="00FF37AF">
      <w:pPr>
        <w:spacing w:after="0"/>
        <w:rPr>
          <w:rFonts w:cs="Calibri"/>
          <w:highlight w:val="yellow"/>
        </w:rPr>
      </w:pPr>
      <w:r w:rsidRPr="00916E02">
        <w:rPr>
          <w:rFonts w:cs="Calibri"/>
          <w:highlight w:val="yellow"/>
        </w:rPr>
        <w:t>-then add</w:t>
      </w:r>
      <w:r w:rsidR="00770A9A" w:rsidRPr="00916E02">
        <w:rPr>
          <w:rFonts w:cs="Calibri"/>
          <w:highlight w:val="yellow"/>
        </w:rPr>
        <w:t xml:space="preserve"> the text of </w:t>
      </w:r>
      <w:r w:rsidRPr="00916E02">
        <w:rPr>
          <w:rFonts w:cs="Calibri"/>
          <w:highlight w:val="yellow"/>
        </w:rPr>
        <w:t xml:space="preserve">Part </w:t>
      </w:r>
      <w:r w:rsidRPr="00916E02">
        <w:rPr>
          <w:rFonts w:cs="Calibri"/>
          <w:highlight w:val="yellow"/>
          <w:u w:val="single"/>
        </w:rPr>
        <w:t>2</w:t>
      </w:r>
      <w:r w:rsidRPr="00916E02">
        <w:rPr>
          <w:rFonts w:cs="Calibri"/>
          <w:highlight w:val="yellow"/>
        </w:rPr>
        <w:t xml:space="preserve">, </w:t>
      </w:r>
      <w:r w:rsidR="00770A9A" w:rsidRPr="00916E02">
        <w:rPr>
          <w:rFonts w:cs="Calibri"/>
          <w:highlight w:val="yellow"/>
        </w:rPr>
        <w:t>Slide 2 (scenario intro, titled “</w:t>
      </w:r>
      <w:r w:rsidR="00770A9A" w:rsidRPr="00770A9A">
        <w:rPr>
          <w:highlight w:val="yellow"/>
        </w:rPr>
        <w:t xml:space="preserve">Background </w:t>
      </w:r>
      <w:r>
        <w:rPr>
          <w:highlight w:val="yellow"/>
        </w:rPr>
        <w:t>&amp; C</w:t>
      </w:r>
      <w:r w:rsidR="00770A9A" w:rsidRPr="00770A9A">
        <w:rPr>
          <w:highlight w:val="yellow"/>
        </w:rPr>
        <w:t xml:space="preserve">linical </w:t>
      </w:r>
      <w:r>
        <w:rPr>
          <w:highlight w:val="yellow"/>
        </w:rPr>
        <w:t>S</w:t>
      </w:r>
      <w:r w:rsidR="00770A9A" w:rsidRPr="00770A9A">
        <w:rPr>
          <w:highlight w:val="yellow"/>
        </w:rPr>
        <w:t>cenario</w:t>
      </w:r>
      <w:r w:rsidR="00770A9A" w:rsidRPr="00916E02">
        <w:rPr>
          <w:rFonts w:cs="Calibri"/>
          <w:highlight w:val="yellow"/>
        </w:rPr>
        <w:t>”)</w:t>
      </w:r>
    </w:p>
    <w:p w:rsidR="00FF37AF" w:rsidRDefault="00FF37AF" w:rsidP="00FF37AF">
      <w:pPr>
        <w:spacing w:after="0"/>
        <w:rPr>
          <w:rFonts w:cs="Calibri"/>
          <w:highlight w:val="yellow"/>
        </w:rPr>
      </w:pPr>
    </w:p>
    <w:p w:rsidR="001F037B" w:rsidRDefault="008B21F3" w:rsidP="00FF37AF">
      <w:pPr>
        <w:spacing w:after="0"/>
        <w:rPr>
          <w:highlight w:val="yellow"/>
        </w:rPr>
      </w:pPr>
      <w:r w:rsidRPr="00916E02">
        <w:rPr>
          <w:rFonts w:cs="Calibri"/>
          <w:highlight w:val="yellow"/>
        </w:rPr>
        <w:t>-</w:t>
      </w:r>
      <w:r w:rsidR="00770A9A" w:rsidRPr="00916E02">
        <w:rPr>
          <w:rFonts w:cs="Calibri"/>
          <w:highlight w:val="yellow"/>
        </w:rPr>
        <w:t>and then add the timeline and timeline instruction line</w:t>
      </w:r>
      <w:r w:rsidR="00770A9A" w:rsidRPr="00770A9A">
        <w:rPr>
          <w:highlight w:val="yellow"/>
        </w:rPr>
        <w:t xml:space="preserve"> </w:t>
      </w:r>
      <w:r w:rsidR="00963406" w:rsidRPr="00770A9A">
        <w:rPr>
          <w:highlight w:val="yellow"/>
        </w:rPr>
        <w:t>(copy from Part 1, including timeline adjusted as needed: timeline will have slightly different pattern of decision and consult screens</w:t>
      </w:r>
      <w:r w:rsidR="001F037B">
        <w:rPr>
          <w:highlight w:val="yellow"/>
        </w:rPr>
        <w:t>, like this</w:t>
      </w:r>
      <w:r>
        <w:rPr>
          <w:highlight w:val="yellow"/>
        </w:rPr>
        <w:t>:</w:t>
      </w:r>
    </w:p>
    <w:p w:rsidR="00231819" w:rsidRPr="00231819" w:rsidRDefault="00231819" w:rsidP="00231819">
      <w:pPr>
        <w:spacing w:after="0"/>
        <w:rPr>
          <w:highlight w:val="yellow"/>
        </w:rPr>
      </w:pPr>
      <w:r w:rsidRPr="00231819">
        <w:rPr>
          <w:highlight w:val="yellow"/>
        </w:rPr>
        <w:t>Circle – for 2A intro</w:t>
      </w:r>
    </w:p>
    <w:p w:rsidR="00231819" w:rsidRPr="00231819" w:rsidRDefault="00231819" w:rsidP="00231819">
      <w:pPr>
        <w:spacing w:after="0"/>
        <w:rPr>
          <w:highlight w:val="yellow"/>
        </w:rPr>
      </w:pPr>
      <w:r w:rsidRPr="00231819">
        <w:rPr>
          <w:highlight w:val="yellow"/>
        </w:rPr>
        <w:t>Diamond – for 2B question</w:t>
      </w:r>
    </w:p>
    <w:p w:rsidR="00231819" w:rsidRPr="00231819" w:rsidRDefault="00231819" w:rsidP="00231819">
      <w:pPr>
        <w:spacing w:after="0"/>
        <w:rPr>
          <w:highlight w:val="yellow"/>
        </w:rPr>
      </w:pPr>
      <w:r w:rsidRPr="00231819">
        <w:rPr>
          <w:highlight w:val="yellow"/>
        </w:rPr>
        <w:t>Circle – for 2B consult</w:t>
      </w:r>
    </w:p>
    <w:p w:rsidR="00B12281" w:rsidRPr="00231819" w:rsidRDefault="00B12281" w:rsidP="00B12281">
      <w:pPr>
        <w:spacing w:after="0"/>
        <w:rPr>
          <w:highlight w:val="yellow"/>
        </w:rPr>
      </w:pPr>
      <w:r w:rsidRPr="00231819">
        <w:rPr>
          <w:highlight w:val="yellow"/>
        </w:rPr>
        <w:t xml:space="preserve">Circle </w:t>
      </w:r>
      <w:proofErr w:type="gramStart"/>
      <w:r w:rsidRPr="00231819">
        <w:rPr>
          <w:highlight w:val="yellow"/>
        </w:rPr>
        <w:t>–  for</w:t>
      </w:r>
      <w:proofErr w:type="gramEnd"/>
      <w:r w:rsidRPr="00231819">
        <w:rPr>
          <w:highlight w:val="yellow"/>
        </w:rPr>
        <w:t xml:space="preserve"> 3A intro</w:t>
      </w:r>
    </w:p>
    <w:p w:rsidR="00B12281" w:rsidRPr="00231819" w:rsidRDefault="00B12281" w:rsidP="00B12281">
      <w:pPr>
        <w:spacing w:after="0"/>
        <w:rPr>
          <w:highlight w:val="yellow"/>
        </w:rPr>
      </w:pPr>
      <w:r w:rsidRPr="00231819">
        <w:rPr>
          <w:highlight w:val="yellow"/>
        </w:rPr>
        <w:t xml:space="preserve">Circle </w:t>
      </w:r>
      <w:proofErr w:type="gramStart"/>
      <w:r w:rsidRPr="00231819">
        <w:rPr>
          <w:highlight w:val="yellow"/>
        </w:rPr>
        <w:t>–  for</w:t>
      </w:r>
      <w:proofErr w:type="gramEnd"/>
      <w:r w:rsidRPr="00231819">
        <w:rPr>
          <w:highlight w:val="yellow"/>
        </w:rPr>
        <w:t xml:space="preserve"> 3</w:t>
      </w:r>
      <w:r>
        <w:rPr>
          <w:highlight w:val="yellow"/>
        </w:rPr>
        <w:t>B</w:t>
      </w:r>
      <w:r w:rsidRPr="00231819">
        <w:rPr>
          <w:highlight w:val="yellow"/>
        </w:rPr>
        <w:t xml:space="preserve"> intro</w:t>
      </w:r>
    </w:p>
    <w:p w:rsidR="00231819" w:rsidRPr="00231819" w:rsidRDefault="00231819" w:rsidP="00231819">
      <w:pPr>
        <w:spacing w:after="0"/>
        <w:rPr>
          <w:highlight w:val="yellow"/>
        </w:rPr>
      </w:pPr>
      <w:r w:rsidRPr="00231819">
        <w:rPr>
          <w:highlight w:val="yellow"/>
        </w:rPr>
        <w:t>Diamond – for 3</w:t>
      </w:r>
      <w:r w:rsidR="00B12281">
        <w:rPr>
          <w:highlight w:val="yellow"/>
        </w:rPr>
        <w:t>C</w:t>
      </w:r>
      <w:r w:rsidRPr="00231819">
        <w:rPr>
          <w:highlight w:val="yellow"/>
        </w:rPr>
        <w:t xml:space="preserve"> question</w:t>
      </w:r>
    </w:p>
    <w:p w:rsidR="00231819" w:rsidRPr="00231819" w:rsidRDefault="00231819" w:rsidP="00231819">
      <w:pPr>
        <w:spacing w:after="0"/>
        <w:rPr>
          <w:highlight w:val="yellow"/>
        </w:rPr>
      </w:pPr>
      <w:r w:rsidRPr="00231819">
        <w:rPr>
          <w:highlight w:val="yellow"/>
        </w:rPr>
        <w:t>Circle – for 3</w:t>
      </w:r>
      <w:r w:rsidR="00B12281">
        <w:rPr>
          <w:highlight w:val="yellow"/>
        </w:rPr>
        <w:t>C</w:t>
      </w:r>
      <w:r w:rsidRPr="00231819">
        <w:rPr>
          <w:highlight w:val="yellow"/>
        </w:rPr>
        <w:t xml:space="preserve"> consult</w:t>
      </w:r>
    </w:p>
    <w:p w:rsidR="00231819" w:rsidRPr="00231819" w:rsidRDefault="00231819" w:rsidP="00231819">
      <w:pPr>
        <w:spacing w:after="0"/>
        <w:rPr>
          <w:highlight w:val="yellow"/>
        </w:rPr>
      </w:pPr>
      <w:r w:rsidRPr="00231819">
        <w:rPr>
          <w:highlight w:val="yellow"/>
        </w:rPr>
        <w:t>Circle – for 4A intro</w:t>
      </w:r>
    </w:p>
    <w:p w:rsidR="00231819" w:rsidRPr="00231819" w:rsidRDefault="00231819" w:rsidP="00231819">
      <w:pPr>
        <w:spacing w:after="0"/>
        <w:rPr>
          <w:highlight w:val="yellow"/>
        </w:rPr>
      </w:pPr>
      <w:r w:rsidRPr="00231819">
        <w:rPr>
          <w:highlight w:val="yellow"/>
        </w:rPr>
        <w:t>Circle – for 4B intro</w:t>
      </w:r>
    </w:p>
    <w:p w:rsidR="00231819" w:rsidRPr="00231819" w:rsidRDefault="00231819" w:rsidP="00231819">
      <w:pPr>
        <w:spacing w:after="0"/>
        <w:rPr>
          <w:highlight w:val="yellow"/>
        </w:rPr>
      </w:pPr>
      <w:r w:rsidRPr="00231819">
        <w:rPr>
          <w:highlight w:val="yellow"/>
        </w:rPr>
        <w:t xml:space="preserve">Diamond – for 5A question </w:t>
      </w:r>
    </w:p>
    <w:p w:rsidR="00231819" w:rsidRPr="00231819" w:rsidRDefault="00231819" w:rsidP="00231819">
      <w:pPr>
        <w:spacing w:after="0"/>
        <w:rPr>
          <w:highlight w:val="yellow"/>
        </w:rPr>
      </w:pPr>
      <w:r w:rsidRPr="00231819">
        <w:rPr>
          <w:highlight w:val="yellow"/>
        </w:rPr>
        <w:t xml:space="preserve">Diamond – for 5B question </w:t>
      </w:r>
    </w:p>
    <w:p w:rsidR="00231819" w:rsidRPr="00231819" w:rsidRDefault="00231819" w:rsidP="00231819">
      <w:pPr>
        <w:spacing w:after="0"/>
        <w:rPr>
          <w:highlight w:val="yellow"/>
        </w:rPr>
      </w:pPr>
      <w:r w:rsidRPr="00231819">
        <w:rPr>
          <w:highlight w:val="yellow"/>
        </w:rPr>
        <w:t xml:space="preserve">Diamond – for 5C question </w:t>
      </w:r>
    </w:p>
    <w:p w:rsidR="00231819" w:rsidRPr="00231819" w:rsidRDefault="00231819" w:rsidP="00231819">
      <w:pPr>
        <w:spacing w:after="0"/>
        <w:rPr>
          <w:highlight w:val="yellow"/>
        </w:rPr>
      </w:pPr>
      <w:r w:rsidRPr="00231819">
        <w:rPr>
          <w:highlight w:val="yellow"/>
        </w:rPr>
        <w:t>Diamond – for 6 question</w:t>
      </w:r>
    </w:p>
    <w:p w:rsidR="00231819" w:rsidRPr="00231819" w:rsidRDefault="00231819" w:rsidP="00231819">
      <w:pPr>
        <w:spacing w:after="0"/>
        <w:rPr>
          <w:highlight w:val="yellow"/>
        </w:rPr>
      </w:pPr>
      <w:r w:rsidRPr="00231819">
        <w:rPr>
          <w:highlight w:val="yellow"/>
        </w:rPr>
        <w:t xml:space="preserve">Circle – for 6 consult </w:t>
      </w:r>
    </w:p>
    <w:p w:rsidR="00231819" w:rsidRPr="00231819" w:rsidRDefault="00231819" w:rsidP="00231819">
      <w:pPr>
        <w:spacing w:after="0"/>
        <w:rPr>
          <w:highlight w:val="yellow"/>
        </w:rPr>
      </w:pPr>
      <w:r w:rsidRPr="00231819">
        <w:rPr>
          <w:highlight w:val="yellow"/>
        </w:rPr>
        <w:t xml:space="preserve">Diamond – for 7 question </w:t>
      </w:r>
    </w:p>
    <w:p w:rsidR="001F037B" w:rsidRPr="00231819" w:rsidRDefault="00231819" w:rsidP="00231819">
      <w:pPr>
        <w:spacing w:after="0"/>
        <w:rPr>
          <w:highlight w:val="yellow"/>
        </w:rPr>
      </w:pPr>
      <w:r w:rsidRPr="00231819">
        <w:rPr>
          <w:highlight w:val="yellow"/>
        </w:rPr>
        <w:t>Circle – for 7 consult</w:t>
      </w:r>
    </w:p>
    <w:p w:rsidR="00FF37AF" w:rsidRDefault="00FF37AF" w:rsidP="00FF37AF">
      <w:pPr>
        <w:spacing w:after="0"/>
        <w:rPr>
          <w:rFonts w:cs="Calibri"/>
          <w:highlight w:val="yellow"/>
        </w:rPr>
      </w:pPr>
    </w:p>
    <w:p w:rsidR="00963406" w:rsidRDefault="008B21F3" w:rsidP="00FF37AF">
      <w:pPr>
        <w:spacing w:after="0"/>
      </w:pPr>
      <w:r w:rsidRPr="008B21F3">
        <w:rPr>
          <w:rFonts w:cs="Calibri"/>
          <w:highlight w:val="yellow"/>
        </w:rPr>
        <w:t xml:space="preserve">Other Scenario Review pages: </w:t>
      </w:r>
      <w:r>
        <w:rPr>
          <w:rFonts w:cs="Calibri"/>
          <w:highlight w:val="yellow"/>
        </w:rPr>
        <w:t>S</w:t>
      </w:r>
      <w:r w:rsidR="00841794">
        <w:rPr>
          <w:highlight w:val="yellow"/>
        </w:rPr>
        <w:t xml:space="preserve">et up </w:t>
      </w:r>
      <w:r>
        <w:rPr>
          <w:highlight w:val="yellow"/>
        </w:rPr>
        <w:t xml:space="preserve">remaining </w:t>
      </w:r>
      <w:r w:rsidRPr="008B21F3">
        <w:rPr>
          <w:rFonts w:cs="Calibri"/>
          <w:highlight w:val="yellow"/>
        </w:rPr>
        <w:t>Scenario Review page</w:t>
      </w:r>
      <w:r>
        <w:rPr>
          <w:rFonts w:cs="Calibri"/>
          <w:highlight w:val="yellow"/>
        </w:rPr>
        <w:t xml:space="preserve">s using same system as for Pt 1, feedback instructions included in first part of this Pt </w:t>
      </w:r>
      <w:r w:rsidR="00974A69">
        <w:rPr>
          <w:rFonts w:cs="Calibri"/>
          <w:highlight w:val="yellow"/>
        </w:rPr>
        <w:t>2, and the timeline list just above</w:t>
      </w:r>
    </w:p>
    <w:p w:rsidR="00FF37AF" w:rsidRDefault="00FF37AF" w:rsidP="00FF37AF">
      <w:pPr>
        <w:tabs>
          <w:tab w:val="left" w:pos="2415"/>
          <w:tab w:val="center" w:pos="4320"/>
        </w:tabs>
        <w:spacing w:after="0"/>
        <w:rPr>
          <w:rFonts w:ascii="Arial" w:hAnsi="Arial" w:cs="Arial"/>
          <w:b/>
          <w:highlight w:val="yellow"/>
        </w:rPr>
      </w:pPr>
    </w:p>
    <w:p w:rsidR="00963406" w:rsidRPr="00963406" w:rsidRDefault="008B21F3" w:rsidP="00FF37AF">
      <w:pPr>
        <w:tabs>
          <w:tab w:val="left" w:pos="2415"/>
          <w:tab w:val="center" w:pos="4320"/>
        </w:tabs>
        <w:spacing w:after="0"/>
        <w:rPr>
          <w:rFonts w:ascii="Arial" w:hAnsi="Arial" w:cs="Arial"/>
          <w:b/>
          <w:highlight w:val="yellow"/>
        </w:rPr>
      </w:pPr>
      <w:r>
        <w:rPr>
          <w:rFonts w:ascii="Arial" w:hAnsi="Arial" w:cs="Arial"/>
          <w:b/>
          <w:highlight w:val="yellow"/>
        </w:rPr>
        <w:t>-e</w:t>
      </w:r>
      <w:r w:rsidR="00963406" w:rsidRPr="00963406">
        <w:rPr>
          <w:rFonts w:ascii="Arial" w:hAnsi="Arial" w:cs="Arial"/>
          <w:b/>
          <w:highlight w:val="yellow"/>
        </w:rPr>
        <w:t>nd of Scenario Review</w:t>
      </w:r>
      <w:r>
        <w:rPr>
          <w:rFonts w:ascii="Arial" w:hAnsi="Arial" w:cs="Arial"/>
          <w:b/>
          <w:highlight w:val="yellow"/>
        </w:rPr>
        <w:t>:</w:t>
      </w:r>
    </w:p>
    <w:p w:rsidR="00FF37AF" w:rsidRDefault="00FF37AF" w:rsidP="00FF37AF">
      <w:pPr>
        <w:tabs>
          <w:tab w:val="left" w:pos="2415"/>
          <w:tab w:val="center" w:pos="4320"/>
        </w:tabs>
        <w:spacing w:after="0"/>
        <w:rPr>
          <w:rFonts w:ascii="Arial" w:hAnsi="Arial" w:cs="Arial"/>
          <w:b/>
          <w:highlight w:val="yellow"/>
        </w:rPr>
      </w:pPr>
    </w:p>
    <w:p w:rsidR="00963406" w:rsidRPr="009461D3" w:rsidRDefault="00963406" w:rsidP="00FF37AF">
      <w:pPr>
        <w:tabs>
          <w:tab w:val="left" w:pos="2415"/>
          <w:tab w:val="center" w:pos="4320"/>
        </w:tabs>
        <w:spacing w:after="0"/>
        <w:rPr>
          <w:rFonts w:asciiTheme="minorHAnsi" w:hAnsiTheme="minorHAnsi" w:cstheme="minorHAnsi"/>
          <w:b/>
        </w:rPr>
      </w:pPr>
      <w:r w:rsidRPr="009461D3">
        <w:rPr>
          <w:rFonts w:asciiTheme="minorHAnsi" w:hAnsiTheme="minorHAnsi" w:cstheme="minorHAnsi"/>
          <w:b/>
          <w:highlight w:val="yellow"/>
        </w:rPr>
        <w:t>Slide 8 (exit screen):</w:t>
      </w:r>
      <w:r w:rsidRPr="009461D3">
        <w:rPr>
          <w:rFonts w:asciiTheme="minorHAnsi" w:hAnsiTheme="minorHAnsi" w:cstheme="minorHAnsi"/>
          <w:b/>
        </w:rPr>
        <w:t xml:space="preserve"> </w:t>
      </w:r>
    </w:p>
    <w:p w:rsidR="001611F6" w:rsidRDefault="001611F6" w:rsidP="00FF37AF">
      <w:pPr>
        <w:spacing w:after="0"/>
      </w:pPr>
      <w:proofErr w:type="gramStart"/>
      <w:r w:rsidRPr="0063197F">
        <w:rPr>
          <w:color w:val="FF0000"/>
          <w:sz w:val="20"/>
          <w:szCs w:val="20"/>
          <w:highlight w:val="yellow"/>
        </w:rPr>
        <w:t>set</w:t>
      </w:r>
      <w:proofErr w:type="gramEnd"/>
      <w:r w:rsidRPr="0063197F">
        <w:rPr>
          <w:color w:val="FF0000"/>
          <w:sz w:val="20"/>
          <w:szCs w:val="20"/>
          <w:highlight w:val="yellow"/>
        </w:rPr>
        <w:t xml:space="preserve"> this up as a </w:t>
      </w:r>
      <w:r>
        <w:rPr>
          <w:color w:val="FF0000"/>
          <w:sz w:val="20"/>
          <w:szCs w:val="20"/>
          <w:highlight w:val="yellow"/>
        </w:rPr>
        <w:t>simple text page</w:t>
      </w:r>
    </w:p>
    <w:p w:rsidR="001611F6" w:rsidRDefault="001611F6" w:rsidP="00FF37AF">
      <w:pPr>
        <w:spacing w:after="0"/>
      </w:pPr>
      <w:r w:rsidRPr="008A1169">
        <w:t xml:space="preserve">Please continue your consideration of the case by discussing its implications in a forum outside this interactive piece. You may want to begin by asking questions such </w:t>
      </w:r>
      <w:r w:rsidR="00BF6D28" w:rsidRPr="008A1169">
        <w:t>as: “</w:t>
      </w:r>
      <w:r w:rsidR="00BF6D28" w:rsidRPr="00620F91">
        <w:t>What role did the sepsis screen play in the nurse’s review of the clinical data and identification patterns?” Discuss nursing diagnoses and priorities at this point in the case.</w:t>
      </w:r>
    </w:p>
    <w:p w:rsidR="000D2492" w:rsidRPr="00C30EC8" w:rsidRDefault="000D2492" w:rsidP="00FF37AF">
      <w:pPr>
        <w:spacing w:after="0"/>
        <w:rPr>
          <w:u w:val="single"/>
        </w:rPr>
      </w:pPr>
    </w:p>
    <w:p w:rsidR="00551D1F" w:rsidRDefault="00551D1F" w:rsidP="00FF37AF">
      <w:pPr>
        <w:spacing w:after="0"/>
        <w:rPr>
          <w:rFonts w:cs="Calibri"/>
          <w:sz w:val="18"/>
          <w:szCs w:val="18"/>
        </w:rPr>
      </w:pPr>
      <w:r w:rsidRPr="00D41A36">
        <w:rPr>
          <w:rFonts w:cs="Calibri"/>
          <w:sz w:val="18"/>
          <w:szCs w:val="18"/>
        </w:rPr>
        <w:t>Copyright</w:t>
      </w:r>
      <w:r>
        <w:rPr>
          <w:rFonts w:cs="Calibri"/>
          <w:sz w:val="18"/>
          <w:szCs w:val="18"/>
        </w:rPr>
        <w:t xml:space="preserve"> </w:t>
      </w:r>
      <w:r w:rsidRPr="00D41A36">
        <w:rPr>
          <w:rFonts w:cs="Calibri"/>
          <w:sz w:val="18"/>
          <w:szCs w:val="18"/>
        </w:rPr>
        <w:t>S.</w:t>
      </w:r>
      <w:r>
        <w:rPr>
          <w:rFonts w:cs="Calibri"/>
          <w:sz w:val="18"/>
          <w:szCs w:val="18"/>
        </w:rPr>
        <w:t xml:space="preserve"> </w:t>
      </w:r>
      <w:r w:rsidRPr="00D41A36">
        <w:rPr>
          <w:rFonts w:cs="Calibri"/>
          <w:sz w:val="18"/>
          <w:szCs w:val="18"/>
        </w:rPr>
        <w:t>Gallagher-Lepak and M.</w:t>
      </w:r>
      <w:r>
        <w:rPr>
          <w:rFonts w:cs="Calibri"/>
          <w:sz w:val="18"/>
          <w:szCs w:val="18"/>
        </w:rPr>
        <w:t xml:space="preserve"> </w:t>
      </w:r>
      <w:r w:rsidRPr="00D41A36">
        <w:rPr>
          <w:rFonts w:cs="Calibri"/>
          <w:sz w:val="18"/>
          <w:szCs w:val="18"/>
        </w:rPr>
        <w:t>Adams</w:t>
      </w:r>
    </w:p>
    <w:p w:rsidR="0058271D" w:rsidRDefault="0058271D" w:rsidP="00FF37AF">
      <w:pPr>
        <w:spacing w:after="0"/>
        <w:rPr>
          <w:rFonts w:cs="Calibri"/>
          <w:sz w:val="18"/>
          <w:szCs w:val="18"/>
        </w:rPr>
      </w:pPr>
    </w:p>
    <w:p w:rsidR="0058271D" w:rsidRDefault="0058271D" w:rsidP="00FF37AF">
      <w:pPr>
        <w:spacing w:after="0"/>
      </w:pPr>
    </w:p>
    <w:sectPr w:rsidR="0058271D" w:rsidSect="0079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B42"/>
    <w:multiLevelType w:val="hybridMultilevel"/>
    <w:tmpl w:val="D19CE91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D34C46"/>
    <w:multiLevelType w:val="hybridMultilevel"/>
    <w:tmpl w:val="DC2A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C48A1"/>
    <w:multiLevelType w:val="hybridMultilevel"/>
    <w:tmpl w:val="36221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D05B44"/>
    <w:multiLevelType w:val="hybridMultilevel"/>
    <w:tmpl w:val="47701D62"/>
    <w:lvl w:ilvl="0" w:tplc="EF4CF57C">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2187B49"/>
    <w:multiLevelType w:val="hybridMultilevel"/>
    <w:tmpl w:val="7610C122"/>
    <w:lvl w:ilvl="0" w:tplc="0F221240">
      <w:numFmt w:val="bullet"/>
      <w:lvlText w:val="-"/>
      <w:lvlJc w:val="left"/>
      <w:pPr>
        <w:ind w:left="495" w:hanging="360"/>
      </w:pPr>
      <w:rPr>
        <w:rFonts w:ascii="Calibri" w:eastAsia="Times New Roman" w:hAnsi="Calibri" w:cs="Calibr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nsid w:val="45A91FD2"/>
    <w:multiLevelType w:val="hybridMultilevel"/>
    <w:tmpl w:val="D026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B40C6"/>
    <w:multiLevelType w:val="hybridMultilevel"/>
    <w:tmpl w:val="6B261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650ADF"/>
    <w:multiLevelType w:val="hybridMultilevel"/>
    <w:tmpl w:val="6EF4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63E65"/>
    <w:multiLevelType w:val="hybridMultilevel"/>
    <w:tmpl w:val="88129582"/>
    <w:lvl w:ilvl="0" w:tplc="4C141582">
      <w:start w:val="1"/>
      <w:numFmt w:val="lowerLetter"/>
      <w:pStyle w:val="numberedanswer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2E2C1D"/>
    <w:multiLevelType w:val="hybridMultilevel"/>
    <w:tmpl w:val="05AE34C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B62AB"/>
    <w:multiLevelType w:val="hybridMultilevel"/>
    <w:tmpl w:val="2D08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71B30"/>
    <w:multiLevelType w:val="hybridMultilevel"/>
    <w:tmpl w:val="8230F2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C401A7"/>
    <w:multiLevelType w:val="hybridMultilevel"/>
    <w:tmpl w:val="41C6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B4624"/>
    <w:multiLevelType w:val="hybridMultilevel"/>
    <w:tmpl w:val="3E46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435AA5"/>
    <w:multiLevelType w:val="hybridMultilevel"/>
    <w:tmpl w:val="E90C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4"/>
  </w:num>
  <w:num w:numId="4">
    <w:abstractNumId w:val="5"/>
  </w:num>
  <w:num w:numId="5">
    <w:abstractNumId w:val="8"/>
  </w:num>
  <w:num w:numId="6">
    <w:abstractNumId w:val="4"/>
  </w:num>
  <w:num w:numId="7">
    <w:abstractNumId w:val="2"/>
  </w:num>
  <w:num w:numId="8">
    <w:abstractNumId w:val="7"/>
  </w:num>
  <w:num w:numId="9">
    <w:abstractNumId w:val="11"/>
  </w:num>
  <w:num w:numId="10">
    <w:abstractNumId w:val="0"/>
  </w:num>
  <w:num w:numId="11">
    <w:abstractNumId w:val="9"/>
  </w:num>
  <w:num w:numId="12">
    <w:abstractNumId w:val="8"/>
    <w:lvlOverride w:ilvl="0">
      <w:startOverride w:val="1"/>
    </w:lvlOverride>
  </w:num>
  <w:num w:numId="13">
    <w:abstractNumId w:val="8"/>
    <w:lvlOverride w:ilvl="0">
      <w:startOverride w:val="1"/>
    </w:lvlOverride>
  </w:num>
  <w:num w:numId="14">
    <w:abstractNumId w:val="1"/>
  </w:num>
  <w:num w:numId="15">
    <w:abstractNumId w:val="1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08"/>
    <w:rsid w:val="00015BE5"/>
    <w:rsid w:val="0001653E"/>
    <w:rsid w:val="00022EAE"/>
    <w:rsid w:val="000279C3"/>
    <w:rsid w:val="000326A9"/>
    <w:rsid w:val="00041EC6"/>
    <w:rsid w:val="0005427D"/>
    <w:rsid w:val="00061703"/>
    <w:rsid w:val="00074D6E"/>
    <w:rsid w:val="00083759"/>
    <w:rsid w:val="00084B08"/>
    <w:rsid w:val="00085A47"/>
    <w:rsid w:val="000865CB"/>
    <w:rsid w:val="00095321"/>
    <w:rsid w:val="00097180"/>
    <w:rsid w:val="000A2078"/>
    <w:rsid w:val="000A4293"/>
    <w:rsid w:val="000B43F5"/>
    <w:rsid w:val="000B4AE5"/>
    <w:rsid w:val="000B63D3"/>
    <w:rsid w:val="000B6589"/>
    <w:rsid w:val="000C02F3"/>
    <w:rsid w:val="000C13E2"/>
    <w:rsid w:val="000C2508"/>
    <w:rsid w:val="000C56C6"/>
    <w:rsid w:val="000D0B53"/>
    <w:rsid w:val="000D2492"/>
    <w:rsid w:val="000D6A90"/>
    <w:rsid w:val="000F00D7"/>
    <w:rsid w:val="000F0753"/>
    <w:rsid w:val="000F2408"/>
    <w:rsid w:val="0010418A"/>
    <w:rsid w:val="00107DD6"/>
    <w:rsid w:val="00117294"/>
    <w:rsid w:val="00120CA9"/>
    <w:rsid w:val="001369F8"/>
    <w:rsid w:val="00144E28"/>
    <w:rsid w:val="001611F6"/>
    <w:rsid w:val="0016423D"/>
    <w:rsid w:val="00164CE0"/>
    <w:rsid w:val="001744AA"/>
    <w:rsid w:val="0017509B"/>
    <w:rsid w:val="001849B9"/>
    <w:rsid w:val="00192422"/>
    <w:rsid w:val="00193919"/>
    <w:rsid w:val="001A228C"/>
    <w:rsid w:val="001B4451"/>
    <w:rsid w:val="001C1BC1"/>
    <w:rsid w:val="001C7A8F"/>
    <w:rsid w:val="001D0872"/>
    <w:rsid w:val="001D28A0"/>
    <w:rsid w:val="001E250F"/>
    <w:rsid w:val="001E6025"/>
    <w:rsid w:val="001F037B"/>
    <w:rsid w:val="001F0CFA"/>
    <w:rsid w:val="001F40B9"/>
    <w:rsid w:val="001F5000"/>
    <w:rsid w:val="002148CE"/>
    <w:rsid w:val="00231819"/>
    <w:rsid w:val="00232AAF"/>
    <w:rsid w:val="00232AB8"/>
    <w:rsid w:val="002336A2"/>
    <w:rsid w:val="00240D07"/>
    <w:rsid w:val="002544A5"/>
    <w:rsid w:val="0025520F"/>
    <w:rsid w:val="00266A39"/>
    <w:rsid w:val="0027035D"/>
    <w:rsid w:val="00270AD6"/>
    <w:rsid w:val="00275CE4"/>
    <w:rsid w:val="002774C8"/>
    <w:rsid w:val="00280425"/>
    <w:rsid w:val="00280EC1"/>
    <w:rsid w:val="002817BF"/>
    <w:rsid w:val="00294B86"/>
    <w:rsid w:val="00294F66"/>
    <w:rsid w:val="0029725C"/>
    <w:rsid w:val="002A2520"/>
    <w:rsid w:val="002A64C4"/>
    <w:rsid w:val="002B31FD"/>
    <w:rsid w:val="002B77CB"/>
    <w:rsid w:val="002C2010"/>
    <w:rsid w:val="002C3648"/>
    <w:rsid w:val="002C4F57"/>
    <w:rsid w:val="002E31F2"/>
    <w:rsid w:val="002F278A"/>
    <w:rsid w:val="003156EE"/>
    <w:rsid w:val="0032366D"/>
    <w:rsid w:val="00325C61"/>
    <w:rsid w:val="00327199"/>
    <w:rsid w:val="003367BD"/>
    <w:rsid w:val="003459DC"/>
    <w:rsid w:val="003523A0"/>
    <w:rsid w:val="00357852"/>
    <w:rsid w:val="00367E55"/>
    <w:rsid w:val="0037294A"/>
    <w:rsid w:val="00380398"/>
    <w:rsid w:val="003A0136"/>
    <w:rsid w:val="003A2A50"/>
    <w:rsid w:val="003A5107"/>
    <w:rsid w:val="003A7D2A"/>
    <w:rsid w:val="003B3D21"/>
    <w:rsid w:val="003C3CB0"/>
    <w:rsid w:val="003F229F"/>
    <w:rsid w:val="003F3F1A"/>
    <w:rsid w:val="00417C69"/>
    <w:rsid w:val="00420E8D"/>
    <w:rsid w:val="00421744"/>
    <w:rsid w:val="004321E3"/>
    <w:rsid w:val="00433F8B"/>
    <w:rsid w:val="004436CC"/>
    <w:rsid w:val="00443963"/>
    <w:rsid w:val="004513C9"/>
    <w:rsid w:val="004568B6"/>
    <w:rsid w:val="0046221C"/>
    <w:rsid w:val="004622C5"/>
    <w:rsid w:val="00462A41"/>
    <w:rsid w:val="00472382"/>
    <w:rsid w:val="004735AC"/>
    <w:rsid w:val="00476380"/>
    <w:rsid w:val="004807D8"/>
    <w:rsid w:val="004824DD"/>
    <w:rsid w:val="0049027C"/>
    <w:rsid w:val="004B30AF"/>
    <w:rsid w:val="004B4C21"/>
    <w:rsid w:val="004D2845"/>
    <w:rsid w:val="004E08AE"/>
    <w:rsid w:val="004E1D88"/>
    <w:rsid w:val="00500058"/>
    <w:rsid w:val="00512679"/>
    <w:rsid w:val="0051350F"/>
    <w:rsid w:val="00517938"/>
    <w:rsid w:val="00521984"/>
    <w:rsid w:val="00525C3C"/>
    <w:rsid w:val="00526216"/>
    <w:rsid w:val="00535777"/>
    <w:rsid w:val="005400B6"/>
    <w:rsid w:val="00551680"/>
    <w:rsid w:val="00551D1F"/>
    <w:rsid w:val="00553163"/>
    <w:rsid w:val="0055508E"/>
    <w:rsid w:val="00555C4F"/>
    <w:rsid w:val="0057581C"/>
    <w:rsid w:val="00576DAC"/>
    <w:rsid w:val="005803DE"/>
    <w:rsid w:val="0058271D"/>
    <w:rsid w:val="00582972"/>
    <w:rsid w:val="00587812"/>
    <w:rsid w:val="005905D4"/>
    <w:rsid w:val="00591E23"/>
    <w:rsid w:val="00595A23"/>
    <w:rsid w:val="005A2132"/>
    <w:rsid w:val="005C25A5"/>
    <w:rsid w:val="005C3BA7"/>
    <w:rsid w:val="005C7125"/>
    <w:rsid w:val="005D247C"/>
    <w:rsid w:val="005D2B43"/>
    <w:rsid w:val="005D3546"/>
    <w:rsid w:val="005D6379"/>
    <w:rsid w:val="005E5361"/>
    <w:rsid w:val="005F19DD"/>
    <w:rsid w:val="005F518D"/>
    <w:rsid w:val="00612080"/>
    <w:rsid w:val="00621702"/>
    <w:rsid w:val="00623A4E"/>
    <w:rsid w:val="00624753"/>
    <w:rsid w:val="0065090A"/>
    <w:rsid w:val="00651C50"/>
    <w:rsid w:val="006545C0"/>
    <w:rsid w:val="00661319"/>
    <w:rsid w:val="00663973"/>
    <w:rsid w:val="00665163"/>
    <w:rsid w:val="00665B86"/>
    <w:rsid w:val="00666035"/>
    <w:rsid w:val="00683828"/>
    <w:rsid w:val="00686F54"/>
    <w:rsid w:val="00691201"/>
    <w:rsid w:val="00691853"/>
    <w:rsid w:val="006B364E"/>
    <w:rsid w:val="006B686C"/>
    <w:rsid w:val="006B783D"/>
    <w:rsid w:val="006C2480"/>
    <w:rsid w:val="006C59E4"/>
    <w:rsid w:val="006C7A75"/>
    <w:rsid w:val="006E3A50"/>
    <w:rsid w:val="006F34F5"/>
    <w:rsid w:val="00703763"/>
    <w:rsid w:val="007074F0"/>
    <w:rsid w:val="00707CF6"/>
    <w:rsid w:val="00710356"/>
    <w:rsid w:val="007108A2"/>
    <w:rsid w:val="007157D7"/>
    <w:rsid w:val="007174FD"/>
    <w:rsid w:val="00720229"/>
    <w:rsid w:val="00732D0E"/>
    <w:rsid w:val="00732F42"/>
    <w:rsid w:val="007368D4"/>
    <w:rsid w:val="007512EB"/>
    <w:rsid w:val="00761FB0"/>
    <w:rsid w:val="00770A9A"/>
    <w:rsid w:val="00786B7F"/>
    <w:rsid w:val="007879A4"/>
    <w:rsid w:val="00792BCC"/>
    <w:rsid w:val="007969D3"/>
    <w:rsid w:val="007B251E"/>
    <w:rsid w:val="007D09D6"/>
    <w:rsid w:val="007F6C84"/>
    <w:rsid w:val="00800BA5"/>
    <w:rsid w:val="008043B0"/>
    <w:rsid w:val="00825273"/>
    <w:rsid w:val="00841794"/>
    <w:rsid w:val="00841A84"/>
    <w:rsid w:val="00843462"/>
    <w:rsid w:val="00847C80"/>
    <w:rsid w:val="00861683"/>
    <w:rsid w:val="00873258"/>
    <w:rsid w:val="00876BE3"/>
    <w:rsid w:val="00882A11"/>
    <w:rsid w:val="00883725"/>
    <w:rsid w:val="00886C3B"/>
    <w:rsid w:val="008878A3"/>
    <w:rsid w:val="008945E5"/>
    <w:rsid w:val="00896B69"/>
    <w:rsid w:val="008A05E9"/>
    <w:rsid w:val="008A3206"/>
    <w:rsid w:val="008A3546"/>
    <w:rsid w:val="008A6237"/>
    <w:rsid w:val="008A780F"/>
    <w:rsid w:val="008B21F3"/>
    <w:rsid w:val="008B60D1"/>
    <w:rsid w:val="008C5D6C"/>
    <w:rsid w:val="008D126B"/>
    <w:rsid w:val="008D2421"/>
    <w:rsid w:val="008D46E3"/>
    <w:rsid w:val="008D696D"/>
    <w:rsid w:val="008E3E4F"/>
    <w:rsid w:val="008E7D1D"/>
    <w:rsid w:val="008F224A"/>
    <w:rsid w:val="008F3A34"/>
    <w:rsid w:val="008F6213"/>
    <w:rsid w:val="008F68E6"/>
    <w:rsid w:val="00900367"/>
    <w:rsid w:val="00900FF8"/>
    <w:rsid w:val="00905637"/>
    <w:rsid w:val="00916E02"/>
    <w:rsid w:val="00923A39"/>
    <w:rsid w:val="00926603"/>
    <w:rsid w:val="00940C79"/>
    <w:rsid w:val="00940D76"/>
    <w:rsid w:val="009461D3"/>
    <w:rsid w:val="00947879"/>
    <w:rsid w:val="009613FD"/>
    <w:rsid w:val="00963406"/>
    <w:rsid w:val="00964E1A"/>
    <w:rsid w:val="00967D6D"/>
    <w:rsid w:val="0097309F"/>
    <w:rsid w:val="00974A69"/>
    <w:rsid w:val="00974BC2"/>
    <w:rsid w:val="00975A1E"/>
    <w:rsid w:val="00977287"/>
    <w:rsid w:val="00983406"/>
    <w:rsid w:val="00990D69"/>
    <w:rsid w:val="00991147"/>
    <w:rsid w:val="00991950"/>
    <w:rsid w:val="009A0029"/>
    <w:rsid w:val="009A0D7A"/>
    <w:rsid w:val="009B216E"/>
    <w:rsid w:val="009C4553"/>
    <w:rsid w:val="009D546B"/>
    <w:rsid w:val="009E2C81"/>
    <w:rsid w:val="009F16CC"/>
    <w:rsid w:val="009F4BBB"/>
    <w:rsid w:val="009F6936"/>
    <w:rsid w:val="009F6DE1"/>
    <w:rsid w:val="00A10CE1"/>
    <w:rsid w:val="00A1651A"/>
    <w:rsid w:val="00A17627"/>
    <w:rsid w:val="00A22C87"/>
    <w:rsid w:val="00A31F15"/>
    <w:rsid w:val="00A44826"/>
    <w:rsid w:val="00A45863"/>
    <w:rsid w:val="00A47549"/>
    <w:rsid w:val="00A51AEB"/>
    <w:rsid w:val="00A51BE1"/>
    <w:rsid w:val="00A529FF"/>
    <w:rsid w:val="00A54DF9"/>
    <w:rsid w:val="00A731E1"/>
    <w:rsid w:val="00A8010B"/>
    <w:rsid w:val="00A86B89"/>
    <w:rsid w:val="00A9247C"/>
    <w:rsid w:val="00AB5496"/>
    <w:rsid w:val="00AB6E09"/>
    <w:rsid w:val="00AC7824"/>
    <w:rsid w:val="00AE02DD"/>
    <w:rsid w:val="00AE3FC6"/>
    <w:rsid w:val="00AE4864"/>
    <w:rsid w:val="00AE5ECF"/>
    <w:rsid w:val="00B028FB"/>
    <w:rsid w:val="00B04A34"/>
    <w:rsid w:val="00B04A45"/>
    <w:rsid w:val="00B12281"/>
    <w:rsid w:val="00B12FC0"/>
    <w:rsid w:val="00B16227"/>
    <w:rsid w:val="00B167AD"/>
    <w:rsid w:val="00B26E53"/>
    <w:rsid w:val="00B302C7"/>
    <w:rsid w:val="00B35D54"/>
    <w:rsid w:val="00B654F0"/>
    <w:rsid w:val="00B920E1"/>
    <w:rsid w:val="00B95738"/>
    <w:rsid w:val="00BA23D7"/>
    <w:rsid w:val="00BB2BDE"/>
    <w:rsid w:val="00BB6CFF"/>
    <w:rsid w:val="00BD03F7"/>
    <w:rsid w:val="00BE5237"/>
    <w:rsid w:val="00BE5256"/>
    <w:rsid w:val="00BF0F2C"/>
    <w:rsid w:val="00BF2235"/>
    <w:rsid w:val="00BF3C58"/>
    <w:rsid w:val="00BF6D28"/>
    <w:rsid w:val="00C04CAF"/>
    <w:rsid w:val="00C13E91"/>
    <w:rsid w:val="00C21A26"/>
    <w:rsid w:val="00C26EF4"/>
    <w:rsid w:val="00C35AB4"/>
    <w:rsid w:val="00C37C7C"/>
    <w:rsid w:val="00C5022E"/>
    <w:rsid w:val="00C505EF"/>
    <w:rsid w:val="00C63BD8"/>
    <w:rsid w:val="00C95D70"/>
    <w:rsid w:val="00CA3223"/>
    <w:rsid w:val="00CA7D5B"/>
    <w:rsid w:val="00CB1454"/>
    <w:rsid w:val="00CB2809"/>
    <w:rsid w:val="00CC64C0"/>
    <w:rsid w:val="00CD0443"/>
    <w:rsid w:val="00CD122A"/>
    <w:rsid w:val="00CE022A"/>
    <w:rsid w:val="00CE7A07"/>
    <w:rsid w:val="00CE7B68"/>
    <w:rsid w:val="00CF198C"/>
    <w:rsid w:val="00CF3566"/>
    <w:rsid w:val="00D14D8F"/>
    <w:rsid w:val="00D3054D"/>
    <w:rsid w:val="00D327F5"/>
    <w:rsid w:val="00D33408"/>
    <w:rsid w:val="00D411A6"/>
    <w:rsid w:val="00D41A36"/>
    <w:rsid w:val="00D42BF9"/>
    <w:rsid w:val="00D561A8"/>
    <w:rsid w:val="00D578AC"/>
    <w:rsid w:val="00D672BD"/>
    <w:rsid w:val="00D67EE4"/>
    <w:rsid w:val="00D70C2F"/>
    <w:rsid w:val="00D84747"/>
    <w:rsid w:val="00D8781D"/>
    <w:rsid w:val="00D92B77"/>
    <w:rsid w:val="00DA4665"/>
    <w:rsid w:val="00DA70F6"/>
    <w:rsid w:val="00DA7810"/>
    <w:rsid w:val="00DB2315"/>
    <w:rsid w:val="00DB5967"/>
    <w:rsid w:val="00DC061F"/>
    <w:rsid w:val="00DC0F4D"/>
    <w:rsid w:val="00DC4C41"/>
    <w:rsid w:val="00DC73F9"/>
    <w:rsid w:val="00DD16FA"/>
    <w:rsid w:val="00DD1B88"/>
    <w:rsid w:val="00DE1FFB"/>
    <w:rsid w:val="00DE20E0"/>
    <w:rsid w:val="00DF180F"/>
    <w:rsid w:val="00DF3A4E"/>
    <w:rsid w:val="00E11D36"/>
    <w:rsid w:val="00E138EC"/>
    <w:rsid w:val="00E15214"/>
    <w:rsid w:val="00E16E8B"/>
    <w:rsid w:val="00E208C4"/>
    <w:rsid w:val="00E26387"/>
    <w:rsid w:val="00E268A4"/>
    <w:rsid w:val="00E313F5"/>
    <w:rsid w:val="00E31573"/>
    <w:rsid w:val="00E37172"/>
    <w:rsid w:val="00E4250E"/>
    <w:rsid w:val="00E45708"/>
    <w:rsid w:val="00E47646"/>
    <w:rsid w:val="00E54E74"/>
    <w:rsid w:val="00E614EA"/>
    <w:rsid w:val="00E66050"/>
    <w:rsid w:val="00E75362"/>
    <w:rsid w:val="00E76094"/>
    <w:rsid w:val="00E834E6"/>
    <w:rsid w:val="00EA0632"/>
    <w:rsid w:val="00EA45F0"/>
    <w:rsid w:val="00EA5456"/>
    <w:rsid w:val="00EA560C"/>
    <w:rsid w:val="00EB0078"/>
    <w:rsid w:val="00EB139D"/>
    <w:rsid w:val="00EB2D8F"/>
    <w:rsid w:val="00EB3EE6"/>
    <w:rsid w:val="00EB5066"/>
    <w:rsid w:val="00EC4813"/>
    <w:rsid w:val="00EC5960"/>
    <w:rsid w:val="00ED1DF1"/>
    <w:rsid w:val="00ED29B9"/>
    <w:rsid w:val="00ED35C3"/>
    <w:rsid w:val="00ED6160"/>
    <w:rsid w:val="00EE3C06"/>
    <w:rsid w:val="00F024BC"/>
    <w:rsid w:val="00F07D61"/>
    <w:rsid w:val="00F10923"/>
    <w:rsid w:val="00F13508"/>
    <w:rsid w:val="00F144BF"/>
    <w:rsid w:val="00F24997"/>
    <w:rsid w:val="00F24FA9"/>
    <w:rsid w:val="00F4754C"/>
    <w:rsid w:val="00F53044"/>
    <w:rsid w:val="00F605A1"/>
    <w:rsid w:val="00F639A7"/>
    <w:rsid w:val="00F67F4B"/>
    <w:rsid w:val="00F73AA0"/>
    <w:rsid w:val="00F820B7"/>
    <w:rsid w:val="00F90733"/>
    <w:rsid w:val="00F93440"/>
    <w:rsid w:val="00FA2F7D"/>
    <w:rsid w:val="00FB78FA"/>
    <w:rsid w:val="00FB7B49"/>
    <w:rsid w:val="00FC4534"/>
    <w:rsid w:val="00FC5C72"/>
    <w:rsid w:val="00FC6730"/>
    <w:rsid w:val="00FC7190"/>
    <w:rsid w:val="00FC7E5D"/>
    <w:rsid w:val="00FD157A"/>
    <w:rsid w:val="00FF2543"/>
    <w:rsid w:val="00FF2886"/>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uiPriority="20" w:qFormat="1"/>
    <w:lsdException w:name="Plain Text" w:uiPriority="99"/>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3546"/>
    <w:pPr>
      <w:spacing w:after="12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9D3"/>
    <w:pPr>
      <w:ind w:left="720"/>
      <w:contextualSpacing/>
    </w:pPr>
  </w:style>
  <w:style w:type="paragraph" w:styleId="BalloonText">
    <w:name w:val="Balloon Text"/>
    <w:basedOn w:val="Normal"/>
    <w:link w:val="BalloonTextChar"/>
    <w:rsid w:val="004436CC"/>
    <w:pPr>
      <w:spacing w:after="0"/>
    </w:pPr>
    <w:rPr>
      <w:rFonts w:ascii="Tahoma" w:hAnsi="Tahoma" w:cs="Tahoma"/>
      <w:sz w:val="16"/>
      <w:szCs w:val="16"/>
    </w:rPr>
  </w:style>
  <w:style w:type="character" w:customStyle="1" w:styleId="BalloonTextChar">
    <w:name w:val="Balloon Text Char"/>
    <w:link w:val="BalloonText"/>
    <w:rsid w:val="004436CC"/>
    <w:rPr>
      <w:rFonts w:ascii="Tahoma" w:eastAsia="Times New Roman" w:hAnsi="Tahoma" w:cs="Tahoma"/>
      <w:sz w:val="16"/>
      <w:szCs w:val="16"/>
    </w:rPr>
  </w:style>
  <w:style w:type="character" w:styleId="Emphasis">
    <w:name w:val="Emphasis"/>
    <w:uiPriority w:val="20"/>
    <w:qFormat/>
    <w:locked/>
    <w:rsid w:val="00732F42"/>
    <w:rPr>
      <w:i/>
      <w:iCs/>
    </w:rPr>
  </w:style>
  <w:style w:type="character" w:styleId="Hyperlink">
    <w:name w:val="Hyperlink"/>
    <w:rsid w:val="00964E1A"/>
    <w:rPr>
      <w:color w:val="0000FF"/>
      <w:u w:val="single"/>
    </w:rPr>
  </w:style>
  <w:style w:type="paragraph" w:styleId="PlainText">
    <w:name w:val="Plain Text"/>
    <w:basedOn w:val="Normal"/>
    <w:link w:val="PlainTextChar"/>
    <w:uiPriority w:val="99"/>
    <w:unhideWhenUsed/>
    <w:rsid w:val="0037294A"/>
    <w:pPr>
      <w:spacing w:after="0"/>
    </w:pPr>
    <w:rPr>
      <w:szCs w:val="21"/>
    </w:rPr>
  </w:style>
  <w:style w:type="character" w:customStyle="1" w:styleId="PlainTextChar">
    <w:name w:val="Plain Text Char"/>
    <w:link w:val="PlainText"/>
    <w:uiPriority w:val="99"/>
    <w:rsid w:val="0037294A"/>
    <w:rPr>
      <w:rFonts w:eastAsia="Times New Roman"/>
      <w:sz w:val="22"/>
      <w:szCs w:val="21"/>
    </w:rPr>
  </w:style>
  <w:style w:type="paragraph" w:customStyle="1" w:styleId="numberedanswers">
    <w:name w:val="numbered answers"/>
    <w:basedOn w:val="PlainText"/>
    <w:link w:val="numberedanswersChar"/>
    <w:qFormat/>
    <w:rsid w:val="005400B6"/>
    <w:pPr>
      <w:numPr>
        <w:numId w:val="5"/>
      </w:numPr>
    </w:pPr>
  </w:style>
  <w:style w:type="character" w:customStyle="1" w:styleId="numberedanswersChar">
    <w:name w:val="numbered answers Char"/>
    <w:basedOn w:val="PlainTextChar"/>
    <w:link w:val="numberedanswers"/>
    <w:rsid w:val="005400B6"/>
    <w:rPr>
      <w:rFonts w:eastAsia="Times New Roman"/>
      <w:sz w:val="22"/>
      <w:szCs w:val="21"/>
    </w:rPr>
  </w:style>
  <w:style w:type="table" w:styleId="TableGrid">
    <w:name w:val="Table Grid"/>
    <w:basedOn w:val="TableNormal"/>
    <w:locked/>
    <w:rsid w:val="00896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D1B88"/>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uiPriority="20" w:qFormat="1"/>
    <w:lsdException w:name="Plain Text" w:uiPriority="99"/>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3546"/>
    <w:pPr>
      <w:spacing w:after="12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9D3"/>
    <w:pPr>
      <w:ind w:left="720"/>
      <w:contextualSpacing/>
    </w:pPr>
  </w:style>
  <w:style w:type="paragraph" w:styleId="BalloonText">
    <w:name w:val="Balloon Text"/>
    <w:basedOn w:val="Normal"/>
    <w:link w:val="BalloonTextChar"/>
    <w:rsid w:val="004436CC"/>
    <w:pPr>
      <w:spacing w:after="0"/>
    </w:pPr>
    <w:rPr>
      <w:rFonts w:ascii="Tahoma" w:hAnsi="Tahoma" w:cs="Tahoma"/>
      <w:sz w:val="16"/>
      <w:szCs w:val="16"/>
    </w:rPr>
  </w:style>
  <w:style w:type="character" w:customStyle="1" w:styleId="BalloonTextChar">
    <w:name w:val="Balloon Text Char"/>
    <w:link w:val="BalloonText"/>
    <w:rsid w:val="004436CC"/>
    <w:rPr>
      <w:rFonts w:ascii="Tahoma" w:eastAsia="Times New Roman" w:hAnsi="Tahoma" w:cs="Tahoma"/>
      <w:sz w:val="16"/>
      <w:szCs w:val="16"/>
    </w:rPr>
  </w:style>
  <w:style w:type="character" w:styleId="Emphasis">
    <w:name w:val="Emphasis"/>
    <w:uiPriority w:val="20"/>
    <w:qFormat/>
    <w:locked/>
    <w:rsid w:val="00732F42"/>
    <w:rPr>
      <w:i/>
      <w:iCs/>
    </w:rPr>
  </w:style>
  <w:style w:type="character" w:styleId="Hyperlink">
    <w:name w:val="Hyperlink"/>
    <w:rsid w:val="00964E1A"/>
    <w:rPr>
      <w:color w:val="0000FF"/>
      <w:u w:val="single"/>
    </w:rPr>
  </w:style>
  <w:style w:type="paragraph" w:styleId="PlainText">
    <w:name w:val="Plain Text"/>
    <w:basedOn w:val="Normal"/>
    <w:link w:val="PlainTextChar"/>
    <w:uiPriority w:val="99"/>
    <w:unhideWhenUsed/>
    <w:rsid w:val="0037294A"/>
    <w:pPr>
      <w:spacing w:after="0"/>
    </w:pPr>
    <w:rPr>
      <w:szCs w:val="21"/>
    </w:rPr>
  </w:style>
  <w:style w:type="character" w:customStyle="1" w:styleId="PlainTextChar">
    <w:name w:val="Plain Text Char"/>
    <w:link w:val="PlainText"/>
    <w:uiPriority w:val="99"/>
    <w:rsid w:val="0037294A"/>
    <w:rPr>
      <w:rFonts w:eastAsia="Times New Roman"/>
      <w:sz w:val="22"/>
      <w:szCs w:val="21"/>
    </w:rPr>
  </w:style>
  <w:style w:type="paragraph" w:customStyle="1" w:styleId="numberedanswers">
    <w:name w:val="numbered answers"/>
    <w:basedOn w:val="PlainText"/>
    <w:link w:val="numberedanswersChar"/>
    <w:qFormat/>
    <w:rsid w:val="005400B6"/>
    <w:pPr>
      <w:numPr>
        <w:numId w:val="5"/>
      </w:numPr>
    </w:pPr>
  </w:style>
  <w:style w:type="character" w:customStyle="1" w:styleId="numberedanswersChar">
    <w:name w:val="numbered answers Char"/>
    <w:basedOn w:val="PlainTextChar"/>
    <w:link w:val="numberedanswers"/>
    <w:rsid w:val="005400B6"/>
    <w:rPr>
      <w:rFonts w:eastAsia="Times New Roman"/>
      <w:sz w:val="22"/>
      <w:szCs w:val="21"/>
    </w:rPr>
  </w:style>
  <w:style w:type="table" w:styleId="TableGrid">
    <w:name w:val="Table Grid"/>
    <w:basedOn w:val="TableNormal"/>
    <w:locked/>
    <w:rsid w:val="00896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D1B88"/>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306526">
      <w:bodyDiv w:val="1"/>
      <w:marLeft w:val="0"/>
      <w:marRight w:val="0"/>
      <w:marTop w:val="0"/>
      <w:marBottom w:val="0"/>
      <w:divBdr>
        <w:top w:val="none" w:sz="0" w:space="0" w:color="auto"/>
        <w:left w:val="none" w:sz="0" w:space="0" w:color="auto"/>
        <w:bottom w:val="none" w:sz="0" w:space="0" w:color="auto"/>
        <w:right w:val="none" w:sz="0" w:space="0" w:color="auto"/>
      </w:divBdr>
    </w:div>
    <w:div w:id="1908152091">
      <w:bodyDiv w:val="1"/>
      <w:marLeft w:val="0"/>
      <w:marRight w:val="0"/>
      <w:marTop w:val="0"/>
      <w:marBottom w:val="0"/>
      <w:divBdr>
        <w:top w:val="none" w:sz="0" w:space="0" w:color="auto"/>
        <w:left w:val="none" w:sz="0" w:space="0" w:color="auto"/>
        <w:bottom w:val="none" w:sz="0" w:space="0" w:color="auto"/>
        <w:right w:val="none" w:sz="0" w:space="0" w:color="auto"/>
      </w:divBdr>
    </w:div>
    <w:div w:id="19356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916E2-D825-43D8-A79C-BCF605A1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3710</Words>
  <Characters>18842</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A</vt:lpstr>
    </vt:vector>
  </TitlesOfParts>
  <Company>UW-Green Bay</Company>
  <LinksUpToDate>false</LinksUpToDate>
  <CharactersWithSpaces>22507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ISD</dc:creator>
  <cp:lastModifiedBy>Sylvan Esh</cp:lastModifiedBy>
  <cp:revision>11</cp:revision>
  <cp:lastPrinted>2011-10-14T15:39:00Z</cp:lastPrinted>
  <dcterms:created xsi:type="dcterms:W3CDTF">2012-10-17T20:26:00Z</dcterms:created>
  <dcterms:modified xsi:type="dcterms:W3CDTF">2012-10-18T21:46:00Z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588426342</vt:i4>
  </property>
  <property fmtid="{D5CDD505-2E9C-101B-9397-08002B2CF9AE}" pid="3" name="_ReviewCycleID">
    <vt:i4>588426342</vt:i4>
  </property>
  <property fmtid="{D5CDD505-2E9C-101B-9397-08002B2CF9AE}" pid="4" name="_NewReviewCycle">
    <vt:lpwstr/>
  </property>
  <property fmtid="{D5CDD505-2E9C-101B-9397-08002B2CF9AE}" pid="5" name="_EmailEntryID">
    <vt:lpwstr>0000000082652F533804FA4F81E84A3C95918276070025FD301AC8296C479272F9033C89197C00000001096D000077189407E6F00F4EB7388A69D95093E0002611B548410000</vt:lpwstr>
  </property>
  <property fmtid="{D5CDD505-2E9C-101B-9397-08002B2CF9AE}" pid="6" name="_EmailStoreID0">
    <vt:lpwstr>0000000038A1BB1005E5101AA1BB08002B2A56C20000454D534D44422E444C4C00000000000000001B55FA20AA6611CD9BC800AA002FC45A0C00000063697470786D6230303276002F6F3D555743582F6F753D45786368616E67652041646D696E6973747261746976652047726F7570202846594449424F484632335350444</vt:lpwstr>
  </property>
  <property fmtid="{D5CDD505-2E9C-101B-9397-08002B2CF9AE}" pid="7" name="_EmailStoreID1">
    <vt:lpwstr>C54292F636E3D526563697069656E74732F636E3D65736800</vt:lpwstr>
  </property>
</Properties>
</file>