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302B" w:rsidRDefault="00B070E5">
      <w:r>
        <w:rPr>
          <w:noProof/>
          <w:lang w:eastAsia="it-IT"/>
        </w:rPr>
        <w:drawing>
          <wp:inline distT="0" distB="0" distL="0" distR="0">
            <wp:extent cx="6157912" cy="8693523"/>
            <wp:effectExtent l="0" t="0" r="0" b="0"/>
            <wp:docPr id="1" name="Immagine 1" descr="La predicazione nei Padri della Chie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 predicazione nei Padri della Chies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968" cy="8699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70E5" w:rsidRDefault="00B070E5"/>
    <w:p w:rsidR="00B070E5" w:rsidRPr="00B070E5" w:rsidRDefault="00B070E5" w:rsidP="00B07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70E5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Titolo: La predicazione nei Padri della Chiesa</w:t>
      </w:r>
    </w:p>
    <w:p w:rsidR="00B070E5" w:rsidRPr="00B070E5" w:rsidRDefault="00B070E5" w:rsidP="00B07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70E5">
        <w:rPr>
          <w:rFonts w:ascii="Times New Roman" w:eastAsia="Times New Roman" w:hAnsi="Times New Roman" w:cs="Times New Roman"/>
          <w:sz w:val="24"/>
          <w:szCs w:val="24"/>
          <w:lang w:eastAsia="it-IT"/>
        </w:rPr>
        <w:t>Sottotitolo: Una tradizione sempre attuale</w:t>
      </w:r>
    </w:p>
    <w:p w:rsidR="00B070E5" w:rsidRPr="00B070E5" w:rsidRDefault="00B070E5" w:rsidP="00B07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70E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Autore: Manlio Sodi – Rocco </w:t>
      </w:r>
      <w:proofErr w:type="spellStart"/>
      <w:r w:rsidRPr="00B070E5">
        <w:rPr>
          <w:rFonts w:ascii="Times New Roman" w:eastAsia="Times New Roman" w:hAnsi="Times New Roman" w:cs="Times New Roman"/>
          <w:sz w:val="24"/>
          <w:szCs w:val="24"/>
          <w:lang w:eastAsia="it-IT"/>
        </w:rPr>
        <w:t>Ronzani</w:t>
      </w:r>
      <w:proofErr w:type="spellEnd"/>
      <w:r w:rsidRPr="00B070E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spellStart"/>
      <w:r w:rsidRPr="00B070E5">
        <w:rPr>
          <w:rFonts w:ascii="Times New Roman" w:eastAsia="Times New Roman" w:hAnsi="Times New Roman" w:cs="Times New Roman"/>
          <w:sz w:val="24"/>
          <w:szCs w:val="24"/>
          <w:lang w:eastAsia="it-IT"/>
        </w:rPr>
        <w:t>edd</w:t>
      </w:r>
      <w:proofErr w:type="spellEnd"/>
      <w:r w:rsidRPr="00B070E5">
        <w:rPr>
          <w:rFonts w:ascii="Times New Roman" w:eastAsia="Times New Roman" w:hAnsi="Times New Roman" w:cs="Times New Roman"/>
          <w:sz w:val="24"/>
          <w:szCs w:val="24"/>
          <w:lang w:eastAsia="it-IT"/>
        </w:rPr>
        <w:t>.)</w:t>
      </w:r>
    </w:p>
    <w:p w:rsidR="00B070E5" w:rsidRPr="00B070E5" w:rsidRDefault="00B070E5" w:rsidP="00B07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70E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Collana: </w:t>
      </w:r>
      <w:proofErr w:type="spellStart"/>
      <w:r w:rsidRPr="00B070E5">
        <w:rPr>
          <w:rFonts w:ascii="Times New Roman" w:eastAsia="Times New Roman" w:hAnsi="Times New Roman" w:cs="Times New Roman"/>
          <w:sz w:val="24"/>
          <w:szCs w:val="24"/>
          <w:lang w:eastAsia="it-IT"/>
        </w:rPr>
        <w:t>Veritatem</w:t>
      </w:r>
      <w:proofErr w:type="spellEnd"/>
      <w:r w:rsidRPr="00B070E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070E5">
        <w:rPr>
          <w:rFonts w:ascii="Times New Roman" w:eastAsia="Times New Roman" w:hAnsi="Times New Roman" w:cs="Times New Roman"/>
          <w:sz w:val="24"/>
          <w:szCs w:val="24"/>
          <w:lang w:eastAsia="it-IT"/>
        </w:rPr>
        <w:t>Inquirere</w:t>
      </w:r>
      <w:proofErr w:type="spellEnd"/>
      <w:r w:rsidRPr="00B070E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3</w:t>
      </w:r>
    </w:p>
    <w:p w:rsidR="00B070E5" w:rsidRPr="00B070E5" w:rsidRDefault="00B070E5" w:rsidP="00B07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70E5">
        <w:rPr>
          <w:rFonts w:ascii="Times New Roman" w:eastAsia="Times New Roman" w:hAnsi="Times New Roman" w:cs="Times New Roman"/>
          <w:sz w:val="24"/>
          <w:szCs w:val="24"/>
          <w:lang w:eastAsia="it-IT"/>
        </w:rPr>
        <w:t>EAN (ISBN): 9788846511751</w:t>
      </w:r>
    </w:p>
    <w:p w:rsidR="00B070E5" w:rsidRPr="00B070E5" w:rsidRDefault="00B070E5" w:rsidP="00B07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70E5">
        <w:rPr>
          <w:rFonts w:ascii="Times New Roman" w:eastAsia="Times New Roman" w:hAnsi="Times New Roman" w:cs="Times New Roman"/>
          <w:sz w:val="24"/>
          <w:szCs w:val="24"/>
          <w:lang w:eastAsia="it-IT"/>
        </w:rPr>
        <w:t>Lingua: Italiana</w:t>
      </w:r>
    </w:p>
    <w:p w:rsidR="00B070E5" w:rsidRPr="00B070E5" w:rsidRDefault="00B070E5" w:rsidP="00B07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70E5">
        <w:rPr>
          <w:rFonts w:ascii="Times New Roman" w:eastAsia="Times New Roman" w:hAnsi="Times New Roman" w:cs="Times New Roman"/>
          <w:sz w:val="24"/>
          <w:szCs w:val="24"/>
          <w:lang w:eastAsia="it-IT"/>
        </w:rPr>
        <w:t>Anno: 2017</w:t>
      </w:r>
    </w:p>
    <w:p w:rsidR="00B070E5" w:rsidRPr="00B070E5" w:rsidRDefault="00B070E5" w:rsidP="00B07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70E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Pagine: 272 </w:t>
      </w:r>
      <w:proofErr w:type="spellStart"/>
      <w:r w:rsidRPr="00B070E5">
        <w:rPr>
          <w:rFonts w:ascii="Times New Roman" w:eastAsia="Times New Roman" w:hAnsi="Times New Roman" w:cs="Times New Roman"/>
          <w:sz w:val="24"/>
          <w:szCs w:val="24"/>
          <w:lang w:eastAsia="it-IT"/>
        </w:rPr>
        <w:t>pp</w:t>
      </w:r>
      <w:proofErr w:type="spellEnd"/>
    </w:p>
    <w:p w:rsidR="00B070E5" w:rsidRPr="00B070E5" w:rsidRDefault="00B070E5" w:rsidP="00B07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70E5">
        <w:rPr>
          <w:rFonts w:ascii="Times New Roman" w:eastAsia="Times New Roman" w:hAnsi="Times New Roman" w:cs="Times New Roman"/>
          <w:sz w:val="24"/>
          <w:szCs w:val="24"/>
          <w:lang w:eastAsia="it-IT"/>
        </w:rPr>
        <w:t>Dimensioni: 16,5x24 cm</w:t>
      </w:r>
    </w:p>
    <w:p w:rsidR="00B070E5" w:rsidRPr="00B070E5" w:rsidRDefault="00B070E5" w:rsidP="00B07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70E5">
        <w:rPr>
          <w:rFonts w:ascii="Times New Roman" w:eastAsia="Times New Roman" w:hAnsi="Times New Roman" w:cs="Times New Roman"/>
          <w:sz w:val="24"/>
          <w:szCs w:val="24"/>
          <w:lang w:eastAsia="it-IT"/>
        </w:rPr>
        <w:t>Rilegatura: Brossura</w:t>
      </w:r>
    </w:p>
    <w:p w:rsidR="00B070E5" w:rsidRPr="00B070E5" w:rsidRDefault="00B070E5" w:rsidP="00B070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70E5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B070E5" w:rsidRPr="00B070E5" w:rsidRDefault="00B070E5" w:rsidP="00B07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70E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Descrizione</w:t>
      </w:r>
      <w:r w:rsidRPr="00B070E5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B070E5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L’opera offre profili di grandi predicatori del primo millennio della storia cristiana. Con diversa ampiezza di approfondimenti, si ricordano le opere oratorie e si delineano gli stili che hanno caratterizzato le rispettive forme di retorica adottate. Nell’alveo della tradizione secolare si innesta l’evento del Concilio Vaticano II con la successiva riforma liturgica: è da questo evento che anche la predicazione e soprattutto l’omiletica ha ripreso una configurazione secondo i parametri essenziali che provengono dall’esperienza del primo millennio. L’accostamento dell’opera si apre a varie considerazioni che chiamano in causa soprattutto le modalità con cui l’unica sorgente della predicazione, la Parola di Dio, è stata interpretata lungo il tempo e nei più variegati contesti delle Chiese locali. Una lezione, questa, di perenne attualità; una lezione che dà adito a una vita spirituale modellata dall’incontro tra la Scrittura, la teologia e soprattutto la celebrazione liturgica in cui la Parola attua ciò che annuncia. La retorica di cui i Padri e gli Scrittori ecclesiastici sono maestri costituisce un elemento prezioso per attivare nell’oggi del perenne annuncio del Vangelo quelle forme che permettono di facilitare e realizzare l’incontro tra Dio e il suo popolo.</w:t>
      </w:r>
      <w:r w:rsidRPr="00B070E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B070E5" w:rsidRDefault="00B070E5">
      <w:bookmarkStart w:id="0" w:name="_GoBack"/>
      <w:bookmarkEnd w:id="0"/>
    </w:p>
    <w:p w:rsidR="00B070E5" w:rsidRDefault="00B070E5"/>
    <w:p w:rsidR="00B070E5" w:rsidRDefault="00B070E5"/>
    <w:sectPr w:rsidR="00B070E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4D3AB7"/>
    <w:multiLevelType w:val="multilevel"/>
    <w:tmpl w:val="A0DA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E3B"/>
    <w:rsid w:val="003E7E3B"/>
    <w:rsid w:val="00AD302B"/>
    <w:rsid w:val="00B0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FAC8F6-CDDC-4DE9-999C-E9FDAA30B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B07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B070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48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Utente Windows</cp:lastModifiedBy>
  <cp:revision>2</cp:revision>
  <dcterms:created xsi:type="dcterms:W3CDTF">2017-10-18T17:40:00Z</dcterms:created>
  <dcterms:modified xsi:type="dcterms:W3CDTF">2017-10-18T17:41:00Z</dcterms:modified>
</cp:coreProperties>
</file>