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D1B" w:rsidRDefault="00650BFF" w:rsidP="00E84D1B">
      <w:pPr>
        <w:rPr>
          <w:rFonts w:ascii="Times New Roman" w:hAnsi="Times New Roman" w:cs="Times New Roman"/>
          <w:sz w:val="24"/>
          <w:szCs w:val="24"/>
        </w:rPr>
      </w:pPr>
      <w:r>
        <w:rPr>
          <w:rFonts w:ascii="Times New Roman" w:hAnsi="Times New Roman" w:cs="Times New Roman"/>
          <w:sz w:val="24"/>
          <w:szCs w:val="24"/>
        </w:rPr>
        <w:t>Daniel Klimek</w:t>
      </w:r>
      <w:r w:rsidR="00E84D1B">
        <w:rPr>
          <w:rFonts w:ascii="Times New Roman" w:hAnsi="Times New Roman" w:cs="Times New Roman"/>
          <w:sz w:val="24"/>
          <w:szCs w:val="24"/>
        </w:rPr>
        <w:t xml:space="preserve">                                                                                                                                                  </w:t>
      </w:r>
    </w:p>
    <w:p w:rsidR="00713BB0" w:rsidRDefault="00713BB0" w:rsidP="00713BB0">
      <w:pPr>
        <w:jc w:val="center"/>
        <w:rPr>
          <w:rFonts w:ascii="Times New Roman" w:hAnsi="Times New Roman" w:cs="Times New Roman"/>
          <w:sz w:val="24"/>
          <w:szCs w:val="24"/>
        </w:rPr>
      </w:pPr>
      <w:r>
        <w:rPr>
          <w:rFonts w:ascii="Times New Roman" w:hAnsi="Times New Roman" w:cs="Times New Roman"/>
          <w:sz w:val="24"/>
          <w:szCs w:val="24"/>
        </w:rPr>
        <w:t>The Spirituality of the Catholic Charismatic Renewal:                                                                           Separating Facts from Fiction</w:t>
      </w:r>
    </w:p>
    <w:p w:rsidR="006D7FBB" w:rsidRDefault="00325EC1" w:rsidP="00E84D1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popular </w:t>
      </w:r>
      <w:r w:rsidR="00CB71BB">
        <w:rPr>
          <w:rFonts w:ascii="Times New Roman" w:hAnsi="Times New Roman" w:cs="Times New Roman"/>
          <w:sz w:val="24"/>
          <w:szCs w:val="24"/>
        </w:rPr>
        <w:t>Catholic philosopher Ro</w:t>
      </w:r>
      <w:r>
        <w:rPr>
          <w:rFonts w:ascii="Times New Roman" w:hAnsi="Times New Roman" w:cs="Times New Roman"/>
          <w:sz w:val="24"/>
          <w:szCs w:val="24"/>
        </w:rPr>
        <w:t>nda Chervin</w:t>
      </w:r>
      <w:r w:rsidR="006D7FBB">
        <w:rPr>
          <w:rFonts w:ascii="Times New Roman" w:hAnsi="Times New Roman" w:cs="Times New Roman"/>
          <w:sz w:val="24"/>
          <w:szCs w:val="24"/>
        </w:rPr>
        <w:t xml:space="preserve"> once wrote</w:t>
      </w:r>
      <w:r w:rsidR="00CB71BB">
        <w:rPr>
          <w:rFonts w:ascii="Times New Roman" w:hAnsi="Times New Roman" w:cs="Times New Roman"/>
          <w:sz w:val="24"/>
          <w:szCs w:val="24"/>
        </w:rPr>
        <w:t xml:space="preserve">: </w:t>
      </w:r>
      <w:r w:rsidR="00D01BEE">
        <w:rPr>
          <w:rFonts w:ascii="Times New Roman" w:hAnsi="Times New Roman" w:cs="Times New Roman"/>
          <w:sz w:val="24"/>
          <w:szCs w:val="24"/>
        </w:rPr>
        <w:t>“As a woman who treasures the emotional side of religion, I am distressed at the way critics of charismatic prayer denigrate it as a cheap emotional high – a wave of enthusiasm destined to die the na</w:t>
      </w:r>
      <w:r w:rsidR="00107322">
        <w:rPr>
          <w:rFonts w:ascii="Times New Roman" w:hAnsi="Times New Roman" w:cs="Times New Roman"/>
          <w:sz w:val="24"/>
          <w:szCs w:val="24"/>
        </w:rPr>
        <w:t>tural death of all fads.</w:t>
      </w:r>
      <w:r w:rsidR="00B626F9">
        <w:rPr>
          <w:rStyle w:val="FootnoteReference"/>
          <w:rFonts w:ascii="Times New Roman" w:hAnsi="Times New Roman" w:cs="Times New Roman"/>
          <w:sz w:val="24"/>
          <w:szCs w:val="24"/>
        </w:rPr>
        <w:footnoteReference w:id="1"/>
      </w:r>
      <w:r w:rsidR="00107322">
        <w:rPr>
          <w:rFonts w:ascii="Times New Roman" w:hAnsi="Times New Roman" w:cs="Times New Roman"/>
          <w:sz w:val="24"/>
          <w:szCs w:val="24"/>
        </w:rPr>
        <w:t>”</w:t>
      </w:r>
      <w:r>
        <w:rPr>
          <w:rFonts w:ascii="Times New Roman" w:hAnsi="Times New Roman" w:cs="Times New Roman"/>
          <w:sz w:val="24"/>
          <w:szCs w:val="24"/>
        </w:rPr>
        <w:t xml:space="preserve"> Two thousand years earlier, during the first Pentecost, the apostle Peter </w:t>
      </w:r>
      <w:r w:rsidR="006D7FBB">
        <w:rPr>
          <w:rFonts w:ascii="Times New Roman" w:hAnsi="Times New Roman" w:cs="Times New Roman"/>
          <w:sz w:val="24"/>
          <w:szCs w:val="24"/>
        </w:rPr>
        <w:t xml:space="preserve">similarly </w:t>
      </w:r>
      <w:r>
        <w:rPr>
          <w:rFonts w:ascii="Times New Roman" w:hAnsi="Times New Roman" w:cs="Times New Roman"/>
          <w:sz w:val="24"/>
          <w:szCs w:val="24"/>
        </w:rPr>
        <w:t>had to defend the experiences of the Holy Spirit that he and his fellow apostles were undergoing against</w:t>
      </w:r>
      <w:r w:rsidR="006D7FBB">
        <w:rPr>
          <w:rFonts w:ascii="Times New Roman" w:hAnsi="Times New Roman" w:cs="Times New Roman"/>
          <w:sz w:val="24"/>
          <w:szCs w:val="24"/>
        </w:rPr>
        <w:t xml:space="preserve"> widespread</w:t>
      </w:r>
      <w:r>
        <w:rPr>
          <w:rFonts w:ascii="Times New Roman" w:hAnsi="Times New Roman" w:cs="Times New Roman"/>
          <w:sz w:val="24"/>
          <w:szCs w:val="24"/>
        </w:rPr>
        <w:t xml:space="preserve"> derision. “These people are not drunk, as you suppose…”</w:t>
      </w:r>
      <w:r w:rsidR="006D7FBB">
        <w:rPr>
          <w:rFonts w:ascii="Times New Roman" w:hAnsi="Times New Roman" w:cs="Times New Roman"/>
          <w:sz w:val="24"/>
          <w:szCs w:val="24"/>
        </w:rPr>
        <w:t xml:space="preserve"> </w:t>
      </w:r>
      <w:r>
        <w:rPr>
          <w:rFonts w:ascii="Times New Roman" w:hAnsi="Times New Roman" w:cs="Times New Roman"/>
          <w:sz w:val="24"/>
          <w:szCs w:val="24"/>
        </w:rPr>
        <w:t>Peter proc</w:t>
      </w:r>
      <w:r w:rsidR="006D7FBB">
        <w:rPr>
          <w:rFonts w:ascii="Times New Roman" w:hAnsi="Times New Roman" w:cs="Times New Roman"/>
          <w:sz w:val="24"/>
          <w:szCs w:val="24"/>
        </w:rPr>
        <w:t>laimed to the crowds as the</w:t>
      </w:r>
      <w:r>
        <w:rPr>
          <w:rFonts w:ascii="Times New Roman" w:hAnsi="Times New Roman" w:cs="Times New Roman"/>
          <w:sz w:val="24"/>
          <w:szCs w:val="24"/>
        </w:rPr>
        <w:t xml:space="preserve"> Spirit descended on the Apostles</w:t>
      </w:r>
      <w:r w:rsidR="006D7FBB">
        <w:rPr>
          <w:rFonts w:ascii="Times New Roman" w:hAnsi="Times New Roman" w:cs="Times New Roman"/>
          <w:sz w:val="24"/>
          <w:szCs w:val="24"/>
        </w:rPr>
        <w:t xml:space="preserve"> and they “began to speak in different tongues” (Acts 2:15; 2:4).</w:t>
      </w:r>
      <w:r>
        <w:rPr>
          <w:rFonts w:ascii="Times New Roman" w:hAnsi="Times New Roman" w:cs="Times New Roman"/>
          <w:sz w:val="24"/>
          <w:szCs w:val="24"/>
        </w:rPr>
        <w:t xml:space="preserve"> </w:t>
      </w:r>
      <w:r w:rsidR="00C12D5C">
        <w:rPr>
          <w:rFonts w:ascii="Times New Roman" w:hAnsi="Times New Roman" w:cs="Times New Roman"/>
          <w:sz w:val="24"/>
          <w:szCs w:val="24"/>
        </w:rPr>
        <w:t>Today, charismatic spirituality remains one of the most misunderstood and misinterpreted forms of spirituality in all of Christianity, being often (as Chervin noted) associated with superficial emotionalism and enthusiasm. Here we will attempt to separate fact</w:t>
      </w:r>
      <w:r w:rsidR="0060113B">
        <w:rPr>
          <w:rFonts w:ascii="Times New Roman" w:hAnsi="Times New Roman" w:cs="Times New Roman"/>
          <w:sz w:val="24"/>
          <w:szCs w:val="24"/>
        </w:rPr>
        <w:t>s</w:t>
      </w:r>
      <w:r w:rsidR="00C12D5C">
        <w:rPr>
          <w:rFonts w:ascii="Times New Roman" w:hAnsi="Times New Roman" w:cs="Times New Roman"/>
          <w:sz w:val="24"/>
          <w:szCs w:val="24"/>
        </w:rPr>
        <w:t xml:space="preserve"> from fiction about charismatic spirituality by studying its foundations and theological developments within the Catholic Chu</w:t>
      </w:r>
      <w:r w:rsidR="0060113B">
        <w:rPr>
          <w:rFonts w:ascii="Times New Roman" w:hAnsi="Times New Roman" w:cs="Times New Roman"/>
          <w:sz w:val="24"/>
          <w:szCs w:val="24"/>
        </w:rPr>
        <w:t>rch through an examination of the Catholic Charismatic Renewal.</w:t>
      </w:r>
      <w:r w:rsidRPr="00325EC1">
        <w:rPr>
          <w:rFonts w:ascii="Times New Roman" w:hAnsi="Times New Roman" w:cs="Times New Roman"/>
          <w:sz w:val="24"/>
          <w:szCs w:val="24"/>
        </w:rPr>
        <w:t xml:space="preserve"> Subjects to be </w:t>
      </w:r>
      <w:r w:rsidR="0060113B">
        <w:rPr>
          <w:rFonts w:ascii="Times New Roman" w:hAnsi="Times New Roman" w:cs="Times New Roman"/>
          <w:sz w:val="24"/>
          <w:szCs w:val="24"/>
        </w:rPr>
        <w:t>examined include what Catholic C</w:t>
      </w:r>
      <w:r w:rsidRPr="00325EC1">
        <w:rPr>
          <w:rFonts w:ascii="Times New Roman" w:hAnsi="Times New Roman" w:cs="Times New Roman"/>
          <w:sz w:val="24"/>
          <w:szCs w:val="24"/>
        </w:rPr>
        <w:t>harismatics call “Baptism in the Spirit,” known as a second conversion experience, as well as the various charisms that are associated with that conversion experience.</w:t>
      </w:r>
      <w:r w:rsidR="0060113B">
        <w:rPr>
          <w:rFonts w:ascii="Times New Roman" w:hAnsi="Times New Roman" w:cs="Times New Roman"/>
          <w:sz w:val="24"/>
          <w:szCs w:val="24"/>
        </w:rPr>
        <w:t xml:space="preserve"> Much attention will also be given to the relationship between Charismatic spirituality and the sacraments of Christian initiation, as it is a relationship that does much to clarify and elucidate the historical, theological, and spiritual components of the Charismatic Renewal.  </w:t>
      </w:r>
      <w:r w:rsidRPr="00325EC1">
        <w:rPr>
          <w:rFonts w:ascii="Times New Roman" w:hAnsi="Times New Roman" w:cs="Times New Roman"/>
          <w:sz w:val="24"/>
          <w:szCs w:val="24"/>
        </w:rPr>
        <w:t xml:space="preserve"> </w:t>
      </w:r>
    </w:p>
    <w:p w:rsidR="00372219" w:rsidRDefault="00325EC1" w:rsidP="00107322">
      <w:pPr>
        <w:spacing w:line="480" w:lineRule="auto"/>
        <w:ind w:firstLine="720"/>
        <w:rPr>
          <w:rFonts w:ascii="Times New Roman" w:hAnsi="Times New Roman" w:cs="Times New Roman"/>
          <w:sz w:val="24"/>
          <w:szCs w:val="24"/>
        </w:rPr>
      </w:pPr>
      <w:r w:rsidRPr="00325EC1">
        <w:rPr>
          <w:rFonts w:ascii="Times New Roman" w:hAnsi="Times New Roman" w:cs="Times New Roman"/>
          <w:sz w:val="24"/>
          <w:szCs w:val="24"/>
        </w:rPr>
        <w:t xml:space="preserve"> The various criticisms th</w:t>
      </w:r>
      <w:r w:rsidR="0060113B">
        <w:rPr>
          <w:rFonts w:ascii="Times New Roman" w:hAnsi="Times New Roman" w:cs="Times New Roman"/>
          <w:sz w:val="24"/>
          <w:szCs w:val="24"/>
        </w:rPr>
        <w:t>at are offered of the Catholic Charismatic R</w:t>
      </w:r>
      <w:r w:rsidRPr="00325EC1">
        <w:rPr>
          <w:rFonts w:ascii="Times New Roman" w:hAnsi="Times New Roman" w:cs="Times New Roman"/>
          <w:sz w:val="24"/>
          <w:szCs w:val="24"/>
        </w:rPr>
        <w:t>enewal will also be examined; they include, most promine</w:t>
      </w:r>
      <w:r>
        <w:rPr>
          <w:rFonts w:ascii="Times New Roman" w:hAnsi="Times New Roman" w:cs="Times New Roman"/>
          <w:sz w:val="24"/>
          <w:szCs w:val="24"/>
        </w:rPr>
        <w:t xml:space="preserve">ntly, institutional and </w:t>
      </w:r>
      <w:r w:rsidRPr="00325EC1">
        <w:rPr>
          <w:rFonts w:ascii="Times New Roman" w:hAnsi="Times New Roman" w:cs="Times New Roman"/>
          <w:sz w:val="24"/>
          <w:szCs w:val="24"/>
        </w:rPr>
        <w:t xml:space="preserve">theological issues that deserve </w:t>
      </w:r>
      <w:r w:rsidRPr="00325EC1">
        <w:rPr>
          <w:rFonts w:ascii="Times New Roman" w:hAnsi="Times New Roman" w:cs="Times New Roman"/>
          <w:sz w:val="24"/>
          <w:szCs w:val="24"/>
        </w:rPr>
        <w:lastRenderedPageBreak/>
        <w:t>attention. In this re</w:t>
      </w:r>
      <w:r w:rsidR="0060113B">
        <w:rPr>
          <w:rFonts w:ascii="Times New Roman" w:hAnsi="Times New Roman" w:cs="Times New Roman"/>
          <w:sz w:val="24"/>
          <w:szCs w:val="24"/>
        </w:rPr>
        <w:t>gard, we</w:t>
      </w:r>
      <w:r w:rsidRPr="00325EC1">
        <w:rPr>
          <w:rFonts w:ascii="Times New Roman" w:hAnsi="Times New Roman" w:cs="Times New Roman"/>
          <w:sz w:val="24"/>
          <w:szCs w:val="24"/>
        </w:rPr>
        <w:t xml:space="preserve"> will hope to c</w:t>
      </w:r>
      <w:r w:rsidR="0060113B">
        <w:rPr>
          <w:rFonts w:ascii="Times New Roman" w:hAnsi="Times New Roman" w:cs="Times New Roman"/>
          <w:sz w:val="24"/>
          <w:szCs w:val="24"/>
        </w:rPr>
        <w:t>apture the essence of Catholic C</w:t>
      </w:r>
      <w:r w:rsidRPr="00325EC1">
        <w:rPr>
          <w:rFonts w:ascii="Times New Roman" w:hAnsi="Times New Roman" w:cs="Times New Roman"/>
          <w:sz w:val="24"/>
          <w:szCs w:val="24"/>
        </w:rPr>
        <w:t>harismatic spirituality while also trying to examine valid critiques, as well as distinguish those critiques fro</w:t>
      </w:r>
      <w:r w:rsidR="0060113B">
        <w:rPr>
          <w:rFonts w:ascii="Times New Roman" w:hAnsi="Times New Roman" w:cs="Times New Roman"/>
          <w:sz w:val="24"/>
          <w:szCs w:val="24"/>
        </w:rPr>
        <w:t>m popular misconceptions about C</w:t>
      </w:r>
      <w:r w:rsidRPr="00325EC1">
        <w:rPr>
          <w:rFonts w:ascii="Times New Roman" w:hAnsi="Times New Roman" w:cs="Times New Roman"/>
          <w:sz w:val="24"/>
          <w:szCs w:val="24"/>
        </w:rPr>
        <w:t>harismatic Catholicism.</w:t>
      </w:r>
      <w:r w:rsidR="0060113B">
        <w:rPr>
          <w:rFonts w:ascii="Times New Roman" w:hAnsi="Times New Roman" w:cs="Times New Roman"/>
          <w:sz w:val="24"/>
          <w:szCs w:val="24"/>
        </w:rPr>
        <w:t xml:space="preserve"> Let us begin be delving into a brief history of how the Charismatic Renewal entered the Catholic Church.</w:t>
      </w:r>
      <w:r w:rsidRPr="00325EC1">
        <w:rPr>
          <w:rFonts w:ascii="Times New Roman" w:hAnsi="Times New Roman" w:cs="Times New Roman"/>
          <w:sz w:val="24"/>
          <w:szCs w:val="24"/>
        </w:rPr>
        <w:t xml:space="preserve">    </w:t>
      </w:r>
    </w:p>
    <w:p w:rsidR="00BC01BF" w:rsidRDefault="00BC01BF" w:rsidP="00BC01BF">
      <w:pPr>
        <w:spacing w:line="480" w:lineRule="auto"/>
        <w:ind w:firstLine="720"/>
        <w:jc w:val="center"/>
        <w:rPr>
          <w:rFonts w:ascii="Times New Roman" w:hAnsi="Times New Roman" w:cs="Times New Roman"/>
          <w:b/>
          <w:sz w:val="24"/>
          <w:szCs w:val="24"/>
        </w:rPr>
      </w:pPr>
    </w:p>
    <w:p w:rsidR="00BC01BF" w:rsidRPr="00BC01BF" w:rsidRDefault="00BC01BF" w:rsidP="00BC01BF">
      <w:pPr>
        <w:spacing w:line="480" w:lineRule="auto"/>
        <w:jc w:val="center"/>
        <w:rPr>
          <w:rFonts w:ascii="Times New Roman" w:hAnsi="Times New Roman" w:cs="Times New Roman"/>
          <w:b/>
          <w:sz w:val="24"/>
          <w:szCs w:val="24"/>
        </w:rPr>
      </w:pPr>
      <w:r w:rsidRPr="00BC01BF">
        <w:rPr>
          <w:rFonts w:ascii="Times New Roman" w:hAnsi="Times New Roman" w:cs="Times New Roman"/>
          <w:b/>
          <w:sz w:val="24"/>
          <w:szCs w:val="24"/>
        </w:rPr>
        <w:t>“The Duquesne Weekend”</w:t>
      </w:r>
    </w:p>
    <w:p w:rsidR="0075126B" w:rsidRDefault="00372219" w:rsidP="00BC01BF">
      <w:pPr>
        <w:spacing w:line="480" w:lineRule="auto"/>
        <w:ind w:firstLine="720"/>
        <w:rPr>
          <w:rFonts w:ascii="Times New Roman" w:hAnsi="Times New Roman" w:cs="Times New Roman"/>
          <w:sz w:val="24"/>
          <w:szCs w:val="24"/>
        </w:rPr>
      </w:pPr>
      <w:r>
        <w:rPr>
          <w:rFonts w:ascii="Times New Roman" w:hAnsi="Times New Roman" w:cs="Times New Roman"/>
          <w:sz w:val="24"/>
          <w:szCs w:val="24"/>
        </w:rPr>
        <w:t>One of the most interesting aspects about the beginnings of the Catholic Charismatic Renewal</w:t>
      </w:r>
      <w:r w:rsidR="00E10884">
        <w:rPr>
          <w:rFonts w:ascii="Times New Roman" w:hAnsi="Times New Roman" w:cs="Times New Roman"/>
          <w:sz w:val="24"/>
          <w:szCs w:val="24"/>
        </w:rPr>
        <w:t>—an aspect that few concentrate on—</w:t>
      </w:r>
      <w:r>
        <w:rPr>
          <w:rFonts w:ascii="Times New Roman" w:hAnsi="Times New Roman" w:cs="Times New Roman"/>
          <w:sz w:val="24"/>
          <w:szCs w:val="24"/>
        </w:rPr>
        <w:t xml:space="preserve">is a demographical </w:t>
      </w:r>
      <w:r w:rsidR="0075126B">
        <w:rPr>
          <w:rFonts w:ascii="Times New Roman" w:hAnsi="Times New Roman" w:cs="Times New Roman"/>
          <w:sz w:val="24"/>
          <w:szCs w:val="24"/>
        </w:rPr>
        <w:t xml:space="preserve">note that constitutes a </w:t>
      </w:r>
      <w:r>
        <w:rPr>
          <w:rFonts w:ascii="Times New Roman" w:hAnsi="Times New Roman" w:cs="Times New Roman"/>
          <w:sz w:val="24"/>
          <w:szCs w:val="24"/>
        </w:rPr>
        <w:t>contrast to Pentecostalism. Pentecostal</w:t>
      </w:r>
      <w:r w:rsidR="000F604F">
        <w:rPr>
          <w:rFonts w:ascii="Times New Roman" w:hAnsi="Times New Roman" w:cs="Times New Roman"/>
          <w:sz w:val="24"/>
          <w:szCs w:val="24"/>
        </w:rPr>
        <w:t>ism and its spirituality are</w:t>
      </w:r>
      <w:r>
        <w:rPr>
          <w:rFonts w:ascii="Times New Roman" w:hAnsi="Times New Roman" w:cs="Times New Roman"/>
          <w:sz w:val="24"/>
          <w:szCs w:val="24"/>
        </w:rPr>
        <w:t>, most often, associated with poorer, less-educated</w:t>
      </w:r>
      <w:r w:rsidR="00B626F9">
        <w:rPr>
          <w:rFonts w:ascii="Times New Roman" w:hAnsi="Times New Roman" w:cs="Times New Roman"/>
          <w:sz w:val="24"/>
          <w:szCs w:val="24"/>
        </w:rPr>
        <w:t xml:space="preserve"> classes as participants</w:t>
      </w:r>
      <w:r w:rsidR="0060113B">
        <w:rPr>
          <w:rFonts w:ascii="Times New Roman" w:hAnsi="Times New Roman" w:cs="Times New Roman"/>
          <w:sz w:val="24"/>
          <w:szCs w:val="24"/>
        </w:rPr>
        <w:t>.</w:t>
      </w:r>
      <w:r w:rsidR="00B626F9">
        <w:rPr>
          <w:rStyle w:val="FootnoteReference"/>
          <w:rFonts w:ascii="Times New Roman" w:hAnsi="Times New Roman" w:cs="Times New Roman"/>
          <w:sz w:val="24"/>
          <w:szCs w:val="24"/>
        </w:rPr>
        <w:footnoteReference w:id="2"/>
      </w:r>
      <w:r>
        <w:rPr>
          <w:rFonts w:ascii="Times New Roman" w:hAnsi="Times New Roman" w:cs="Times New Roman"/>
          <w:sz w:val="24"/>
          <w:szCs w:val="24"/>
        </w:rPr>
        <w:t xml:space="preserve"> The </w:t>
      </w:r>
      <w:r w:rsidR="000F604F">
        <w:rPr>
          <w:rFonts w:ascii="Times New Roman" w:hAnsi="Times New Roman" w:cs="Times New Roman"/>
          <w:sz w:val="24"/>
          <w:szCs w:val="24"/>
        </w:rPr>
        <w:t xml:space="preserve">Charismatic </w:t>
      </w:r>
      <w:r>
        <w:rPr>
          <w:rFonts w:ascii="Times New Roman" w:hAnsi="Times New Roman" w:cs="Times New Roman"/>
          <w:sz w:val="24"/>
          <w:szCs w:val="24"/>
        </w:rPr>
        <w:t>Renewal within the Catholic Church, however, began around the intelligentsia</w:t>
      </w:r>
      <w:r w:rsidR="000F604F">
        <w:rPr>
          <w:rFonts w:ascii="Times New Roman" w:hAnsi="Times New Roman" w:cs="Times New Roman"/>
          <w:sz w:val="24"/>
          <w:szCs w:val="24"/>
        </w:rPr>
        <w:t>, around a very educated class of individuals.</w:t>
      </w:r>
      <w:r>
        <w:rPr>
          <w:rFonts w:ascii="Times New Roman" w:hAnsi="Times New Roman" w:cs="Times New Roman"/>
          <w:sz w:val="24"/>
          <w:szCs w:val="24"/>
        </w:rPr>
        <w:t xml:space="preserve"> It was a group of Catholic intellectuals, professors and graduate students and their spouses, who first reported to experience the outpourings of the Holy Spirit in a</w:t>
      </w:r>
      <w:r w:rsidR="000F604F">
        <w:rPr>
          <w:rFonts w:ascii="Times New Roman" w:hAnsi="Times New Roman" w:cs="Times New Roman"/>
          <w:sz w:val="24"/>
          <w:szCs w:val="24"/>
        </w:rPr>
        <w:t xml:space="preserve"> new or, we could say, </w:t>
      </w:r>
      <w:r w:rsidR="000F604F">
        <w:rPr>
          <w:rFonts w:ascii="Times New Roman" w:hAnsi="Times New Roman" w:cs="Times New Roman"/>
          <w:i/>
          <w:sz w:val="24"/>
          <w:szCs w:val="24"/>
        </w:rPr>
        <w:t>ancient</w:t>
      </w:r>
      <w:r w:rsidR="000F604F">
        <w:rPr>
          <w:rFonts w:ascii="Times New Roman" w:hAnsi="Times New Roman" w:cs="Times New Roman"/>
          <w:sz w:val="24"/>
          <w:szCs w:val="24"/>
        </w:rPr>
        <w:t>—since the beginnings of this spirituality are rooted in the experiences of the first Apostles—</w:t>
      </w:r>
      <w:r w:rsidR="0075126B">
        <w:rPr>
          <w:rFonts w:ascii="Times New Roman" w:hAnsi="Times New Roman" w:cs="Times New Roman"/>
          <w:sz w:val="24"/>
          <w:szCs w:val="24"/>
        </w:rPr>
        <w:t>Pentecostal way; a way that changed their lives and a way that would, subsequently, spread throughout the country and throughout the Catholic Church.</w:t>
      </w:r>
    </w:p>
    <w:p w:rsidR="00BC68BD" w:rsidRDefault="0075126B" w:rsidP="00372219">
      <w:pPr>
        <w:spacing w:line="480" w:lineRule="auto"/>
        <w:rPr>
          <w:rFonts w:ascii="Times New Roman" w:hAnsi="Times New Roman" w:cs="Times New Roman"/>
          <w:sz w:val="24"/>
          <w:szCs w:val="24"/>
        </w:rPr>
      </w:pPr>
      <w:r>
        <w:rPr>
          <w:rFonts w:ascii="Times New Roman" w:hAnsi="Times New Roman" w:cs="Times New Roman"/>
          <w:sz w:val="24"/>
          <w:szCs w:val="24"/>
        </w:rPr>
        <w:tab/>
        <w:t>The beginning of the Catholic Charismatic Renewal is grounded in a series of events that transpired at Duque</w:t>
      </w:r>
      <w:r w:rsidR="00BC68BD">
        <w:rPr>
          <w:rFonts w:ascii="Times New Roman" w:hAnsi="Times New Roman" w:cs="Times New Roman"/>
          <w:sz w:val="24"/>
          <w:szCs w:val="24"/>
        </w:rPr>
        <w:t>sn</w:t>
      </w:r>
      <w:r>
        <w:rPr>
          <w:rFonts w:ascii="Times New Roman" w:hAnsi="Times New Roman" w:cs="Times New Roman"/>
          <w:sz w:val="24"/>
          <w:szCs w:val="24"/>
        </w:rPr>
        <w:t>e University in Pittsburgh in 1967. On February 18-19</w:t>
      </w:r>
      <w:r w:rsidR="00333D27">
        <w:rPr>
          <w:rFonts w:ascii="Times New Roman" w:hAnsi="Times New Roman" w:cs="Times New Roman"/>
          <w:sz w:val="24"/>
          <w:szCs w:val="24"/>
        </w:rPr>
        <w:t xml:space="preserve"> of that year</w:t>
      </w:r>
      <w:r>
        <w:rPr>
          <w:rFonts w:ascii="Times New Roman" w:hAnsi="Times New Roman" w:cs="Times New Roman"/>
          <w:sz w:val="24"/>
          <w:szCs w:val="24"/>
        </w:rPr>
        <w:t xml:space="preserve">, a group of about thirty </w:t>
      </w:r>
      <w:r w:rsidR="00E10884">
        <w:rPr>
          <w:rFonts w:ascii="Times New Roman" w:hAnsi="Times New Roman" w:cs="Times New Roman"/>
          <w:sz w:val="24"/>
          <w:szCs w:val="24"/>
        </w:rPr>
        <w:t xml:space="preserve">Catholic </w:t>
      </w:r>
      <w:r>
        <w:rPr>
          <w:rFonts w:ascii="Times New Roman" w:hAnsi="Times New Roman" w:cs="Times New Roman"/>
          <w:sz w:val="24"/>
          <w:szCs w:val="24"/>
        </w:rPr>
        <w:t xml:space="preserve">graduate students and professors gathered at the university for </w:t>
      </w:r>
      <w:r w:rsidR="00E10884">
        <w:rPr>
          <w:rFonts w:ascii="Times New Roman" w:hAnsi="Times New Roman" w:cs="Times New Roman"/>
          <w:sz w:val="24"/>
          <w:szCs w:val="24"/>
        </w:rPr>
        <w:t xml:space="preserve">a </w:t>
      </w:r>
      <w:r>
        <w:rPr>
          <w:rFonts w:ascii="Times New Roman" w:hAnsi="Times New Roman" w:cs="Times New Roman"/>
          <w:sz w:val="24"/>
          <w:szCs w:val="24"/>
        </w:rPr>
        <w:t xml:space="preserve">retreat </w:t>
      </w:r>
      <w:r>
        <w:rPr>
          <w:rFonts w:ascii="Times New Roman" w:hAnsi="Times New Roman" w:cs="Times New Roman"/>
          <w:sz w:val="24"/>
          <w:szCs w:val="24"/>
        </w:rPr>
        <w:lastRenderedPageBreak/>
        <w:t>weekend</w:t>
      </w:r>
      <w:r w:rsidR="00E10884">
        <w:rPr>
          <w:rFonts w:ascii="Times New Roman" w:hAnsi="Times New Roman" w:cs="Times New Roman"/>
          <w:sz w:val="24"/>
          <w:szCs w:val="24"/>
        </w:rPr>
        <w:t>. The retreat was meant to foster s</w:t>
      </w:r>
      <w:r w:rsidR="00B626F9">
        <w:rPr>
          <w:rFonts w:ascii="Times New Roman" w:hAnsi="Times New Roman" w:cs="Times New Roman"/>
          <w:sz w:val="24"/>
          <w:szCs w:val="24"/>
        </w:rPr>
        <w:t>piritual renewal</w:t>
      </w:r>
      <w:r w:rsidR="00E10884">
        <w:rPr>
          <w:rFonts w:ascii="Times New Roman" w:hAnsi="Times New Roman" w:cs="Times New Roman"/>
          <w:sz w:val="24"/>
          <w:szCs w:val="24"/>
        </w:rPr>
        <w:t>.</w:t>
      </w:r>
      <w:r w:rsidR="00B626F9">
        <w:rPr>
          <w:rStyle w:val="FootnoteReference"/>
          <w:rFonts w:ascii="Times New Roman" w:hAnsi="Times New Roman" w:cs="Times New Roman"/>
          <w:sz w:val="24"/>
          <w:szCs w:val="24"/>
        </w:rPr>
        <w:footnoteReference w:id="3"/>
      </w:r>
      <w:r w:rsidR="00BC68BD">
        <w:rPr>
          <w:rFonts w:ascii="Times New Roman" w:hAnsi="Times New Roman" w:cs="Times New Roman"/>
          <w:sz w:val="24"/>
          <w:szCs w:val="24"/>
        </w:rPr>
        <w:t xml:space="preserve"> It did so in a way that was unexpected. This seemingly simple weekend retreat at a Catholic university would become a historic event. Subsequently dubbed as the famous “Duquesne weekend” by the Charismatic movement, the weekend would mark the beginning manifestations of mainstream Charismatic spiritu</w:t>
      </w:r>
      <w:r w:rsidR="00333D27">
        <w:rPr>
          <w:rFonts w:ascii="Times New Roman" w:hAnsi="Times New Roman" w:cs="Times New Roman"/>
          <w:sz w:val="24"/>
          <w:szCs w:val="24"/>
        </w:rPr>
        <w:t>ality within Roman Catholicism</w:t>
      </w:r>
      <w:r w:rsidR="00BC68BD">
        <w:rPr>
          <w:rFonts w:ascii="Times New Roman" w:hAnsi="Times New Roman" w:cs="Times New Roman"/>
          <w:sz w:val="24"/>
          <w:szCs w:val="24"/>
        </w:rPr>
        <w:t>.</w:t>
      </w:r>
      <w:r w:rsidR="00B626F9">
        <w:rPr>
          <w:rStyle w:val="FootnoteReference"/>
          <w:rFonts w:ascii="Times New Roman" w:hAnsi="Times New Roman" w:cs="Times New Roman"/>
          <w:sz w:val="24"/>
          <w:szCs w:val="24"/>
        </w:rPr>
        <w:footnoteReference w:id="4"/>
      </w:r>
      <w:r w:rsidR="00BC68BD">
        <w:rPr>
          <w:rFonts w:ascii="Times New Roman" w:hAnsi="Times New Roman" w:cs="Times New Roman"/>
          <w:sz w:val="24"/>
          <w:szCs w:val="24"/>
        </w:rPr>
        <w:t xml:space="preserve"> </w:t>
      </w:r>
    </w:p>
    <w:p w:rsidR="00333D27" w:rsidRDefault="00E10884" w:rsidP="0037221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BC68BD">
        <w:rPr>
          <w:rFonts w:ascii="Times New Roman" w:hAnsi="Times New Roman" w:cs="Times New Roman"/>
          <w:sz w:val="24"/>
          <w:szCs w:val="24"/>
        </w:rPr>
        <w:tab/>
      </w:r>
      <w:r>
        <w:rPr>
          <w:rFonts w:ascii="Times New Roman" w:hAnsi="Times New Roman" w:cs="Times New Roman"/>
          <w:sz w:val="24"/>
          <w:szCs w:val="24"/>
        </w:rPr>
        <w:t>Jesuit scholar Don Gelpi explains that, shortly before this weekend took place, the “group of professors at Duquesne began to explore Pentecostal forms of prayer; and some of them received the gift of tongues</w:t>
      </w:r>
      <w:r w:rsidR="00FD3FDF">
        <w:rPr>
          <w:rFonts w:ascii="Times New Roman" w:hAnsi="Times New Roman" w:cs="Times New Roman"/>
          <w:sz w:val="24"/>
          <w:szCs w:val="24"/>
        </w:rPr>
        <w:t>.”</w:t>
      </w:r>
      <w:r w:rsidR="00B626F9">
        <w:rPr>
          <w:rStyle w:val="FootnoteReference"/>
          <w:rFonts w:ascii="Times New Roman" w:hAnsi="Times New Roman" w:cs="Times New Roman"/>
          <w:sz w:val="24"/>
          <w:szCs w:val="24"/>
        </w:rPr>
        <w:footnoteReference w:id="5"/>
      </w:r>
      <w:r w:rsidR="00BC68BD">
        <w:rPr>
          <w:rFonts w:ascii="Times New Roman" w:hAnsi="Times New Roman" w:cs="Times New Roman"/>
          <w:sz w:val="24"/>
          <w:szCs w:val="24"/>
        </w:rPr>
        <w:t xml:space="preserve"> The students who attended the weekend retreat were not yet aware of the professors’ prayer experiences with Pentecostal spirituality. They were, however, asked to prepare for the weekend by reading </w:t>
      </w:r>
      <w:r w:rsidR="00BC68BD">
        <w:rPr>
          <w:rFonts w:ascii="Times New Roman" w:hAnsi="Times New Roman" w:cs="Times New Roman"/>
          <w:i/>
          <w:sz w:val="24"/>
          <w:szCs w:val="24"/>
        </w:rPr>
        <w:t xml:space="preserve">The Cross and the Switchblade </w:t>
      </w:r>
      <w:r w:rsidR="00BC68BD">
        <w:rPr>
          <w:rFonts w:ascii="Times New Roman" w:hAnsi="Times New Roman" w:cs="Times New Roman"/>
          <w:sz w:val="24"/>
          <w:szCs w:val="24"/>
        </w:rPr>
        <w:t xml:space="preserve">and the first four chapters of the Acts of the Apostles. </w:t>
      </w:r>
      <w:r w:rsidR="00BC68BD">
        <w:rPr>
          <w:rFonts w:ascii="Times New Roman" w:hAnsi="Times New Roman" w:cs="Times New Roman"/>
          <w:i/>
          <w:sz w:val="24"/>
          <w:szCs w:val="24"/>
        </w:rPr>
        <w:t xml:space="preserve">The Cross and the Switchblade </w:t>
      </w:r>
      <w:r w:rsidR="00BC68BD">
        <w:rPr>
          <w:rFonts w:ascii="Times New Roman" w:hAnsi="Times New Roman" w:cs="Times New Roman"/>
          <w:sz w:val="24"/>
          <w:szCs w:val="24"/>
        </w:rPr>
        <w:t xml:space="preserve">was a book by David Wilkerson, a Pentecostal minister who, as </w:t>
      </w:r>
      <w:r w:rsidR="004C4770">
        <w:rPr>
          <w:rFonts w:ascii="Times New Roman" w:hAnsi="Times New Roman" w:cs="Times New Roman"/>
          <w:sz w:val="24"/>
          <w:szCs w:val="24"/>
        </w:rPr>
        <w:t xml:space="preserve">theologian </w:t>
      </w:r>
      <w:r w:rsidR="00BC68BD">
        <w:rPr>
          <w:rFonts w:ascii="Times New Roman" w:hAnsi="Times New Roman" w:cs="Times New Roman"/>
          <w:sz w:val="24"/>
          <w:szCs w:val="24"/>
        </w:rPr>
        <w:t>Rene Laurentin describes, “was led by strong inner impulses to abandon the life of a salaried parish minister and embark on a dangerous mission to the delinquents and drug addicts of Brooklyn, in neighborhoods into which the average American would not venture by night, or even by day, for that matter</w:t>
      </w:r>
      <w:r w:rsidR="00FD3FDF">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6"/>
      </w:r>
      <w:r w:rsidR="004C4770">
        <w:rPr>
          <w:rFonts w:ascii="Times New Roman" w:hAnsi="Times New Roman" w:cs="Times New Roman"/>
          <w:sz w:val="24"/>
          <w:szCs w:val="24"/>
        </w:rPr>
        <w:t xml:space="preserve"> The heroic, autobiographical story of the Pentecostal pastor who decided to work with street gangs and addicts was one of the original inspirations for the group of professors at Duquesne who themselves, as devout Catholics, were looking for a way to </w:t>
      </w:r>
      <w:r w:rsidR="00333D27">
        <w:rPr>
          <w:rFonts w:ascii="Times New Roman" w:hAnsi="Times New Roman" w:cs="Times New Roman"/>
          <w:sz w:val="24"/>
          <w:szCs w:val="24"/>
        </w:rPr>
        <w:t xml:space="preserve">renew and </w:t>
      </w:r>
      <w:r w:rsidR="004C4770">
        <w:rPr>
          <w:rFonts w:ascii="Times New Roman" w:hAnsi="Times New Roman" w:cs="Times New Roman"/>
          <w:sz w:val="24"/>
          <w:szCs w:val="24"/>
        </w:rPr>
        <w:t xml:space="preserve">enliven their Christian vocations. </w:t>
      </w:r>
    </w:p>
    <w:p w:rsidR="006C0544" w:rsidRDefault="004C4770" w:rsidP="00333D2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Holy Spirit is what you need,” Wilkerson wrote in the twenty-first chapter of his book. “Here the professors found what they were looking for…the Bible, the Holy Spirit, and the Spirit’s ch</w:t>
      </w:r>
      <w:r w:rsidR="00FD3FDF">
        <w:rPr>
          <w:rFonts w:ascii="Times New Roman" w:hAnsi="Times New Roman" w:cs="Times New Roman"/>
          <w:sz w:val="24"/>
          <w:szCs w:val="24"/>
        </w:rPr>
        <w:t>arisms,” Laurentin explains</w:t>
      </w:r>
      <w:r>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7"/>
      </w:r>
      <w:r>
        <w:rPr>
          <w:rFonts w:ascii="Times New Roman" w:hAnsi="Times New Roman" w:cs="Times New Roman"/>
          <w:sz w:val="24"/>
          <w:szCs w:val="24"/>
        </w:rPr>
        <w:t xml:space="preserve"> One of the professors, Ralph Keifer, came across another book,</w:t>
      </w:r>
      <w:r>
        <w:rPr>
          <w:rFonts w:ascii="Times New Roman" w:hAnsi="Times New Roman" w:cs="Times New Roman"/>
          <w:i/>
          <w:sz w:val="24"/>
          <w:szCs w:val="24"/>
        </w:rPr>
        <w:t xml:space="preserve"> </w:t>
      </w:r>
      <w:r>
        <w:rPr>
          <w:rFonts w:ascii="Times New Roman" w:hAnsi="Times New Roman" w:cs="Times New Roman"/>
          <w:sz w:val="24"/>
          <w:szCs w:val="24"/>
        </w:rPr>
        <w:t xml:space="preserve">John Sherill’s </w:t>
      </w:r>
      <w:r>
        <w:rPr>
          <w:rFonts w:ascii="Times New Roman" w:hAnsi="Times New Roman" w:cs="Times New Roman"/>
          <w:i/>
          <w:sz w:val="24"/>
          <w:szCs w:val="24"/>
        </w:rPr>
        <w:t xml:space="preserve">They Speak in Other Tongues </w:t>
      </w:r>
      <w:r>
        <w:rPr>
          <w:rFonts w:ascii="Times New Roman" w:hAnsi="Times New Roman" w:cs="Times New Roman"/>
          <w:sz w:val="24"/>
          <w:szCs w:val="24"/>
        </w:rPr>
        <w:t xml:space="preserve">which, </w:t>
      </w:r>
      <w:r w:rsidR="006C0544">
        <w:rPr>
          <w:rFonts w:ascii="Times New Roman" w:hAnsi="Times New Roman" w:cs="Times New Roman"/>
          <w:sz w:val="24"/>
          <w:szCs w:val="24"/>
        </w:rPr>
        <w:t>with a deeper concentration on Pentecostal spirituality, offered practical ways of attaining a deeper experience of the Holy Spirit.</w:t>
      </w:r>
      <w:r w:rsidR="00FD3FDF">
        <w:rPr>
          <w:rStyle w:val="FootnoteReference"/>
          <w:rFonts w:ascii="Times New Roman" w:hAnsi="Times New Roman" w:cs="Times New Roman"/>
          <w:sz w:val="24"/>
          <w:szCs w:val="24"/>
        </w:rPr>
        <w:footnoteReference w:id="8"/>
      </w:r>
      <w:r w:rsidR="00333D27">
        <w:rPr>
          <w:rFonts w:ascii="Times New Roman" w:hAnsi="Times New Roman" w:cs="Times New Roman"/>
          <w:sz w:val="24"/>
          <w:szCs w:val="24"/>
        </w:rPr>
        <w:t xml:space="preserve"> </w:t>
      </w:r>
    </w:p>
    <w:p w:rsidR="00A14024" w:rsidRDefault="006C0544" w:rsidP="0037221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Paul Grey and Maryanne Springle, </w:t>
      </w:r>
      <w:r w:rsidR="00A14024">
        <w:rPr>
          <w:rFonts w:ascii="Times New Roman" w:hAnsi="Times New Roman" w:cs="Times New Roman"/>
          <w:sz w:val="24"/>
          <w:szCs w:val="24"/>
        </w:rPr>
        <w:t xml:space="preserve">an engaged couple present at the Duquesne weekend retreat, had heard about “baptism in the Holy Spirit”—something we will discuss in greater detail shortly hereafter—and asked one of the professors, Ralph Keifer, to pray over them to receive it. The three went upstairs to a private room to pray together, with no one else being aware of this, and shortly into the prayer both Paul and Maryanne began to sense an interior impulse and started, for the first time in their lives, </w:t>
      </w:r>
      <w:r w:rsidR="00333D27">
        <w:rPr>
          <w:rFonts w:ascii="Times New Roman" w:hAnsi="Times New Roman" w:cs="Times New Roman"/>
          <w:sz w:val="24"/>
          <w:szCs w:val="24"/>
        </w:rPr>
        <w:t>to pray</w:t>
      </w:r>
      <w:r w:rsidR="00FD3FDF">
        <w:rPr>
          <w:rFonts w:ascii="Times New Roman" w:hAnsi="Times New Roman" w:cs="Times New Roman"/>
          <w:sz w:val="24"/>
          <w:szCs w:val="24"/>
        </w:rPr>
        <w:t xml:space="preserve"> in tongues.</w:t>
      </w:r>
      <w:r w:rsidR="00FD3FDF">
        <w:rPr>
          <w:rStyle w:val="FootnoteReference"/>
          <w:rFonts w:ascii="Times New Roman" w:hAnsi="Times New Roman" w:cs="Times New Roman"/>
          <w:sz w:val="24"/>
          <w:szCs w:val="24"/>
        </w:rPr>
        <w:footnoteReference w:id="9"/>
      </w:r>
      <w:r w:rsidR="001C5ABE">
        <w:rPr>
          <w:rFonts w:ascii="Times New Roman" w:hAnsi="Times New Roman" w:cs="Times New Roman"/>
          <w:sz w:val="24"/>
          <w:szCs w:val="24"/>
        </w:rPr>
        <w:t xml:space="preserve"> At about the same time something else was happening with the other students at the retreat. Patti Gallagher was one of the students who had the most sublime experiences of God’s presence</w:t>
      </w:r>
      <w:r w:rsidR="001062B8">
        <w:rPr>
          <w:rFonts w:ascii="Times New Roman" w:hAnsi="Times New Roman" w:cs="Times New Roman"/>
          <w:sz w:val="24"/>
          <w:szCs w:val="24"/>
        </w:rPr>
        <w:t xml:space="preserve"> that weekend</w:t>
      </w:r>
      <w:r w:rsidR="001C5ABE">
        <w:rPr>
          <w:rFonts w:ascii="Times New Roman" w:hAnsi="Times New Roman" w:cs="Times New Roman"/>
          <w:sz w:val="24"/>
          <w:szCs w:val="24"/>
        </w:rPr>
        <w:t>. She walked into the chapel downstairs to pray and felt something different, like never before. “I went in and knelt down, and began to tremble; I felt the presence of the Lord. I became afraid, yet I wanted nothing so much as to stay there and pray</w:t>
      </w:r>
      <w:r w:rsidR="00FD3FDF">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10"/>
      </w:r>
      <w:r w:rsidR="001C5ABE">
        <w:rPr>
          <w:rFonts w:ascii="Times New Roman" w:hAnsi="Times New Roman" w:cs="Times New Roman"/>
          <w:sz w:val="24"/>
          <w:szCs w:val="24"/>
        </w:rPr>
        <w:t xml:space="preserve"> Patti was not alone in feeling a strong spiritual presence in the chapel. She continues:</w:t>
      </w:r>
    </w:p>
    <w:p w:rsidR="001C5ABE" w:rsidRPr="00554088" w:rsidRDefault="001C5ABE" w:rsidP="00554088">
      <w:pPr>
        <w:spacing w:line="240" w:lineRule="auto"/>
        <w:ind w:left="720"/>
        <w:rPr>
          <w:rFonts w:ascii="Times New Roman" w:hAnsi="Times New Roman" w:cs="Times New Roman"/>
        </w:rPr>
      </w:pPr>
      <w:r w:rsidRPr="00554088">
        <w:rPr>
          <w:rFonts w:ascii="Times New Roman" w:hAnsi="Times New Roman" w:cs="Times New Roman"/>
        </w:rPr>
        <w:t xml:space="preserve">One of the students in the chapel said to me: “Patti, I don’t understand it. Something’s happening that we didn’t plan.” I answered: “I just want to pray.” Then I improvised: “Lord, I don’t know what you are asking, but I am ready.” </w:t>
      </w:r>
    </w:p>
    <w:p w:rsidR="001C5ABE" w:rsidRDefault="001C5ABE" w:rsidP="00554088">
      <w:pPr>
        <w:spacing w:line="240" w:lineRule="auto"/>
        <w:ind w:left="720"/>
        <w:rPr>
          <w:rFonts w:ascii="Times New Roman" w:hAnsi="Times New Roman" w:cs="Times New Roman"/>
          <w:sz w:val="24"/>
          <w:szCs w:val="24"/>
        </w:rPr>
      </w:pPr>
      <w:r w:rsidRPr="00554088">
        <w:rPr>
          <w:rFonts w:ascii="Times New Roman" w:hAnsi="Times New Roman" w:cs="Times New Roman"/>
        </w:rPr>
        <w:lastRenderedPageBreak/>
        <w:t>Then I could feel God’s love for me; I experienc</w:t>
      </w:r>
      <w:r w:rsidR="00554088" w:rsidRPr="00554088">
        <w:rPr>
          <w:rFonts w:ascii="Times New Roman" w:hAnsi="Times New Roman" w:cs="Times New Roman"/>
        </w:rPr>
        <w:t>ed it. I was prostrate on the g</w:t>
      </w:r>
      <w:r w:rsidRPr="00554088">
        <w:rPr>
          <w:rFonts w:ascii="Times New Roman" w:hAnsi="Times New Roman" w:cs="Times New Roman"/>
        </w:rPr>
        <w:t>round, overwhelmed by the “foolishness” of this love. I knew no theology, I had never gone to Catholic schools, but as I lay prostrate there I understood Augustine’s words: “Lord, you made us for yourself; only in you will we</w:t>
      </w:r>
      <w:r w:rsidR="00554088" w:rsidRPr="00554088">
        <w:rPr>
          <w:rFonts w:ascii="Times New Roman" w:hAnsi="Times New Roman" w:cs="Times New Roman"/>
        </w:rPr>
        <w:t xml:space="preserve"> find peace.” I realized that the others in the chapel were having the same experience</w:t>
      </w:r>
      <w:r w:rsidR="00554088">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11"/>
      </w:r>
    </w:p>
    <w:p w:rsidR="00554088" w:rsidRDefault="00981253" w:rsidP="00554088">
      <w:pPr>
        <w:spacing w:line="480" w:lineRule="auto"/>
        <w:rPr>
          <w:rFonts w:ascii="Times New Roman" w:hAnsi="Times New Roman" w:cs="Times New Roman"/>
          <w:sz w:val="24"/>
          <w:szCs w:val="24"/>
        </w:rPr>
      </w:pPr>
      <w:r>
        <w:rPr>
          <w:rFonts w:ascii="Times New Roman" w:hAnsi="Times New Roman" w:cs="Times New Roman"/>
          <w:sz w:val="24"/>
          <w:szCs w:val="24"/>
        </w:rPr>
        <w:t>A spiritual</w:t>
      </w:r>
      <w:r w:rsidR="00554088">
        <w:rPr>
          <w:rFonts w:ascii="Times New Roman" w:hAnsi="Times New Roman" w:cs="Times New Roman"/>
          <w:sz w:val="24"/>
          <w:szCs w:val="24"/>
        </w:rPr>
        <w:t xml:space="preserve"> outpouring permeated the chapel, as some of the students began speaking and praying in tongues. Not all received this gift. Patti Gallagher would receive</w:t>
      </w:r>
      <w:r w:rsidR="00FD3FDF">
        <w:rPr>
          <w:rFonts w:ascii="Times New Roman" w:hAnsi="Times New Roman" w:cs="Times New Roman"/>
          <w:sz w:val="24"/>
          <w:szCs w:val="24"/>
        </w:rPr>
        <w:t xml:space="preserve"> it a few days later</w:t>
      </w:r>
      <w:r w:rsidR="00554088">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12"/>
      </w:r>
    </w:p>
    <w:p w:rsidR="00333D27" w:rsidRDefault="00554088" w:rsidP="005540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What is perhaps most fascinating about the Duquesne weekend is not simply the </w:t>
      </w:r>
      <w:r w:rsidR="00981253">
        <w:rPr>
          <w:rFonts w:ascii="Times New Roman" w:hAnsi="Times New Roman" w:cs="Times New Roman"/>
          <w:sz w:val="24"/>
          <w:szCs w:val="24"/>
        </w:rPr>
        <w:t xml:space="preserve">spontaneous spiritual experiences of the students that erupted </w:t>
      </w:r>
      <w:r w:rsidR="001062B8">
        <w:rPr>
          <w:rFonts w:ascii="Times New Roman" w:hAnsi="Times New Roman" w:cs="Times New Roman"/>
          <w:sz w:val="24"/>
          <w:szCs w:val="24"/>
        </w:rPr>
        <w:t xml:space="preserve">there </w:t>
      </w:r>
      <w:r w:rsidR="00981253">
        <w:rPr>
          <w:rFonts w:ascii="Times New Roman" w:hAnsi="Times New Roman" w:cs="Times New Roman"/>
          <w:sz w:val="24"/>
          <w:szCs w:val="24"/>
        </w:rPr>
        <w:t>but, furthermore, “the series of independent explosions,” as Rene Laurentin phrased it, that</w:t>
      </w:r>
      <w:r w:rsidR="001062B8">
        <w:rPr>
          <w:rFonts w:ascii="Times New Roman" w:hAnsi="Times New Roman" w:cs="Times New Roman"/>
          <w:sz w:val="24"/>
          <w:szCs w:val="24"/>
        </w:rPr>
        <w:t xml:space="preserve"> began arising around</w:t>
      </w:r>
      <w:r w:rsidR="00981253">
        <w:rPr>
          <w:rFonts w:ascii="Times New Roman" w:hAnsi="Times New Roman" w:cs="Times New Roman"/>
          <w:sz w:val="24"/>
          <w:szCs w:val="24"/>
        </w:rPr>
        <w:t xml:space="preserve"> the country </w:t>
      </w:r>
      <w:r w:rsidR="00FD3FDF">
        <w:rPr>
          <w:rFonts w:ascii="Times New Roman" w:hAnsi="Times New Roman" w:cs="Times New Roman"/>
          <w:sz w:val="24"/>
          <w:szCs w:val="24"/>
        </w:rPr>
        <w:t>after the Duquesne retreat</w:t>
      </w:r>
      <w:r w:rsidR="00981253">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13"/>
      </w:r>
      <w:r w:rsidR="00981253">
        <w:rPr>
          <w:rFonts w:ascii="Times New Roman" w:hAnsi="Times New Roman" w:cs="Times New Roman"/>
          <w:sz w:val="24"/>
          <w:szCs w:val="24"/>
        </w:rPr>
        <w:t xml:space="preserve"> In other words, the phenomenon that started at Duquesne began, shortly thereafter, spreading throughout the United States. Once again, one of the more interesting aspects of this promulgation of Charismatic spirituality within the Catholic Church is that it continued to spread in academic</w:t>
      </w:r>
      <w:r w:rsidR="001062B8">
        <w:rPr>
          <w:rFonts w:ascii="Times New Roman" w:hAnsi="Times New Roman" w:cs="Times New Roman"/>
          <w:sz w:val="24"/>
          <w:szCs w:val="24"/>
        </w:rPr>
        <w:t xml:space="preserve"> circles, in</w:t>
      </w:r>
      <w:r w:rsidR="00981253">
        <w:rPr>
          <w:rFonts w:ascii="Times New Roman" w:hAnsi="Times New Roman" w:cs="Times New Roman"/>
          <w:sz w:val="24"/>
          <w:szCs w:val="24"/>
        </w:rPr>
        <w:t xml:space="preserve"> centers of higher education, continually </w:t>
      </w:r>
      <w:r w:rsidR="001062B8">
        <w:rPr>
          <w:rFonts w:ascii="Times New Roman" w:hAnsi="Times New Roman" w:cs="Times New Roman"/>
          <w:sz w:val="24"/>
          <w:szCs w:val="24"/>
        </w:rPr>
        <w:t>affecting the well-educated</w:t>
      </w:r>
      <w:r w:rsidR="00981253">
        <w:rPr>
          <w:rFonts w:ascii="Times New Roman" w:hAnsi="Times New Roman" w:cs="Times New Roman"/>
          <w:sz w:val="24"/>
          <w:szCs w:val="24"/>
        </w:rPr>
        <w:t>. A similar event to the Duquesne weekend took place at</w:t>
      </w:r>
      <w:r w:rsidR="00333D27">
        <w:rPr>
          <w:rFonts w:ascii="Times New Roman" w:hAnsi="Times New Roman" w:cs="Times New Roman"/>
          <w:sz w:val="24"/>
          <w:szCs w:val="24"/>
        </w:rPr>
        <w:t xml:space="preserve"> the University of</w:t>
      </w:r>
      <w:r w:rsidR="00981253">
        <w:rPr>
          <w:rFonts w:ascii="Times New Roman" w:hAnsi="Times New Roman" w:cs="Times New Roman"/>
          <w:sz w:val="24"/>
          <w:szCs w:val="24"/>
        </w:rPr>
        <w:t xml:space="preserve"> Notre Dame on the weekend of March 4-5</w:t>
      </w:r>
      <w:r w:rsidR="00333D27">
        <w:rPr>
          <w:rFonts w:ascii="Times New Roman" w:hAnsi="Times New Roman" w:cs="Times New Roman"/>
          <w:sz w:val="24"/>
          <w:szCs w:val="24"/>
        </w:rPr>
        <w:t xml:space="preserve"> of that year</w:t>
      </w:r>
      <w:r w:rsidR="00981253">
        <w:rPr>
          <w:rFonts w:ascii="Times New Roman" w:hAnsi="Times New Roman" w:cs="Times New Roman"/>
          <w:sz w:val="24"/>
          <w:szCs w:val="24"/>
        </w:rPr>
        <w:t>, and shortly thereafter in Ann Arbor</w:t>
      </w:r>
      <w:r w:rsidR="00333D27">
        <w:rPr>
          <w:rFonts w:ascii="Times New Roman" w:hAnsi="Times New Roman" w:cs="Times New Roman"/>
          <w:sz w:val="24"/>
          <w:szCs w:val="24"/>
        </w:rPr>
        <w:t>, Michigan, as well.</w:t>
      </w:r>
    </w:p>
    <w:p w:rsidR="001062B8" w:rsidRDefault="00333D27" w:rsidP="005540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Fr. Edward O’Connor, who was a professor of theology at Notre Dame when the Charismatic renewal was coming to life around him, shared his </w:t>
      </w:r>
      <w:r w:rsidR="001062B8">
        <w:rPr>
          <w:rFonts w:ascii="Times New Roman" w:hAnsi="Times New Roman" w:cs="Times New Roman"/>
          <w:sz w:val="24"/>
          <w:szCs w:val="24"/>
        </w:rPr>
        <w:t xml:space="preserve">first impressions of the event: </w:t>
      </w:r>
      <w:r>
        <w:rPr>
          <w:rFonts w:ascii="Times New Roman" w:hAnsi="Times New Roman" w:cs="Times New Roman"/>
          <w:sz w:val="24"/>
          <w:szCs w:val="24"/>
        </w:rPr>
        <w:t>“Even for a priest who has seen some surprising things in the course of his ministry, it is not easy to take it in stride when a friend, a former student, tells you he has received the gift of tongues. Things moved rapidly. Other students received the same gift</w:t>
      </w:r>
      <w:r w:rsidR="001062B8">
        <w:rPr>
          <w:rFonts w:ascii="Times New Roman" w:hAnsi="Times New Roman" w:cs="Times New Roman"/>
          <w:sz w:val="24"/>
          <w:szCs w:val="24"/>
        </w:rPr>
        <w:t xml:space="preserve">. By March 14 I was almost the only </w:t>
      </w:r>
      <w:r w:rsidR="001062B8">
        <w:rPr>
          <w:rFonts w:ascii="Times New Roman" w:hAnsi="Times New Roman" w:cs="Times New Roman"/>
          <w:sz w:val="24"/>
          <w:szCs w:val="24"/>
        </w:rPr>
        <w:lastRenderedPageBreak/>
        <w:t>one in the group who had not received it</w:t>
      </w:r>
      <w:r w:rsidR="00FD3FDF">
        <w:rPr>
          <w:rFonts w:ascii="Times New Roman" w:hAnsi="Times New Roman" w:cs="Times New Roman"/>
          <w:sz w:val="24"/>
          <w:szCs w:val="24"/>
        </w:rPr>
        <w:t>.”</w:t>
      </w:r>
      <w:r w:rsidR="00FD3FDF">
        <w:rPr>
          <w:rStyle w:val="FootnoteReference"/>
          <w:rFonts w:ascii="Times New Roman" w:hAnsi="Times New Roman" w:cs="Times New Roman"/>
          <w:sz w:val="24"/>
          <w:szCs w:val="24"/>
        </w:rPr>
        <w:footnoteReference w:id="14"/>
      </w:r>
      <w:r>
        <w:rPr>
          <w:rFonts w:ascii="Times New Roman" w:hAnsi="Times New Roman" w:cs="Times New Roman"/>
          <w:sz w:val="24"/>
          <w:szCs w:val="24"/>
        </w:rPr>
        <w:t xml:space="preserve"> </w:t>
      </w:r>
      <w:r w:rsidR="001062B8">
        <w:rPr>
          <w:rFonts w:ascii="Times New Roman" w:hAnsi="Times New Roman" w:cs="Times New Roman"/>
          <w:sz w:val="24"/>
          <w:szCs w:val="24"/>
        </w:rPr>
        <w:t>The experiences of the renewal had a strong effect on Fr. O’Connor. In future years, he would dedicate much of his scholarship toward the Charismatic Renewal, trying to understand it and articulate a Catholic theology that incorporates the renewal’s spirituality.</w:t>
      </w:r>
    </w:p>
    <w:p w:rsidR="00976502" w:rsidRDefault="00FD3FDF" w:rsidP="00554088">
      <w:pPr>
        <w:spacing w:line="480" w:lineRule="auto"/>
        <w:rPr>
          <w:rFonts w:ascii="Times New Roman" w:hAnsi="Times New Roman" w:cs="Times New Roman"/>
          <w:sz w:val="24"/>
          <w:szCs w:val="24"/>
        </w:rPr>
      </w:pPr>
      <w:r>
        <w:rPr>
          <w:rFonts w:ascii="Times New Roman" w:hAnsi="Times New Roman" w:cs="Times New Roman"/>
          <w:sz w:val="24"/>
          <w:szCs w:val="24"/>
        </w:rPr>
        <w:tab/>
        <w:t>One</w:t>
      </w:r>
      <w:r w:rsidR="0071360F">
        <w:rPr>
          <w:rFonts w:ascii="Times New Roman" w:hAnsi="Times New Roman" w:cs="Times New Roman"/>
          <w:sz w:val="24"/>
          <w:szCs w:val="24"/>
        </w:rPr>
        <w:t xml:space="preserve"> essential component of understanding the Charismatic renewal’s spirituality is present in Patti Gallagher’s testimony, of her initial experience in the chapel at Duquesne. After trembling at the </w:t>
      </w:r>
      <w:r w:rsidR="00F076CD">
        <w:rPr>
          <w:rFonts w:ascii="Times New Roman" w:hAnsi="Times New Roman" w:cs="Times New Roman"/>
          <w:sz w:val="24"/>
          <w:szCs w:val="24"/>
        </w:rPr>
        <w:t xml:space="preserve">acute </w:t>
      </w:r>
      <w:r w:rsidR="0071360F">
        <w:rPr>
          <w:rFonts w:ascii="Times New Roman" w:hAnsi="Times New Roman" w:cs="Times New Roman"/>
          <w:sz w:val="24"/>
          <w:szCs w:val="24"/>
        </w:rPr>
        <w:t>realization of God’s presence, she reported: “</w:t>
      </w:r>
      <w:r w:rsidR="0071360F" w:rsidRPr="0071360F">
        <w:rPr>
          <w:rFonts w:ascii="Times New Roman" w:hAnsi="Times New Roman" w:cs="Times New Roman"/>
          <w:sz w:val="24"/>
          <w:szCs w:val="24"/>
        </w:rPr>
        <w:t>Then I could feel God’s love for me; I experienced it</w:t>
      </w:r>
      <w:r w:rsidR="00976502">
        <w:rPr>
          <w:rFonts w:ascii="Times New Roman" w:hAnsi="Times New Roman" w:cs="Times New Roman"/>
          <w:sz w:val="24"/>
          <w:szCs w:val="24"/>
        </w:rPr>
        <w:t>…</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5"/>
      </w:r>
      <w:r w:rsidR="00976502">
        <w:rPr>
          <w:rFonts w:ascii="Times New Roman" w:hAnsi="Times New Roman" w:cs="Times New Roman"/>
          <w:sz w:val="24"/>
          <w:szCs w:val="24"/>
        </w:rPr>
        <w:t xml:space="preserve"> The phraseology here is essential</w:t>
      </w:r>
      <w:r w:rsidR="0071360F">
        <w:rPr>
          <w:rFonts w:ascii="Times New Roman" w:hAnsi="Times New Roman" w:cs="Times New Roman"/>
          <w:sz w:val="24"/>
          <w:szCs w:val="24"/>
        </w:rPr>
        <w:t xml:space="preserve">: she </w:t>
      </w:r>
      <w:r w:rsidR="0071360F">
        <w:rPr>
          <w:rFonts w:ascii="Times New Roman" w:hAnsi="Times New Roman" w:cs="Times New Roman"/>
          <w:i/>
          <w:sz w:val="24"/>
          <w:szCs w:val="24"/>
        </w:rPr>
        <w:t>experienced it</w:t>
      </w:r>
      <w:r w:rsidR="0071360F">
        <w:rPr>
          <w:rFonts w:ascii="Times New Roman" w:hAnsi="Times New Roman" w:cs="Times New Roman"/>
          <w:sz w:val="24"/>
          <w:szCs w:val="24"/>
        </w:rPr>
        <w:t xml:space="preserve">. That is the core of Charismatic spirituality. Harvard scholar Harvey Cox, who has dedicated much study to Pentecostalism, articulates the power of the spirituality thus: </w:t>
      </w:r>
      <w:r w:rsidR="0071360F" w:rsidRPr="0071360F">
        <w:rPr>
          <w:rFonts w:ascii="Times New Roman" w:hAnsi="Times New Roman" w:cs="Times New Roman"/>
          <w:sz w:val="24"/>
          <w:szCs w:val="24"/>
        </w:rPr>
        <w:t>“It is about the experience of God, not about abstract religious ideas, and it depicts a God who does not remain aloof but reaches down through the power of the Spirit to touch human hearts in the mi</w:t>
      </w:r>
      <w:r w:rsidR="0071360F">
        <w:rPr>
          <w:rFonts w:ascii="Times New Roman" w:hAnsi="Times New Roman" w:cs="Times New Roman"/>
          <w:sz w:val="24"/>
          <w:szCs w:val="24"/>
        </w:rPr>
        <w:t>dst of life’s turmoil.</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6"/>
      </w:r>
      <w:r w:rsidR="0071360F" w:rsidRPr="0071360F">
        <w:rPr>
          <w:rFonts w:ascii="Times New Roman" w:hAnsi="Times New Roman" w:cs="Times New Roman"/>
          <w:sz w:val="24"/>
          <w:szCs w:val="24"/>
        </w:rPr>
        <w:t xml:space="preserve"> </w:t>
      </w:r>
      <w:r w:rsidR="00976502">
        <w:rPr>
          <w:rFonts w:ascii="Times New Roman" w:hAnsi="Times New Roman" w:cs="Times New Roman"/>
          <w:sz w:val="24"/>
          <w:szCs w:val="24"/>
        </w:rPr>
        <w:t>Similarly, Rene Laurentin has written that the “Pentecostal movement is characterized by a spiritual experience…</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7"/>
      </w:r>
      <w:r w:rsidR="00976502">
        <w:rPr>
          <w:rFonts w:ascii="Times New Roman" w:hAnsi="Times New Roman" w:cs="Times New Roman"/>
          <w:sz w:val="24"/>
          <w:szCs w:val="24"/>
        </w:rPr>
        <w:t xml:space="preserve"> Interestingly, there may not be a clearer articulation of the essence of this spirituality than the one given by Pope Benedict XVI. Years before his papac</w:t>
      </w:r>
      <w:r w:rsidR="00F076CD">
        <w:rPr>
          <w:rFonts w:ascii="Times New Roman" w:hAnsi="Times New Roman" w:cs="Times New Roman"/>
          <w:sz w:val="24"/>
          <w:szCs w:val="24"/>
        </w:rPr>
        <w:t>y, as</w:t>
      </w:r>
      <w:r w:rsidR="00976502">
        <w:rPr>
          <w:rFonts w:ascii="Times New Roman" w:hAnsi="Times New Roman" w:cs="Times New Roman"/>
          <w:sz w:val="24"/>
          <w:szCs w:val="24"/>
        </w:rPr>
        <w:t xml:space="preserve"> the prefect for the Congregation for the Doctrine of Faith,</w:t>
      </w:r>
      <w:r w:rsidR="00F076CD">
        <w:rPr>
          <w:rFonts w:ascii="Times New Roman" w:hAnsi="Times New Roman" w:cs="Times New Roman"/>
          <w:sz w:val="24"/>
          <w:szCs w:val="24"/>
        </w:rPr>
        <w:t xml:space="preserve"> Cardinal Joseph Ratzinger</w:t>
      </w:r>
      <w:r w:rsidR="00976502">
        <w:rPr>
          <w:rFonts w:ascii="Times New Roman" w:hAnsi="Times New Roman" w:cs="Times New Roman"/>
          <w:sz w:val="24"/>
          <w:szCs w:val="24"/>
        </w:rPr>
        <w:t xml:space="preserve"> gave an interview in which he was asked about the Charismatic Renewal within Catholicism.</w:t>
      </w:r>
      <w:r w:rsidR="00F076CD">
        <w:rPr>
          <w:rFonts w:ascii="Times New Roman" w:hAnsi="Times New Roman" w:cs="Times New Roman"/>
          <w:sz w:val="24"/>
          <w:szCs w:val="24"/>
        </w:rPr>
        <w:t xml:space="preserve"> The future pontiff responded thus:</w:t>
      </w:r>
      <w:r w:rsidR="00976502">
        <w:rPr>
          <w:rFonts w:ascii="Times New Roman" w:hAnsi="Times New Roman" w:cs="Times New Roman"/>
          <w:sz w:val="24"/>
          <w:szCs w:val="24"/>
        </w:rPr>
        <w:t xml:space="preserve"> </w:t>
      </w:r>
    </w:p>
    <w:p w:rsidR="00F076CD" w:rsidRDefault="00976502" w:rsidP="00F076CD">
      <w:pPr>
        <w:spacing w:line="240" w:lineRule="auto"/>
        <w:ind w:left="720"/>
        <w:rPr>
          <w:rFonts w:ascii="Times New Roman" w:hAnsi="Times New Roman" w:cs="Times New Roman"/>
        </w:rPr>
      </w:pPr>
      <w:r w:rsidRPr="00F076CD">
        <w:rPr>
          <w:rFonts w:ascii="Times New Roman" w:hAnsi="Times New Roman" w:cs="Times New Roman"/>
        </w:rPr>
        <w:t xml:space="preserve">The period following the [Second Vatican] Council scarcely seemed to live up to the hopes of John XXIII, who looked for a “new Pentecost.” But his prayer did not go unheard. In the heart of a world dessicated by rationalistic skepticism a new experience of the Holy Spirit has come about, amounting to a worldwide renewal movement. What the New Testament describes, with </w:t>
      </w:r>
      <w:r w:rsidRPr="00F076CD">
        <w:rPr>
          <w:rFonts w:ascii="Times New Roman" w:hAnsi="Times New Roman" w:cs="Times New Roman"/>
        </w:rPr>
        <w:lastRenderedPageBreak/>
        <w:t>reference to the charisms, as visible signs of the Spirit</w:t>
      </w:r>
      <w:r w:rsidR="00F076CD">
        <w:rPr>
          <w:rFonts w:ascii="Times New Roman" w:hAnsi="Times New Roman" w:cs="Times New Roman"/>
        </w:rPr>
        <w:t>,</w:t>
      </w:r>
      <w:r w:rsidRPr="00F076CD">
        <w:rPr>
          <w:rFonts w:ascii="Times New Roman" w:hAnsi="Times New Roman" w:cs="Times New Roman"/>
        </w:rPr>
        <w:t xml:space="preserve"> is no longer merely ancient, past history: this history is becoming a burning reality today</w:t>
      </w:r>
      <w:r w:rsidR="00592C7C">
        <w:rPr>
          <w:rFonts w:ascii="Times New Roman" w:hAnsi="Times New Roman" w:cs="Times New Roman"/>
        </w:rPr>
        <w:t>.</w:t>
      </w:r>
      <w:r w:rsidRPr="00F076CD">
        <w:rPr>
          <w:rFonts w:ascii="Times New Roman" w:hAnsi="Times New Roman" w:cs="Times New Roman"/>
        </w:rPr>
        <w:t xml:space="preserve"> </w:t>
      </w:r>
      <w:r w:rsidR="00FD3FDF">
        <w:rPr>
          <w:rStyle w:val="FootnoteReference"/>
          <w:rFonts w:ascii="Times New Roman" w:hAnsi="Times New Roman" w:cs="Times New Roman"/>
        </w:rPr>
        <w:footnoteReference w:id="18"/>
      </w:r>
    </w:p>
    <w:p w:rsidR="00F076CD" w:rsidRDefault="00F076CD" w:rsidP="00F076CD">
      <w:pPr>
        <w:spacing w:line="480" w:lineRule="auto"/>
        <w:rPr>
          <w:rFonts w:ascii="Times New Roman" w:hAnsi="Times New Roman" w:cs="Times New Roman"/>
          <w:sz w:val="24"/>
          <w:szCs w:val="24"/>
        </w:rPr>
      </w:pPr>
      <w:r w:rsidRPr="00F076CD">
        <w:rPr>
          <w:rFonts w:ascii="Times New Roman" w:hAnsi="Times New Roman" w:cs="Times New Roman"/>
          <w:sz w:val="24"/>
          <w:szCs w:val="24"/>
        </w:rPr>
        <w:t>Notice all the significant, thematically akin, terminology from these various sources</w:t>
      </w:r>
      <w:r>
        <w:rPr>
          <w:rFonts w:ascii="Times New Roman" w:hAnsi="Times New Roman" w:cs="Times New Roman"/>
          <w:sz w:val="24"/>
          <w:szCs w:val="24"/>
        </w:rPr>
        <w:t xml:space="preserve"> when speaking of the Charismatic/Pentecostal encounter. “I experienced it” (Gallagher); “the experience of God” (Cox); “characterized by a spiritual experience” (Laurentin); “a new experience of the Holy Spirit” (Ratzinger/Benedict XVI). </w:t>
      </w:r>
      <w:r w:rsidR="00FE639C">
        <w:rPr>
          <w:rFonts w:ascii="Times New Roman" w:hAnsi="Times New Roman" w:cs="Times New Roman"/>
          <w:sz w:val="24"/>
          <w:szCs w:val="24"/>
        </w:rPr>
        <w:t xml:space="preserve">Experientialism is at the center. </w:t>
      </w:r>
    </w:p>
    <w:p w:rsidR="008E2701" w:rsidRDefault="00FE639C" w:rsidP="00F076CD">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this regard, b</w:t>
      </w:r>
      <w:r w:rsidR="00F076CD">
        <w:rPr>
          <w:rFonts w:ascii="Times New Roman" w:hAnsi="Times New Roman" w:cs="Times New Roman"/>
          <w:sz w:val="24"/>
          <w:szCs w:val="24"/>
        </w:rPr>
        <w:t>oth Harvey Cox and Joseph Ratzinger, especially,</w:t>
      </w:r>
      <w:r>
        <w:rPr>
          <w:rFonts w:ascii="Times New Roman" w:hAnsi="Times New Roman" w:cs="Times New Roman"/>
          <w:sz w:val="24"/>
          <w:szCs w:val="24"/>
        </w:rPr>
        <w:t xml:space="preserve"> have articulated some of the deeper dimensions of this spiritual renewal.</w:t>
      </w:r>
      <w:r>
        <w:rPr>
          <w:rStyle w:val="FootnoteReference"/>
          <w:rFonts w:ascii="Times New Roman" w:hAnsi="Times New Roman" w:cs="Times New Roman"/>
          <w:sz w:val="24"/>
          <w:szCs w:val="24"/>
        </w:rPr>
        <w:footnoteReference w:id="19"/>
      </w:r>
      <w:r>
        <w:rPr>
          <w:rFonts w:ascii="Times New Roman" w:hAnsi="Times New Roman" w:cs="Times New Roman"/>
          <w:sz w:val="24"/>
          <w:szCs w:val="24"/>
        </w:rPr>
        <w:t xml:space="preserve"> Cox contrasts the experience of God against “abstract religious ideas”; he explains that the Pentecostal tradition</w:t>
      </w:r>
      <w:r w:rsidRPr="00FE639C">
        <w:t xml:space="preserve"> </w:t>
      </w:r>
      <w:r>
        <w:rPr>
          <w:rFonts w:ascii="Times New Roman" w:hAnsi="Times New Roman" w:cs="Times New Roman"/>
          <w:sz w:val="24"/>
          <w:szCs w:val="24"/>
        </w:rPr>
        <w:t>“d</w:t>
      </w:r>
      <w:r w:rsidRPr="00FE639C">
        <w:rPr>
          <w:rFonts w:ascii="Times New Roman" w:hAnsi="Times New Roman" w:cs="Times New Roman"/>
          <w:sz w:val="24"/>
          <w:szCs w:val="24"/>
        </w:rPr>
        <w:t>epicts a God who does not remain aloof but reaches down through the power of the Spirit to touch human hearts</w:t>
      </w:r>
      <w:r>
        <w:rPr>
          <w:rFonts w:ascii="Times New Roman" w:hAnsi="Times New Roman" w:cs="Times New Roman"/>
          <w:sz w:val="24"/>
          <w:szCs w:val="24"/>
        </w:rPr>
        <w:t xml:space="preserve"> in the midst of life’s turmoil</w:t>
      </w:r>
      <w:r w:rsidRPr="00FE639C">
        <w:rPr>
          <w:rFonts w:ascii="Times New Roman" w:hAnsi="Times New Roman" w:cs="Times New Roman"/>
          <w:sz w:val="24"/>
          <w:szCs w:val="24"/>
        </w:rPr>
        <w:t>”</w:t>
      </w:r>
      <w:r>
        <w:rPr>
          <w:rFonts w:ascii="Times New Roman" w:hAnsi="Times New Roman" w:cs="Times New Roman"/>
          <w:sz w:val="24"/>
          <w:szCs w:val="24"/>
        </w:rPr>
        <w:t xml:space="preserve"> (ibid). Cox’</w:t>
      </w:r>
      <w:r w:rsidR="008E2701">
        <w:rPr>
          <w:rFonts w:ascii="Times New Roman" w:hAnsi="Times New Roman" w:cs="Times New Roman"/>
          <w:sz w:val="24"/>
          <w:szCs w:val="24"/>
        </w:rPr>
        <w:t xml:space="preserve">s articulation speaks highly in the form of contrast. By explaining to us the contrast, of what this spirituality is </w:t>
      </w:r>
      <w:r w:rsidR="008E2701">
        <w:rPr>
          <w:rFonts w:ascii="Times New Roman" w:hAnsi="Times New Roman" w:cs="Times New Roman"/>
          <w:i/>
          <w:sz w:val="24"/>
          <w:szCs w:val="24"/>
        </w:rPr>
        <w:t>not</w:t>
      </w:r>
      <w:r w:rsidRPr="00FE639C">
        <w:rPr>
          <w:rFonts w:ascii="Times New Roman" w:hAnsi="Times New Roman" w:cs="Times New Roman"/>
          <w:sz w:val="24"/>
          <w:szCs w:val="24"/>
        </w:rPr>
        <w:t xml:space="preserve"> </w:t>
      </w:r>
      <w:r w:rsidR="008E2701">
        <w:rPr>
          <w:rFonts w:ascii="Times New Roman" w:hAnsi="Times New Roman" w:cs="Times New Roman"/>
          <w:sz w:val="24"/>
          <w:szCs w:val="24"/>
        </w:rPr>
        <w:t>– it is not about theological abstractions or about a God who remains distant and aloof – we come to receive a greater sense of what it is about. It is a spirituality of a close and personal God. God, in this sense, is not a distant theological abstraction but a deeply personal, and experienced, reality; a reality that touches to the inner core – to the heart – of one’s being.</w:t>
      </w:r>
    </w:p>
    <w:p w:rsidR="00AF4337" w:rsidRDefault="008E2701" w:rsidP="003A0BE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is interesting to also consider Joseph Ratzinger’s observations in this light. In Cox’s analysis, we see a distinction between the dryness of </w:t>
      </w:r>
      <w:r w:rsidR="00AE47FD">
        <w:rPr>
          <w:rFonts w:ascii="Times New Roman" w:hAnsi="Times New Roman" w:cs="Times New Roman"/>
          <w:sz w:val="24"/>
          <w:szCs w:val="24"/>
        </w:rPr>
        <w:t xml:space="preserve">abstract religious ideas, on the one hand, and the fullness of the personal </w:t>
      </w:r>
      <w:r w:rsidR="00AE47FD" w:rsidRPr="00AE47FD">
        <w:rPr>
          <w:rFonts w:ascii="Times New Roman" w:hAnsi="Times New Roman" w:cs="Times New Roman"/>
          <w:i/>
          <w:sz w:val="24"/>
          <w:szCs w:val="24"/>
        </w:rPr>
        <w:t>experience</w:t>
      </w:r>
      <w:r w:rsidR="00AE47FD">
        <w:rPr>
          <w:rFonts w:ascii="Times New Roman" w:hAnsi="Times New Roman" w:cs="Times New Roman"/>
          <w:sz w:val="24"/>
          <w:szCs w:val="24"/>
        </w:rPr>
        <w:t xml:space="preserve"> of God, on the other hand. Ratzinger, similarly, </w:t>
      </w:r>
      <w:r w:rsidR="00AE47FD">
        <w:rPr>
          <w:rFonts w:ascii="Times New Roman" w:hAnsi="Times New Roman" w:cs="Times New Roman"/>
          <w:sz w:val="24"/>
          <w:szCs w:val="24"/>
        </w:rPr>
        <w:lastRenderedPageBreak/>
        <w:t>speaks about how experientialism, how the experience of the Holy Spirit, combats another form of dryness in our culture: rationalistic skepticism. Rationalistic skepticism and abstract religious or theological ideas shar</w:t>
      </w:r>
      <w:r w:rsidR="003A0BE3">
        <w:rPr>
          <w:rFonts w:ascii="Times New Roman" w:hAnsi="Times New Roman" w:cs="Times New Roman"/>
          <w:sz w:val="24"/>
          <w:szCs w:val="24"/>
        </w:rPr>
        <w:t>e something in common. They</w:t>
      </w:r>
      <w:r w:rsidR="00AE47FD">
        <w:rPr>
          <w:rFonts w:ascii="Times New Roman" w:hAnsi="Times New Roman" w:cs="Times New Roman"/>
          <w:sz w:val="24"/>
          <w:szCs w:val="24"/>
        </w:rPr>
        <w:t xml:space="preserve"> can</w:t>
      </w:r>
      <w:r w:rsidR="003A0BE3">
        <w:rPr>
          <w:rFonts w:ascii="Times New Roman" w:hAnsi="Times New Roman" w:cs="Times New Roman"/>
          <w:sz w:val="24"/>
          <w:szCs w:val="24"/>
        </w:rPr>
        <w:t xml:space="preserve"> both</w:t>
      </w:r>
      <w:r w:rsidR="00AE47FD">
        <w:rPr>
          <w:rFonts w:ascii="Times New Roman" w:hAnsi="Times New Roman" w:cs="Times New Roman"/>
          <w:sz w:val="24"/>
          <w:szCs w:val="24"/>
        </w:rPr>
        <w:t xml:space="preserve"> reach the </w:t>
      </w:r>
      <w:r w:rsidR="003A0BE3">
        <w:rPr>
          <w:rFonts w:ascii="Times New Roman" w:hAnsi="Times New Roman" w:cs="Times New Roman"/>
          <w:sz w:val="24"/>
          <w:szCs w:val="24"/>
        </w:rPr>
        <w:t xml:space="preserve">human </w:t>
      </w:r>
      <w:r w:rsidR="00AE47FD">
        <w:rPr>
          <w:rFonts w:ascii="Times New Roman" w:hAnsi="Times New Roman" w:cs="Times New Roman"/>
          <w:sz w:val="24"/>
          <w:szCs w:val="24"/>
        </w:rPr>
        <w:t>mind, touching the intel</w:t>
      </w:r>
      <w:r w:rsidR="003A0BE3">
        <w:rPr>
          <w:rFonts w:ascii="Times New Roman" w:hAnsi="Times New Roman" w:cs="Times New Roman"/>
          <w:sz w:val="24"/>
          <w:szCs w:val="24"/>
        </w:rPr>
        <w:t>lectual faculties, illuminating or (even) polluting them.</w:t>
      </w:r>
      <w:r w:rsidR="00AE47FD">
        <w:rPr>
          <w:rFonts w:ascii="Times New Roman" w:hAnsi="Times New Roman" w:cs="Times New Roman"/>
          <w:sz w:val="24"/>
          <w:szCs w:val="24"/>
        </w:rPr>
        <w:t xml:space="preserve"> What the Charismatic renewal offers, however, constitutes a challenge to such a cognitive paradigm. Charismatic spirituality, in its proper context,</w:t>
      </w:r>
      <w:r w:rsidR="003A0BE3">
        <w:rPr>
          <w:rFonts w:ascii="Times New Roman" w:hAnsi="Times New Roman" w:cs="Times New Roman"/>
          <w:sz w:val="24"/>
          <w:szCs w:val="24"/>
        </w:rPr>
        <w:t xml:space="preserve"> purports to offer a </w:t>
      </w:r>
      <w:r w:rsidR="00F34EE2">
        <w:rPr>
          <w:rFonts w:ascii="Times New Roman" w:hAnsi="Times New Roman" w:cs="Times New Roman"/>
          <w:sz w:val="24"/>
          <w:szCs w:val="24"/>
        </w:rPr>
        <w:t xml:space="preserve">direct </w:t>
      </w:r>
      <w:r w:rsidR="003A0BE3">
        <w:rPr>
          <w:rFonts w:ascii="Times New Roman" w:hAnsi="Times New Roman" w:cs="Times New Roman"/>
          <w:sz w:val="24"/>
          <w:szCs w:val="24"/>
        </w:rPr>
        <w:t>supernatural experience</w:t>
      </w:r>
      <w:r w:rsidR="00AF4337">
        <w:rPr>
          <w:rFonts w:ascii="Times New Roman" w:hAnsi="Times New Roman" w:cs="Times New Roman"/>
          <w:sz w:val="24"/>
          <w:szCs w:val="24"/>
        </w:rPr>
        <w:t xml:space="preserve"> with</w:t>
      </w:r>
      <w:r w:rsidR="003A0BE3">
        <w:rPr>
          <w:rFonts w:ascii="Times New Roman" w:hAnsi="Times New Roman" w:cs="Times New Roman"/>
          <w:sz w:val="24"/>
          <w:szCs w:val="24"/>
        </w:rPr>
        <w:t xml:space="preserve"> the divine. </w:t>
      </w:r>
      <w:r w:rsidR="00F34EE2">
        <w:rPr>
          <w:rFonts w:ascii="Times New Roman" w:hAnsi="Times New Roman" w:cs="Times New Roman"/>
          <w:sz w:val="24"/>
          <w:szCs w:val="24"/>
        </w:rPr>
        <w:t>It is something, as Cardinal Ratzinger noted, that challenges a form of skeptical rationalism</w:t>
      </w:r>
      <w:r w:rsidR="003A0BE3">
        <w:rPr>
          <w:rFonts w:ascii="Times New Roman" w:hAnsi="Times New Roman" w:cs="Times New Roman"/>
          <w:sz w:val="24"/>
          <w:szCs w:val="24"/>
        </w:rPr>
        <w:t xml:space="preserve"> </w:t>
      </w:r>
      <w:r w:rsidR="00F34EE2">
        <w:rPr>
          <w:rFonts w:ascii="Times New Roman" w:hAnsi="Times New Roman" w:cs="Times New Roman"/>
          <w:sz w:val="24"/>
          <w:szCs w:val="24"/>
        </w:rPr>
        <w:t>by showing the world that what “the New Testament describes, with reference to the charisms, as visible signs of the coming of the Spirit is no longer merely ancient, past history; this history is becomin</w:t>
      </w:r>
      <w:r w:rsidR="00592C7C">
        <w:rPr>
          <w:rFonts w:ascii="Times New Roman" w:hAnsi="Times New Roman" w:cs="Times New Roman"/>
          <w:sz w:val="24"/>
          <w:szCs w:val="24"/>
        </w:rPr>
        <w:t>g a burning reality today</w:t>
      </w:r>
      <w:r w:rsidR="00F34EE2">
        <w:rPr>
          <w:rFonts w:ascii="Times New Roman" w:hAnsi="Times New Roman" w:cs="Times New Roman"/>
          <w:sz w:val="24"/>
          <w:szCs w:val="24"/>
        </w:rPr>
        <w:t>.</w:t>
      </w:r>
      <w:r w:rsidR="00592C7C">
        <w:rPr>
          <w:rFonts w:ascii="Times New Roman" w:hAnsi="Times New Roman" w:cs="Times New Roman"/>
          <w:sz w:val="24"/>
          <w:szCs w:val="24"/>
        </w:rPr>
        <w:t>”</w:t>
      </w:r>
      <w:r w:rsidR="00592C7C">
        <w:rPr>
          <w:rStyle w:val="FootnoteReference"/>
          <w:rFonts w:ascii="Times New Roman" w:hAnsi="Times New Roman" w:cs="Times New Roman"/>
          <w:sz w:val="24"/>
          <w:szCs w:val="24"/>
        </w:rPr>
        <w:footnoteReference w:id="20"/>
      </w:r>
      <w:r w:rsidR="00F34EE2">
        <w:rPr>
          <w:rFonts w:ascii="Times New Roman" w:hAnsi="Times New Roman" w:cs="Times New Roman"/>
          <w:sz w:val="24"/>
          <w:szCs w:val="24"/>
        </w:rPr>
        <w:t xml:space="preserve"> Thus this renewal</w:t>
      </w:r>
      <w:r w:rsidR="00AF4337">
        <w:rPr>
          <w:rFonts w:ascii="Times New Roman" w:hAnsi="Times New Roman" w:cs="Times New Roman"/>
          <w:sz w:val="24"/>
          <w:szCs w:val="24"/>
        </w:rPr>
        <w:t xml:space="preserve"> can show</w:t>
      </w:r>
      <w:r w:rsidR="00F34EE2">
        <w:rPr>
          <w:rFonts w:ascii="Times New Roman" w:hAnsi="Times New Roman" w:cs="Times New Roman"/>
          <w:sz w:val="24"/>
          <w:szCs w:val="24"/>
        </w:rPr>
        <w:t xml:space="preserve"> the rationalistically skeptical mind that the supernatural is not simply a myth or construction of the past but </w:t>
      </w:r>
      <w:r w:rsidR="00F34EE2">
        <w:rPr>
          <w:rFonts w:ascii="Times New Roman" w:hAnsi="Times New Roman" w:cs="Times New Roman"/>
          <w:i/>
          <w:sz w:val="24"/>
          <w:szCs w:val="24"/>
        </w:rPr>
        <w:t xml:space="preserve">a reality </w:t>
      </w:r>
      <w:r w:rsidR="00642A53">
        <w:rPr>
          <w:rFonts w:ascii="Times New Roman" w:hAnsi="Times New Roman" w:cs="Times New Roman"/>
          <w:sz w:val="24"/>
          <w:szCs w:val="24"/>
        </w:rPr>
        <w:t xml:space="preserve">of the present; it further shows that God cannot be reduced to, or understood properly through, distant theological abstractions but is most genuinely </w:t>
      </w:r>
      <w:r w:rsidR="00AF4337">
        <w:rPr>
          <w:rFonts w:ascii="Times New Roman" w:hAnsi="Times New Roman" w:cs="Times New Roman"/>
          <w:sz w:val="24"/>
          <w:szCs w:val="24"/>
        </w:rPr>
        <w:t xml:space="preserve">experienced and </w:t>
      </w:r>
      <w:r w:rsidR="00642A53">
        <w:rPr>
          <w:rFonts w:ascii="Times New Roman" w:hAnsi="Times New Roman" w:cs="Times New Roman"/>
          <w:sz w:val="24"/>
          <w:szCs w:val="24"/>
        </w:rPr>
        <w:t>comprehended through a personal</w:t>
      </w:r>
      <w:r w:rsidR="00AF4337">
        <w:rPr>
          <w:rFonts w:ascii="Times New Roman" w:hAnsi="Times New Roman" w:cs="Times New Roman"/>
          <w:sz w:val="24"/>
          <w:szCs w:val="24"/>
        </w:rPr>
        <w:t>, lived</w:t>
      </w:r>
      <w:r w:rsidR="00642A53">
        <w:rPr>
          <w:rFonts w:ascii="Times New Roman" w:hAnsi="Times New Roman" w:cs="Times New Roman"/>
          <w:sz w:val="24"/>
          <w:szCs w:val="24"/>
        </w:rPr>
        <w:t xml:space="preserve"> encounter.</w:t>
      </w:r>
    </w:p>
    <w:p w:rsidR="0071360F" w:rsidRPr="00F076CD" w:rsidRDefault="00A55ABA" w:rsidP="003A0BE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Pope Benedict XVI pointed to the charisms of the Catholic Charismatic Renewal as visible signs of the Holy Spirit. Let us delve deeper into this reality, examining how the charisms that Charismatic Catholics </w:t>
      </w:r>
      <w:r w:rsidR="00BE2F51">
        <w:rPr>
          <w:rFonts w:ascii="Times New Roman" w:hAnsi="Times New Roman" w:cs="Times New Roman"/>
          <w:sz w:val="24"/>
          <w:szCs w:val="24"/>
        </w:rPr>
        <w:t xml:space="preserve">report to </w:t>
      </w:r>
      <w:r>
        <w:rPr>
          <w:rFonts w:ascii="Times New Roman" w:hAnsi="Times New Roman" w:cs="Times New Roman"/>
          <w:sz w:val="24"/>
          <w:szCs w:val="24"/>
        </w:rPr>
        <w:t xml:space="preserve">experience come to be. In order to do this, we </w:t>
      </w:r>
      <w:r w:rsidR="00592C7C">
        <w:rPr>
          <w:rFonts w:ascii="Times New Roman" w:hAnsi="Times New Roman" w:cs="Times New Roman"/>
          <w:sz w:val="24"/>
          <w:szCs w:val="24"/>
        </w:rPr>
        <w:t xml:space="preserve">first </w:t>
      </w:r>
      <w:r>
        <w:rPr>
          <w:rFonts w:ascii="Times New Roman" w:hAnsi="Times New Roman" w:cs="Times New Roman"/>
          <w:sz w:val="24"/>
          <w:szCs w:val="24"/>
        </w:rPr>
        <w:t>must explore the central component of Charismatic spirituality: the Baptism in the Holy Spirit.</w:t>
      </w:r>
      <w:r w:rsidR="00642A53">
        <w:rPr>
          <w:rFonts w:ascii="Times New Roman" w:hAnsi="Times New Roman" w:cs="Times New Roman"/>
          <w:sz w:val="24"/>
          <w:szCs w:val="24"/>
        </w:rPr>
        <w:t xml:space="preserve">  </w:t>
      </w:r>
      <w:r w:rsidR="003A0BE3">
        <w:rPr>
          <w:rFonts w:ascii="Times New Roman" w:hAnsi="Times New Roman" w:cs="Times New Roman"/>
          <w:sz w:val="24"/>
          <w:szCs w:val="24"/>
        </w:rPr>
        <w:t xml:space="preserve"> </w:t>
      </w:r>
      <w:r w:rsidR="00AE47FD">
        <w:rPr>
          <w:rFonts w:ascii="Times New Roman" w:hAnsi="Times New Roman" w:cs="Times New Roman"/>
          <w:sz w:val="24"/>
          <w:szCs w:val="24"/>
        </w:rPr>
        <w:t xml:space="preserve">     </w:t>
      </w:r>
      <w:r w:rsidR="008E2701">
        <w:rPr>
          <w:rFonts w:ascii="Times New Roman" w:hAnsi="Times New Roman" w:cs="Times New Roman"/>
          <w:sz w:val="24"/>
          <w:szCs w:val="24"/>
        </w:rPr>
        <w:t xml:space="preserve">  </w:t>
      </w:r>
      <w:r w:rsidR="00FE639C">
        <w:rPr>
          <w:rFonts w:ascii="Times New Roman" w:hAnsi="Times New Roman" w:cs="Times New Roman"/>
          <w:sz w:val="24"/>
          <w:szCs w:val="24"/>
        </w:rPr>
        <w:t xml:space="preserve"> </w:t>
      </w:r>
      <w:r w:rsidR="00F076CD">
        <w:rPr>
          <w:rFonts w:ascii="Times New Roman" w:hAnsi="Times New Roman" w:cs="Times New Roman"/>
          <w:sz w:val="24"/>
          <w:szCs w:val="24"/>
        </w:rPr>
        <w:t xml:space="preserve"> </w:t>
      </w:r>
      <w:r w:rsidR="00976502" w:rsidRPr="00F076CD">
        <w:rPr>
          <w:rFonts w:ascii="Times New Roman" w:hAnsi="Times New Roman" w:cs="Times New Roman"/>
          <w:sz w:val="24"/>
          <w:szCs w:val="24"/>
        </w:rPr>
        <w:t xml:space="preserve"> </w:t>
      </w:r>
    </w:p>
    <w:p w:rsidR="0071360F" w:rsidRPr="00A55ABA" w:rsidRDefault="00A55ABA" w:rsidP="00A55ABA">
      <w:pPr>
        <w:tabs>
          <w:tab w:val="left" w:pos="8910"/>
        </w:tabs>
        <w:spacing w:line="480" w:lineRule="auto"/>
        <w:jc w:val="center"/>
        <w:rPr>
          <w:rFonts w:ascii="Times New Roman" w:hAnsi="Times New Roman" w:cs="Times New Roman"/>
          <w:b/>
          <w:sz w:val="24"/>
          <w:szCs w:val="24"/>
        </w:rPr>
      </w:pPr>
      <w:r w:rsidRPr="00A55ABA">
        <w:rPr>
          <w:rFonts w:ascii="Times New Roman" w:hAnsi="Times New Roman" w:cs="Times New Roman"/>
          <w:b/>
          <w:sz w:val="24"/>
          <w:szCs w:val="24"/>
        </w:rPr>
        <w:t>Baptism in the Holy Spirit</w:t>
      </w:r>
    </w:p>
    <w:p w:rsidR="00A55ABA" w:rsidRPr="00A55ABA" w:rsidRDefault="00A55ABA" w:rsidP="005540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Ralph Martin, a Catholic scholar who was one of the early theologians of the Charismatic Renewal, has written in a recent article in </w:t>
      </w:r>
      <w:r>
        <w:rPr>
          <w:rFonts w:ascii="Times New Roman" w:hAnsi="Times New Roman" w:cs="Times New Roman"/>
          <w:i/>
          <w:sz w:val="24"/>
          <w:szCs w:val="24"/>
        </w:rPr>
        <w:t>Logos</w:t>
      </w:r>
      <w:r>
        <w:rPr>
          <w:rFonts w:ascii="Times New Roman" w:hAnsi="Times New Roman" w:cs="Times New Roman"/>
          <w:sz w:val="24"/>
          <w:szCs w:val="24"/>
        </w:rPr>
        <w:t>:</w:t>
      </w:r>
    </w:p>
    <w:p w:rsidR="00EE4E6A" w:rsidRDefault="00A55ABA" w:rsidP="00EC2E84">
      <w:pPr>
        <w:spacing w:line="240" w:lineRule="auto"/>
        <w:ind w:left="720"/>
        <w:rPr>
          <w:rFonts w:ascii="Times New Roman" w:hAnsi="Times New Roman" w:cs="Times New Roman"/>
        </w:rPr>
      </w:pPr>
      <w:r w:rsidRPr="00EC2E84">
        <w:rPr>
          <w:rFonts w:ascii="Times New Roman" w:hAnsi="Times New Roman" w:cs="Times New Roman"/>
        </w:rPr>
        <w:lastRenderedPageBreak/>
        <w:t xml:space="preserve">While the organized forms of this renewal have ebbed and flowed in various countries at various times, it remains one of the most widespread and influential of the movements in the Catholic Church following the Second Vatican Council and is present in more than 120 countries with more than 100 million Catholics to date experiencing what has been called “baptism in the Spirit.” The Catholic charismatic renewal is generally seen as part of a much wider phenomenon, the broader Pentecostal movement that began at the turn of the twentieth century and that now numbers more than </w:t>
      </w:r>
      <w:r w:rsidR="00592C7C">
        <w:rPr>
          <w:rFonts w:ascii="Times New Roman" w:hAnsi="Times New Roman" w:cs="Times New Roman"/>
        </w:rPr>
        <w:t>500 million participants</w:t>
      </w:r>
      <w:r w:rsidR="00EC2E84">
        <w:rPr>
          <w:rFonts w:ascii="Times New Roman" w:hAnsi="Times New Roman" w:cs="Times New Roman"/>
        </w:rPr>
        <w:t>.</w:t>
      </w:r>
      <w:r w:rsidR="00592C7C">
        <w:rPr>
          <w:rStyle w:val="FootnoteReference"/>
          <w:rFonts w:ascii="Times New Roman" w:hAnsi="Times New Roman" w:cs="Times New Roman"/>
        </w:rPr>
        <w:footnoteReference w:id="21"/>
      </w:r>
    </w:p>
    <w:p w:rsidR="00EC2E84" w:rsidRDefault="00EC2E84" w:rsidP="00EC2E84">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statistics are striking. What, within the Catholic context at least, began as a small weekend retreat at Duquesne University in 1967 in Pittsburgh, an apparent outpouring of the Holy Spirit on a group of students and professors, has (in just a few decades) reached over 100 million Catholics in more than 120 countries. </w:t>
      </w:r>
    </w:p>
    <w:p w:rsidR="00EC2E84" w:rsidRDefault="00EC2E84" w:rsidP="00EC2E8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If over 100 million Catholics have experienced the “Baptism in the Holy Spirit,” as more than 500 million devotees have in the Pentecostal tradition, what exactly is it that these Christians are experiencing? What is the Baptism in the Holy Spirit? How can we describe it? </w:t>
      </w:r>
    </w:p>
    <w:p w:rsidR="00302494" w:rsidRDefault="00E85DE0" w:rsidP="00F4770C">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Jesuit scholar Fr. Francis Sullivan gives such a definition of Baptism in the Holy Spirit: “A religious experience which initiates a decisively new sense of the powerful presence and working of God in one’s life, which working usually involves one or more</w:t>
      </w:r>
      <w:r w:rsidR="00592C7C">
        <w:rPr>
          <w:rFonts w:ascii="Times New Roman" w:hAnsi="Times New Roman" w:cs="Times New Roman"/>
          <w:sz w:val="24"/>
          <w:szCs w:val="24"/>
        </w:rPr>
        <w:t xml:space="preserve"> charismatic gifts</w:t>
      </w:r>
      <w:r>
        <w:rPr>
          <w:rFonts w:ascii="Times New Roman" w:hAnsi="Times New Roman" w:cs="Times New Roman"/>
          <w:sz w:val="24"/>
          <w:szCs w:val="24"/>
        </w:rPr>
        <w:t>.</w:t>
      </w:r>
      <w:r w:rsidR="00592C7C">
        <w:rPr>
          <w:rFonts w:ascii="Times New Roman" w:hAnsi="Times New Roman" w:cs="Times New Roman"/>
          <w:sz w:val="24"/>
          <w:szCs w:val="24"/>
        </w:rPr>
        <w:t>”</w:t>
      </w:r>
      <w:r w:rsidR="00592C7C">
        <w:rPr>
          <w:rStyle w:val="FootnoteReference"/>
          <w:rFonts w:ascii="Times New Roman" w:hAnsi="Times New Roman" w:cs="Times New Roman"/>
          <w:sz w:val="24"/>
          <w:szCs w:val="24"/>
        </w:rPr>
        <w:footnoteReference w:id="22"/>
      </w:r>
      <w:r>
        <w:rPr>
          <w:rFonts w:ascii="Times New Roman" w:hAnsi="Times New Roman" w:cs="Times New Roman"/>
          <w:sz w:val="24"/>
          <w:szCs w:val="24"/>
        </w:rPr>
        <w:t xml:space="preserve"> In this short definition, Fr. Sullivan centers on the two main components that the Baptism in the Holy Spirit entails: 1) It is a deeply interior and edifying </w:t>
      </w:r>
      <w:r w:rsidRPr="00F4770C">
        <w:rPr>
          <w:rFonts w:ascii="Times New Roman" w:hAnsi="Times New Roman" w:cs="Times New Roman"/>
          <w:i/>
          <w:sz w:val="24"/>
          <w:szCs w:val="24"/>
        </w:rPr>
        <w:t>conversion experience</w:t>
      </w:r>
      <w:r>
        <w:rPr>
          <w:rFonts w:ascii="Times New Roman" w:hAnsi="Times New Roman" w:cs="Times New Roman"/>
          <w:sz w:val="24"/>
          <w:szCs w:val="24"/>
        </w:rPr>
        <w:t xml:space="preserve"> with the Holy Spirit, and 2) it is an </w:t>
      </w:r>
      <w:r w:rsidR="00B43C10">
        <w:rPr>
          <w:rFonts w:ascii="Times New Roman" w:hAnsi="Times New Roman" w:cs="Times New Roman"/>
          <w:sz w:val="24"/>
          <w:szCs w:val="24"/>
        </w:rPr>
        <w:t xml:space="preserve">interior </w:t>
      </w:r>
      <w:r>
        <w:rPr>
          <w:rFonts w:ascii="Times New Roman" w:hAnsi="Times New Roman" w:cs="Times New Roman"/>
          <w:sz w:val="24"/>
          <w:szCs w:val="24"/>
        </w:rPr>
        <w:t>experience that leads to exterior gifts, or charisms, of the Holy Spirit. Fr. Rene Laurentin</w:t>
      </w:r>
      <w:r w:rsidR="00F4770C">
        <w:rPr>
          <w:rFonts w:ascii="Times New Roman" w:hAnsi="Times New Roman" w:cs="Times New Roman"/>
          <w:sz w:val="24"/>
          <w:szCs w:val="24"/>
        </w:rPr>
        <w:t xml:space="preserve"> explains it with great clarity, elucidating:</w:t>
      </w:r>
      <w:r>
        <w:rPr>
          <w:rFonts w:ascii="Times New Roman" w:hAnsi="Times New Roman" w:cs="Times New Roman"/>
          <w:sz w:val="24"/>
          <w:szCs w:val="24"/>
        </w:rPr>
        <w:t xml:space="preserve"> </w:t>
      </w:r>
      <w:r w:rsidRPr="00E85DE0">
        <w:rPr>
          <w:rFonts w:ascii="Times New Roman" w:hAnsi="Times New Roman" w:cs="Times New Roman"/>
          <w:sz w:val="24"/>
          <w:szCs w:val="24"/>
        </w:rPr>
        <w:t xml:space="preserve">“The experience has two parts. One is an interior transformation, which is called ‘baptism in the Spirit’ or ‘the </w:t>
      </w:r>
      <w:r w:rsidRPr="00E85DE0">
        <w:rPr>
          <w:rFonts w:ascii="Times New Roman" w:hAnsi="Times New Roman" w:cs="Times New Roman"/>
          <w:sz w:val="24"/>
          <w:szCs w:val="24"/>
        </w:rPr>
        <w:lastRenderedPageBreak/>
        <w:t>outpouring of the Spirit.’ The other is external and has a sign value: namely, the charisms, that is the exercise of the gifts of the Spirit in</w:t>
      </w:r>
      <w:r w:rsidR="00592C7C">
        <w:rPr>
          <w:rFonts w:ascii="Times New Roman" w:hAnsi="Times New Roman" w:cs="Times New Roman"/>
          <w:sz w:val="24"/>
          <w:szCs w:val="24"/>
        </w:rPr>
        <w:t xml:space="preserve"> the service of the Church.”</w:t>
      </w:r>
      <w:r w:rsidR="00592C7C">
        <w:rPr>
          <w:rStyle w:val="FootnoteReference"/>
          <w:rFonts w:ascii="Times New Roman" w:hAnsi="Times New Roman" w:cs="Times New Roman"/>
          <w:sz w:val="24"/>
          <w:szCs w:val="24"/>
        </w:rPr>
        <w:footnoteReference w:id="23"/>
      </w:r>
      <w:r w:rsidR="00B43C10">
        <w:rPr>
          <w:rFonts w:ascii="Times New Roman" w:hAnsi="Times New Roman" w:cs="Times New Roman"/>
          <w:sz w:val="24"/>
          <w:szCs w:val="24"/>
        </w:rPr>
        <w:t xml:space="preserve">  </w:t>
      </w:r>
      <w:r w:rsidR="00F4770C">
        <w:rPr>
          <w:rFonts w:ascii="Times New Roman" w:hAnsi="Times New Roman" w:cs="Times New Roman"/>
          <w:sz w:val="24"/>
          <w:szCs w:val="24"/>
        </w:rPr>
        <w:t xml:space="preserve"> </w:t>
      </w:r>
    </w:p>
    <w:p w:rsidR="00F4770C" w:rsidRDefault="00F4770C" w:rsidP="00F4770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 Laurentin, who in authoring his book </w:t>
      </w:r>
      <w:r>
        <w:rPr>
          <w:rFonts w:ascii="Times New Roman" w:hAnsi="Times New Roman" w:cs="Times New Roman"/>
          <w:i/>
          <w:sz w:val="24"/>
          <w:szCs w:val="24"/>
        </w:rPr>
        <w:t>Catholic Pentecostalism</w:t>
      </w:r>
      <w:r>
        <w:rPr>
          <w:rFonts w:ascii="Times New Roman" w:hAnsi="Times New Roman" w:cs="Times New Roman"/>
          <w:sz w:val="24"/>
          <w:szCs w:val="24"/>
        </w:rPr>
        <w:t xml:space="preserve"> visited numerous Charismatic communities throughout the United States and Europe, collecting journalistic, historic, and sociological data on the movement and its participants, has identified five major elements that the conversion experience that is the Bap</w:t>
      </w:r>
      <w:r w:rsidR="00302494">
        <w:rPr>
          <w:rFonts w:ascii="Times New Roman" w:hAnsi="Times New Roman" w:cs="Times New Roman"/>
          <w:sz w:val="24"/>
          <w:szCs w:val="24"/>
        </w:rPr>
        <w:t>tism in the Spirit produces in most</w:t>
      </w:r>
      <w:r>
        <w:rPr>
          <w:rFonts w:ascii="Times New Roman" w:hAnsi="Times New Roman" w:cs="Times New Roman"/>
          <w:sz w:val="24"/>
          <w:szCs w:val="24"/>
        </w:rPr>
        <w:t xml:space="preserve"> individual</w:t>
      </w:r>
      <w:r w:rsidR="00302494">
        <w:rPr>
          <w:rFonts w:ascii="Times New Roman" w:hAnsi="Times New Roman" w:cs="Times New Roman"/>
          <w:sz w:val="24"/>
          <w:szCs w:val="24"/>
        </w:rPr>
        <w:t>s</w:t>
      </w:r>
      <w:r>
        <w:rPr>
          <w:rFonts w:ascii="Times New Roman" w:hAnsi="Times New Roman" w:cs="Times New Roman"/>
          <w:sz w:val="24"/>
          <w:szCs w:val="24"/>
        </w:rPr>
        <w:t xml:space="preserve">: </w:t>
      </w:r>
    </w:p>
    <w:p w:rsidR="00F4770C" w:rsidRPr="00D01BEE" w:rsidRDefault="00F4770C" w:rsidP="00F4770C">
      <w:pPr>
        <w:pStyle w:val="ListParagraph"/>
        <w:numPr>
          <w:ilvl w:val="0"/>
          <w:numId w:val="1"/>
        </w:numPr>
        <w:rPr>
          <w:rFonts w:ascii="Times New Roman" w:hAnsi="Times New Roman" w:cs="Times New Roman"/>
        </w:rPr>
      </w:pPr>
      <w:r w:rsidRPr="00D01BEE">
        <w:rPr>
          <w:rFonts w:ascii="Times New Roman" w:hAnsi="Times New Roman" w:cs="Times New Roman"/>
        </w:rPr>
        <w:t>An inner peace/serenity</w:t>
      </w:r>
    </w:p>
    <w:p w:rsidR="00F4770C" w:rsidRPr="00D01BEE" w:rsidRDefault="00F4770C" w:rsidP="00F4770C">
      <w:pPr>
        <w:pStyle w:val="ListParagraph"/>
        <w:numPr>
          <w:ilvl w:val="0"/>
          <w:numId w:val="1"/>
        </w:numPr>
        <w:rPr>
          <w:rFonts w:ascii="Times New Roman" w:hAnsi="Times New Roman" w:cs="Times New Roman"/>
        </w:rPr>
      </w:pPr>
      <w:r w:rsidRPr="00D01BEE">
        <w:rPr>
          <w:rFonts w:ascii="Times New Roman" w:hAnsi="Times New Roman" w:cs="Times New Roman"/>
        </w:rPr>
        <w:t>A new attraction to prayer</w:t>
      </w:r>
    </w:p>
    <w:p w:rsidR="00F4770C" w:rsidRPr="00D01BEE" w:rsidRDefault="00F4770C" w:rsidP="00F4770C">
      <w:pPr>
        <w:pStyle w:val="ListParagraph"/>
        <w:numPr>
          <w:ilvl w:val="0"/>
          <w:numId w:val="1"/>
        </w:numPr>
        <w:rPr>
          <w:rFonts w:ascii="Times New Roman" w:hAnsi="Times New Roman" w:cs="Times New Roman"/>
        </w:rPr>
      </w:pPr>
      <w:r w:rsidRPr="00D01BEE">
        <w:rPr>
          <w:rFonts w:ascii="Times New Roman" w:hAnsi="Times New Roman" w:cs="Times New Roman"/>
        </w:rPr>
        <w:t>A d</w:t>
      </w:r>
      <w:r w:rsidR="00302494" w:rsidRPr="00D01BEE">
        <w:rPr>
          <w:rFonts w:ascii="Times New Roman" w:hAnsi="Times New Roman" w:cs="Times New Roman"/>
        </w:rPr>
        <w:t>eeper understanding of Scripture</w:t>
      </w:r>
    </w:p>
    <w:p w:rsidR="00F4770C" w:rsidRPr="00D01BEE" w:rsidRDefault="00F4770C" w:rsidP="00F4770C">
      <w:pPr>
        <w:pStyle w:val="ListParagraph"/>
        <w:numPr>
          <w:ilvl w:val="0"/>
          <w:numId w:val="1"/>
        </w:numPr>
        <w:rPr>
          <w:rFonts w:ascii="Times New Roman" w:hAnsi="Times New Roman" w:cs="Times New Roman"/>
        </w:rPr>
      </w:pPr>
      <w:r w:rsidRPr="00D01BEE">
        <w:rPr>
          <w:rFonts w:ascii="Times New Roman" w:hAnsi="Times New Roman" w:cs="Times New Roman"/>
        </w:rPr>
        <w:t>A new love of the sacraments, including penance</w:t>
      </w:r>
    </w:p>
    <w:p w:rsidR="00F4770C" w:rsidRPr="00D01BEE" w:rsidRDefault="00302494" w:rsidP="00F4770C">
      <w:pPr>
        <w:pStyle w:val="ListParagraph"/>
        <w:numPr>
          <w:ilvl w:val="0"/>
          <w:numId w:val="1"/>
        </w:numPr>
        <w:rPr>
          <w:rFonts w:ascii="Times New Roman" w:hAnsi="Times New Roman" w:cs="Times New Roman"/>
        </w:rPr>
      </w:pPr>
      <w:r w:rsidRPr="00D01BEE">
        <w:rPr>
          <w:rFonts w:ascii="Times New Roman" w:hAnsi="Times New Roman" w:cs="Times New Roman"/>
        </w:rPr>
        <w:t>A new vitality in love of neighbor</w:t>
      </w:r>
      <w:r w:rsidR="00F4770C" w:rsidRPr="00D01BEE">
        <w:rPr>
          <w:rFonts w:ascii="Times New Roman" w:hAnsi="Times New Roman" w:cs="Times New Roman"/>
        </w:rPr>
        <w:t>.</w:t>
      </w:r>
      <w:r w:rsidRPr="00D01BEE">
        <w:rPr>
          <w:rStyle w:val="FootnoteReference"/>
          <w:rFonts w:ascii="Times New Roman" w:hAnsi="Times New Roman" w:cs="Times New Roman"/>
        </w:rPr>
        <w:footnoteReference w:id="24"/>
      </w:r>
    </w:p>
    <w:p w:rsidR="00EC2E84" w:rsidRDefault="00302494" w:rsidP="00B43C10">
      <w:pPr>
        <w:spacing w:line="480" w:lineRule="auto"/>
        <w:rPr>
          <w:rFonts w:ascii="Times New Roman" w:hAnsi="Times New Roman" w:cs="Times New Roman"/>
          <w:sz w:val="24"/>
          <w:szCs w:val="24"/>
        </w:rPr>
      </w:pPr>
      <w:r>
        <w:rPr>
          <w:rFonts w:ascii="Times New Roman" w:hAnsi="Times New Roman" w:cs="Times New Roman"/>
          <w:sz w:val="24"/>
          <w:szCs w:val="24"/>
        </w:rPr>
        <w:t>In other words, the Baptism in the Spirit is not simply a sensual experience, something affective and emotionalist, something superficial—perhaps an all-too-common stereotype about Pentecostal and Charismatic spirituality—but an experience with a deeper dimen</w:t>
      </w:r>
      <w:r w:rsidR="00BE2F51">
        <w:rPr>
          <w:rFonts w:ascii="Times New Roman" w:hAnsi="Times New Roman" w:cs="Times New Roman"/>
          <w:sz w:val="24"/>
          <w:szCs w:val="24"/>
        </w:rPr>
        <w:t>sion, one that leads to</w:t>
      </w:r>
      <w:r>
        <w:rPr>
          <w:rFonts w:ascii="Times New Roman" w:hAnsi="Times New Roman" w:cs="Times New Roman"/>
          <w:sz w:val="24"/>
          <w:szCs w:val="24"/>
        </w:rPr>
        <w:t xml:space="preserve"> edification in </w:t>
      </w:r>
      <w:r w:rsidR="00140806">
        <w:rPr>
          <w:rFonts w:ascii="Times New Roman" w:hAnsi="Times New Roman" w:cs="Times New Roman"/>
          <w:sz w:val="24"/>
          <w:szCs w:val="24"/>
        </w:rPr>
        <w:t>virtue, piety, and charity through a very personal, interior transformation. Ralph Martin makes this</w:t>
      </w:r>
      <w:r>
        <w:rPr>
          <w:rFonts w:ascii="Times New Roman" w:hAnsi="Times New Roman" w:cs="Times New Roman"/>
          <w:sz w:val="24"/>
          <w:szCs w:val="24"/>
        </w:rPr>
        <w:t xml:space="preserve"> observation:</w:t>
      </w:r>
      <w:r w:rsidR="00140806">
        <w:rPr>
          <w:rFonts w:ascii="Times New Roman" w:hAnsi="Times New Roman" w:cs="Times New Roman"/>
          <w:sz w:val="24"/>
          <w:szCs w:val="24"/>
        </w:rPr>
        <w:t xml:space="preserve"> “It is worth noting that many theologians writing on the issue of baptism of the Spirit, such as Fr. Raniero Cantalamessa and Leon Joseph Cardinal Suenens, were living devout and very dedicated Catholic lives and yet still testify to a significant ‘turning point’ when they prayed for a renewal of their baptism in the Spirit…”</w:t>
      </w:r>
      <w:r w:rsidR="00592C7C">
        <w:rPr>
          <w:rStyle w:val="FootnoteReference"/>
          <w:rFonts w:ascii="Times New Roman" w:hAnsi="Times New Roman" w:cs="Times New Roman"/>
          <w:sz w:val="24"/>
          <w:szCs w:val="24"/>
        </w:rPr>
        <w:footnoteReference w:id="25"/>
      </w:r>
      <w:r w:rsidR="00B43C10">
        <w:rPr>
          <w:rFonts w:ascii="Times New Roman" w:hAnsi="Times New Roman" w:cs="Times New Roman"/>
          <w:sz w:val="24"/>
          <w:szCs w:val="24"/>
        </w:rPr>
        <w:t xml:space="preserve"> The same can be said for the participants at the Duquesne weekend.</w:t>
      </w:r>
      <w:r w:rsidR="00140806">
        <w:rPr>
          <w:rFonts w:ascii="Times New Roman" w:hAnsi="Times New Roman" w:cs="Times New Roman"/>
          <w:sz w:val="24"/>
          <w:szCs w:val="24"/>
        </w:rPr>
        <w:t xml:space="preserve"> </w:t>
      </w:r>
      <w:r w:rsidR="00B43C10" w:rsidRPr="00B43C10">
        <w:rPr>
          <w:rFonts w:ascii="Times New Roman" w:hAnsi="Times New Roman" w:cs="Times New Roman"/>
          <w:sz w:val="24"/>
          <w:szCs w:val="24"/>
        </w:rPr>
        <w:t xml:space="preserve">“At the retreat, the students experienced the Spirit of Christ in surprising, even startlingly vivid and transforming ways. Some prayed in </w:t>
      </w:r>
      <w:r w:rsidR="00B43C10" w:rsidRPr="00B43C10">
        <w:rPr>
          <w:rFonts w:ascii="Times New Roman" w:hAnsi="Times New Roman" w:cs="Times New Roman"/>
          <w:sz w:val="24"/>
          <w:szCs w:val="24"/>
        </w:rPr>
        <w:lastRenderedPageBreak/>
        <w:t>tongues. All experienced a profound reli</w:t>
      </w:r>
      <w:r w:rsidR="00592C7C">
        <w:rPr>
          <w:rFonts w:ascii="Times New Roman" w:hAnsi="Times New Roman" w:cs="Times New Roman"/>
          <w:sz w:val="24"/>
          <w:szCs w:val="24"/>
        </w:rPr>
        <w:t>gious transformation.”</w:t>
      </w:r>
      <w:r w:rsidR="00592C7C">
        <w:rPr>
          <w:rStyle w:val="FootnoteReference"/>
          <w:rFonts w:ascii="Times New Roman" w:hAnsi="Times New Roman" w:cs="Times New Roman"/>
          <w:sz w:val="24"/>
          <w:szCs w:val="24"/>
        </w:rPr>
        <w:footnoteReference w:id="26"/>
      </w:r>
      <w:r w:rsidR="00B43C10">
        <w:rPr>
          <w:rFonts w:ascii="Times New Roman" w:hAnsi="Times New Roman" w:cs="Times New Roman"/>
          <w:sz w:val="24"/>
          <w:szCs w:val="24"/>
        </w:rPr>
        <w:t xml:space="preserve"> They already came to the retreat as devout, prayerful Catholics. They left feeling an even deeper, more </w:t>
      </w:r>
      <w:r w:rsidR="00DF6F5D">
        <w:rPr>
          <w:rFonts w:ascii="Times New Roman" w:hAnsi="Times New Roman" w:cs="Times New Roman"/>
          <w:sz w:val="24"/>
          <w:szCs w:val="24"/>
        </w:rPr>
        <w:t xml:space="preserve">intimate and </w:t>
      </w:r>
      <w:r w:rsidR="00B43C10">
        <w:rPr>
          <w:rFonts w:ascii="Times New Roman" w:hAnsi="Times New Roman" w:cs="Times New Roman"/>
          <w:sz w:val="24"/>
          <w:szCs w:val="24"/>
        </w:rPr>
        <w:t xml:space="preserve">sublime, relationship with the living God, undergoing spiritual conversion that reached a heightened depth of intensity and transformation.  </w:t>
      </w:r>
    </w:p>
    <w:p w:rsidR="00EA1617" w:rsidRDefault="00DF6F5D" w:rsidP="009140DB">
      <w:pPr>
        <w:spacing w:line="480" w:lineRule="auto"/>
        <w:rPr>
          <w:rFonts w:ascii="Times New Roman" w:hAnsi="Times New Roman" w:cs="Times New Roman"/>
          <w:sz w:val="24"/>
          <w:szCs w:val="24"/>
        </w:rPr>
      </w:pPr>
      <w:r>
        <w:rPr>
          <w:rFonts w:ascii="Times New Roman" w:hAnsi="Times New Roman" w:cs="Times New Roman"/>
          <w:sz w:val="24"/>
          <w:szCs w:val="24"/>
        </w:rPr>
        <w:tab/>
        <w:t>Interestingly, there is a common stereotype (perhaps an expectation) about Catholics who develop an attraction toward Pentecostal forms of worship and spirituality, entering the Charismatic renewal. The expectation is that such Catholics will gradually abandon the Catholic Church, losing th</w:t>
      </w:r>
      <w:r w:rsidR="009140DB">
        <w:rPr>
          <w:rFonts w:ascii="Times New Roman" w:hAnsi="Times New Roman" w:cs="Times New Roman"/>
          <w:sz w:val="24"/>
          <w:szCs w:val="24"/>
        </w:rPr>
        <w:t>eir faith in that</w:t>
      </w:r>
      <w:r>
        <w:rPr>
          <w:rFonts w:ascii="Times New Roman" w:hAnsi="Times New Roman" w:cs="Times New Roman"/>
          <w:sz w:val="24"/>
          <w:szCs w:val="24"/>
        </w:rPr>
        <w:t xml:space="preserve"> tradition in light of discovering the reinvigorating renewal of Pentecostal spirituality, and </w:t>
      </w:r>
      <w:r w:rsidR="009140DB">
        <w:rPr>
          <w:rFonts w:ascii="Times New Roman" w:hAnsi="Times New Roman" w:cs="Times New Roman"/>
          <w:sz w:val="24"/>
          <w:szCs w:val="24"/>
        </w:rPr>
        <w:t xml:space="preserve">eventually </w:t>
      </w:r>
      <w:r>
        <w:rPr>
          <w:rFonts w:ascii="Times New Roman" w:hAnsi="Times New Roman" w:cs="Times New Roman"/>
          <w:sz w:val="24"/>
          <w:szCs w:val="24"/>
        </w:rPr>
        <w:t xml:space="preserve">convert to </w:t>
      </w:r>
      <w:r w:rsidR="009140DB">
        <w:rPr>
          <w:rFonts w:ascii="Times New Roman" w:hAnsi="Times New Roman" w:cs="Times New Roman"/>
          <w:sz w:val="24"/>
          <w:szCs w:val="24"/>
        </w:rPr>
        <w:t>Pentecostalism. It has been the Pentecostals and especially some of their major theologians who have, most often, faced bewilderment at the reality that</w:t>
      </w:r>
      <w:r w:rsidR="001F74AF">
        <w:rPr>
          <w:rFonts w:ascii="Times New Roman" w:hAnsi="Times New Roman" w:cs="Times New Roman"/>
          <w:sz w:val="24"/>
          <w:szCs w:val="24"/>
        </w:rPr>
        <w:t xml:space="preserve"> most</w:t>
      </w:r>
      <w:r w:rsidR="009140DB">
        <w:rPr>
          <w:rFonts w:ascii="Times New Roman" w:hAnsi="Times New Roman" w:cs="Times New Roman"/>
          <w:sz w:val="24"/>
          <w:szCs w:val="24"/>
        </w:rPr>
        <w:t xml:space="preserve"> Catholics who get baptized in the Spirit do not abandon, or move away from, their Catholic tradition but, on the other hand, incorporate it and live it with a deeper appreciation.</w:t>
      </w:r>
      <w:r>
        <w:rPr>
          <w:rFonts w:ascii="Times New Roman" w:hAnsi="Times New Roman" w:cs="Times New Roman"/>
          <w:sz w:val="24"/>
          <w:szCs w:val="24"/>
        </w:rPr>
        <w:t xml:space="preserve"> </w:t>
      </w:r>
    </w:p>
    <w:p w:rsidR="00EA1617" w:rsidRDefault="009140DB" w:rsidP="00EA161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Vinson Synan, who is the </w:t>
      </w:r>
      <w:r w:rsidR="00EA1617">
        <w:rPr>
          <w:rFonts w:ascii="Times New Roman" w:hAnsi="Times New Roman" w:cs="Times New Roman"/>
          <w:sz w:val="24"/>
          <w:szCs w:val="24"/>
        </w:rPr>
        <w:t>preeminent American historian of</w:t>
      </w:r>
      <w:r>
        <w:rPr>
          <w:rFonts w:ascii="Times New Roman" w:hAnsi="Times New Roman" w:cs="Times New Roman"/>
          <w:sz w:val="24"/>
          <w:szCs w:val="24"/>
        </w:rPr>
        <w:t xml:space="preserve"> Pentecostalism, has explained: </w:t>
      </w:r>
      <w:r w:rsidRPr="009140DB">
        <w:rPr>
          <w:rFonts w:ascii="Times New Roman" w:hAnsi="Times New Roman" w:cs="Times New Roman"/>
          <w:sz w:val="24"/>
          <w:szCs w:val="24"/>
        </w:rPr>
        <w:t>“Even more incomprehensible to the older Pentecostals were claims by Catholics that their experiences of the rosary, the confessional, and devotion to Mary were deepened after receiving the bapt</w:t>
      </w:r>
      <w:r w:rsidR="00592C7C">
        <w:rPr>
          <w:rFonts w:ascii="Times New Roman" w:hAnsi="Times New Roman" w:cs="Times New Roman"/>
          <w:sz w:val="24"/>
          <w:szCs w:val="24"/>
        </w:rPr>
        <w:t>ism in the Holy Spirit.”</w:t>
      </w:r>
      <w:r w:rsidR="00592C7C">
        <w:rPr>
          <w:rStyle w:val="FootnoteReference"/>
          <w:rFonts w:ascii="Times New Roman" w:hAnsi="Times New Roman" w:cs="Times New Roman"/>
          <w:sz w:val="24"/>
          <w:szCs w:val="24"/>
        </w:rPr>
        <w:footnoteReference w:id="27"/>
      </w:r>
      <w:r w:rsidR="00EA1617">
        <w:rPr>
          <w:rFonts w:ascii="Times New Roman" w:hAnsi="Times New Roman" w:cs="Times New Roman"/>
          <w:sz w:val="24"/>
          <w:szCs w:val="24"/>
        </w:rPr>
        <w:t xml:space="preserve"> Revealing a deep strand of anti-Catholicism in certain traditional Pentecostal denominations, Synan further elucidates: “Because of such radical departures from the traditional understanding of Pentecostalism, some pastors and </w:t>
      </w:r>
      <w:r w:rsidR="00EA1617">
        <w:rPr>
          <w:rFonts w:ascii="Times New Roman" w:hAnsi="Times New Roman" w:cs="Times New Roman"/>
          <w:sz w:val="24"/>
          <w:szCs w:val="24"/>
        </w:rPr>
        <w:lastRenderedPageBreak/>
        <w:t>denominational leaders denounced the entire charismatic movement as a Satanic plot designed to replace the genuine latter rain with a diabolical counterfeit</w:t>
      </w:r>
      <w:r w:rsidR="00592C7C">
        <w:rPr>
          <w:rFonts w:ascii="Times New Roman" w:hAnsi="Times New Roman" w:cs="Times New Roman"/>
          <w:sz w:val="24"/>
          <w:szCs w:val="24"/>
        </w:rPr>
        <w:t>.”</w:t>
      </w:r>
      <w:r w:rsidR="00592C7C">
        <w:rPr>
          <w:rStyle w:val="FootnoteReference"/>
          <w:rFonts w:ascii="Times New Roman" w:hAnsi="Times New Roman" w:cs="Times New Roman"/>
          <w:sz w:val="24"/>
          <w:szCs w:val="24"/>
        </w:rPr>
        <w:footnoteReference w:id="28"/>
      </w:r>
      <w:r w:rsidR="00EA161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E4222" w:rsidRDefault="009140DB" w:rsidP="00C6478B">
      <w:pPr>
        <w:spacing w:line="480" w:lineRule="auto"/>
        <w:ind w:firstLine="720"/>
        <w:rPr>
          <w:rFonts w:ascii="Times New Roman" w:hAnsi="Times New Roman" w:cs="Times New Roman"/>
          <w:sz w:val="24"/>
          <w:szCs w:val="24"/>
        </w:rPr>
      </w:pPr>
      <w:r>
        <w:rPr>
          <w:rFonts w:ascii="Times New Roman" w:hAnsi="Times New Roman" w:cs="Times New Roman"/>
          <w:sz w:val="24"/>
          <w:szCs w:val="24"/>
        </w:rPr>
        <w:t>Walter J. Hollenweger, a Swiss theologian who is internationally renowned as the “dean of Pentecostal studies,” has written</w:t>
      </w:r>
      <w:r w:rsidR="00EA1617">
        <w:rPr>
          <w:rFonts w:ascii="Times New Roman" w:hAnsi="Times New Roman" w:cs="Times New Roman"/>
          <w:sz w:val="24"/>
          <w:szCs w:val="24"/>
        </w:rPr>
        <w:t xml:space="preserve"> on this subject</w:t>
      </w:r>
      <w:r>
        <w:rPr>
          <w:rFonts w:ascii="Times New Roman" w:hAnsi="Times New Roman" w:cs="Times New Roman"/>
          <w:sz w:val="24"/>
          <w:szCs w:val="24"/>
        </w:rPr>
        <w:t xml:space="preserve">: </w:t>
      </w:r>
      <w:r w:rsidRPr="009140DB">
        <w:rPr>
          <w:rFonts w:ascii="Times New Roman" w:hAnsi="Times New Roman" w:cs="Times New Roman"/>
          <w:sz w:val="24"/>
          <w:szCs w:val="24"/>
        </w:rPr>
        <w:t>“The theologians of the Catholic Pentecostal movement have stressed that Pentecostal spirituality does not hinder Catholic mariological spirituality, but on the contrary, promotes it. In the preface to his book on the Spirit, [Simon] Tugwell has incl</w:t>
      </w:r>
      <w:r>
        <w:rPr>
          <w:rFonts w:ascii="Times New Roman" w:hAnsi="Times New Roman" w:cs="Times New Roman"/>
          <w:sz w:val="24"/>
          <w:szCs w:val="24"/>
        </w:rPr>
        <w:t>uded a prayer to and with Mary” (159).</w:t>
      </w:r>
      <w:r w:rsidR="00592C7C">
        <w:rPr>
          <w:rStyle w:val="FootnoteReference"/>
          <w:rFonts w:ascii="Times New Roman" w:hAnsi="Times New Roman" w:cs="Times New Roman"/>
          <w:sz w:val="24"/>
          <w:szCs w:val="24"/>
        </w:rPr>
        <w:footnoteReference w:id="29"/>
      </w:r>
      <w:r>
        <w:rPr>
          <w:rFonts w:ascii="Times New Roman" w:hAnsi="Times New Roman" w:cs="Times New Roman"/>
          <w:sz w:val="24"/>
          <w:szCs w:val="24"/>
        </w:rPr>
        <w:t xml:space="preserve"> The example of Simon Tugwell, a</w:t>
      </w:r>
      <w:r w:rsidR="00E8158A">
        <w:rPr>
          <w:rFonts w:ascii="Times New Roman" w:hAnsi="Times New Roman" w:cs="Times New Roman"/>
          <w:sz w:val="24"/>
          <w:szCs w:val="24"/>
        </w:rPr>
        <w:t>n English</w:t>
      </w:r>
      <w:r>
        <w:rPr>
          <w:rFonts w:ascii="Times New Roman" w:hAnsi="Times New Roman" w:cs="Times New Roman"/>
          <w:sz w:val="24"/>
          <w:szCs w:val="24"/>
        </w:rPr>
        <w:t xml:space="preserve"> Dominican priest and scholar at Oxford</w:t>
      </w:r>
      <w:r w:rsidR="001F74AF">
        <w:rPr>
          <w:rFonts w:ascii="Times New Roman" w:hAnsi="Times New Roman" w:cs="Times New Roman"/>
          <w:sz w:val="24"/>
          <w:szCs w:val="24"/>
        </w:rPr>
        <w:t xml:space="preserve"> who has parta</w:t>
      </w:r>
      <w:r>
        <w:rPr>
          <w:rFonts w:ascii="Times New Roman" w:hAnsi="Times New Roman" w:cs="Times New Roman"/>
          <w:sz w:val="24"/>
          <w:szCs w:val="24"/>
        </w:rPr>
        <w:t>k</w:t>
      </w:r>
      <w:r w:rsidR="001F74AF">
        <w:rPr>
          <w:rFonts w:ascii="Times New Roman" w:hAnsi="Times New Roman" w:cs="Times New Roman"/>
          <w:sz w:val="24"/>
          <w:szCs w:val="24"/>
        </w:rPr>
        <w:t>en</w:t>
      </w:r>
      <w:r>
        <w:rPr>
          <w:rFonts w:ascii="Times New Roman" w:hAnsi="Times New Roman" w:cs="Times New Roman"/>
          <w:sz w:val="24"/>
          <w:szCs w:val="24"/>
        </w:rPr>
        <w:t xml:space="preserve"> </w:t>
      </w:r>
      <w:r w:rsidR="00E8158A">
        <w:rPr>
          <w:rFonts w:ascii="Times New Roman" w:hAnsi="Times New Roman" w:cs="Times New Roman"/>
          <w:sz w:val="24"/>
          <w:szCs w:val="24"/>
        </w:rPr>
        <w:t xml:space="preserve">in, </w:t>
      </w:r>
      <w:r>
        <w:rPr>
          <w:rFonts w:ascii="Times New Roman" w:hAnsi="Times New Roman" w:cs="Times New Roman"/>
          <w:sz w:val="24"/>
          <w:szCs w:val="24"/>
        </w:rPr>
        <w:t>and written about</w:t>
      </w:r>
      <w:r w:rsidR="00E8158A">
        <w:rPr>
          <w:rFonts w:ascii="Times New Roman" w:hAnsi="Times New Roman" w:cs="Times New Roman"/>
          <w:sz w:val="24"/>
          <w:szCs w:val="24"/>
        </w:rPr>
        <w:t>,</w:t>
      </w:r>
      <w:r>
        <w:rPr>
          <w:rFonts w:ascii="Times New Roman" w:hAnsi="Times New Roman" w:cs="Times New Roman"/>
          <w:sz w:val="24"/>
          <w:szCs w:val="24"/>
        </w:rPr>
        <w:t xml:space="preserve"> the Charismatic renewal, is no</w:t>
      </w:r>
      <w:r w:rsidR="001F74AF">
        <w:rPr>
          <w:rFonts w:ascii="Times New Roman" w:hAnsi="Times New Roman" w:cs="Times New Roman"/>
          <w:sz w:val="24"/>
          <w:szCs w:val="24"/>
        </w:rPr>
        <w:t>t by any means an isolated incident</w:t>
      </w:r>
      <w:r>
        <w:rPr>
          <w:rFonts w:ascii="Times New Roman" w:hAnsi="Times New Roman" w:cs="Times New Roman"/>
          <w:sz w:val="24"/>
          <w:szCs w:val="24"/>
        </w:rPr>
        <w:t>. For example, Rene Laurentin</w:t>
      </w:r>
      <w:r w:rsidR="001F74AF">
        <w:rPr>
          <w:rFonts w:ascii="Times New Roman" w:hAnsi="Times New Roman" w:cs="Times New Roman"/>
          <w:sz w:val="24"/>
          <w:szCs w:val="24"/>
        </w:rPr>
        <w:t>,</w:t>
      </w:r>
      <w:r>
        <w:rPr>
          <w:rFonts w:ascii="Times New Roman" w:hAnsi="Times New Roman" w:cs="Times New Roman"/>
          <w:sz w:val="24"/>
          <w:szCs w:val="24"/>
        </w:rPr>
        <w:t xml:space="preserve"> considered one of the most eminent Catholic Mariologists of the twentieth-century, </w:t>
      </w:r>
      <w:r w:rsidR="00E8158A">
        <w:rPr>
          <w:rFonts w:ascii="Times New Roman" w:hAnsi="Times New Roman" w:cs="Times New Roman"/>
          <w:sz w:val="24"/>
          <w:szCs w:val="24"/>
        </w:rPr>
        <w:t>titles the last chapter of his book on the Charismatic renewal, “Mary, the Mode</w:t>
      </w:r>
      <w:r w:rsidR="00067BC4">
        <w:rPr>
          <w:rFonts w:ascii="Times New Roman" w:hAnsi="Times New Roman" w:cs="Times New Roman"/>
          <w:sz w:val="24"/>
          <w:szCs w:val="24"/>
        </w:rPr>
        <w:t>l of the Charismatic”</w:t>
      </w:r>
      <w:r w:rsidR="001F74AF">
        <w:rPr>
          <w:rStyle w:val="FootnoteReference"/>
          <w:rFonts w:ascii="Times New Roman" w:hAnsi="Times New Roman" w:cs="Times New Roman"/>
          <w:sz w:val="24"/>
          <w:szCs w:val="24"/>
        </w:rPr>
        <w:footnoteReference w:id="30"/>
      </w:r>
      <w:r w:rsidR="00E8158A">
        <w:rPr>
          <w:rFonts w:ascii="Times New Roman" w:hAnsi="Times New Roman" w:cs="Times New Roman"/>
          <w:sz w:val="24"/>
          <w:szCs w:val="24"/>
        </w:rPr>
        <w:t xml:space="preserve"> </w:t>
      </w:r>
    </w:p>
    <w:p w:rsidR="00C6478B" w:rsidRDefault="00FE4222" w:rsidP="00DC30CE">
      <w:pPr>
        <w:spacing w:line="480" w:lineRule="auto"/>
        <w:ind w:firstLine="720"/>
        <w:rPr>
          <w:rFonts w:ascii="Times New Roman" w:hAnsi="Times New Roman" w:cs="Times New Roman"/>
          <w:sz w:val="24"/>
          <w:szCs w:val="24"/>
        </w:rPr>
      </w:pPr>
      <w:r>
        <w:rPr>
          <w:rFonts w:ascii="Times New Roman" w:hAnsi="Times New Roman" w:cs="Times New Roman"/>
          <w:sz w:val="24"/>
          <w:szCs w:val="24"/>
        </w:rPr>
        <w:t>Ronda Chervin</w:t>
      </w:r>
      <w:r w:rsidR="00DC30CE">
        <w:rPr>
          <w:rFonts w:ascii="Times New Roman" w:hAnsi="Times New Roman" w:cs="Times New Roman"/>
          <w:sz w:val="24"/>
          <w:szCs w:val="24"/>
        </w:rPr>
        <w:t xml:space="preserve"> has written about how one of the joys of discovering the Charismatic Renewal for her entailed the reverence that she found within the movement for traditional Catholic devotions.</w:t>
      </w:r>
      <w:r w:rsidR="00CF4F61">
        <w:rPr>
          <w:rFonts w:ascii="Times New Roman" w:hAnsi="Times New Roman" w:cs="Times New Roman"/>
          <w:sz w:val="24"/>
          <w:szCs w:val="24"/>
        </w:rPr>
        <w:t xml:space="preserve"> “For me, as a traditional Catholic, greater than any of the charismatic</w:t>
      </w:r>
      <w:r w:rsidR="00DC30CE">
        <w:rPr>
          <w:rFonts w:ascii="Times New Roman" w:hAnsi="Times New Roman" w:cs="Times New Roman"/>
          <w:sz w:val="24"/>
          <w:szCs w:val="24"/>
        </w:rPr>
        <w:t xml:space="preserve"> gifts was the joy of witnessing so many people adoring Christ in the Eucharist. Here, among the charismatics, were throngs of the faithful discerning the Lord in the consecrated host</w:t>
      </w:r>
      <w:r w:rsidR="00067BC4">
        <w:rPr>
          <w:rFonts w:ascii="Times New Roman" w:hAnsi="Times New Roman" w:cs="Times New Roman"/>
          <w:sz w:val="24"/>
          <w:szCs w:val="24"/>
        </w:rPr>
        <w:t>.”</w:t>
      </w:r>
      <w:r w:rsidR="00067BC4">
        <w:rPr>
          <w:rStyle w:val="FootnoteReference"/>
          <w:rFonts w:ascii="Times New Roman" w:hAnsi="Times New Roman" w:cs="Times New Roman"/>
          <w:sz w:val="24"/>
          <w:szCs w:val="24"/>
        </w:rPr>
        <w:footnoteReference w:id="31"/>
      </w:r>
      <w:r w:rsidR="00CF4F61">
        <w:rPr>
          <w:rFonts w:ascii="Times New Roman" w:hAnsi="Times New Roman" w:cs="Times New Roman"/>
          <w:sz w:val="24"/>
          <w:szCs w:val="24"/>
        </w:rPr>
        <w:t xml:space="preserve"> </w:t>
      </w:r>
      <w:r w:rsidR="001F74AF">
        <w:rPr>
          <w:rFonts w:ascii="Times New Roman" w:hAnsi="Times New Roman" w:cs="Times New Roman"/>
          <w:sz w:val="24"/>
          <w:szCs w:val="24"/>
        </w:rPr>
        <w:t xml:space="preserve">It has been a constant mystery to many Pentecostals that </w:t>
      </w:r>
      <w:r w:rsidR="00CF4F61">
        <w:rPr>
          <w:rFonts w:ascii="Times New Roman" w:hAnsi="Times New Roman" w:cs="Times New Roman"/>
          <w:sz w:val="24"/>
          <w:szCs w:val="24"/>
        </w:rPr>
        <w:t xml:space="preserve">most </w:t>
      </w:r>
      <w:r w:rsidR="001F74AF">
        <w:rPr>
          <w:rFonts w:ascii="Times New Roman" w:hAnsi="Times New Roman" w:cs="Times New Roman"/>
          <w:sz w:val="24"/>
          <w:szCs w:val="24"/>
        </w:rPr>
        <w:t>Catholics who do undergo Baptism in the Spirit, such a predominantly Pentecostal experience throughout the first half of the twentieth century,</w:t>
      </w:r>
      <w:r w:rsidR="00C0590E">
        <w:rPr>
          <w:rFonts w:ascii="Times New Roman" w:hAnsi="Times New Roman" w:cs="Times New Roman"/>
          <w:sz w:val="24"/>
          <w:szCs w:val="24"/>
        </w:rPr>
        <w:t xml:space="preserve"> do not dismiss their</w:t>
      </w:r>
      <w:r w:rsidR="001F74AF">
        <w:rPr>
          <w:rFonts w:ascii="Times New Roman" w:hAnsi="Times New Roman" w:cs="Times New Roman"/>
          <w:sz w:val="24"/>
          <w:szCs w:val="24"/>
        </w:rPr>
        <w:t xml:space="preserve"> Catholic faith</w:t>
      </w:r>
      <w:r w:rsidR="00C0590E">
        <w:rPr>
          <w:rFonts w:ascii="Times New Roman" w:hAnsi="Times New Roman" w:cs="Times New Roman"/>
          <w:sz w:val="24"/>
          <w:szCs w:val="24"/>
        </w:rPr>
        <w:t xml:space="preserve"> and beliefs</w:t>
      </w:r>
      <w:r w:rsidR="001F74AF">
        <w:rPr>
          <w:rFonts w:ascii="Times New Roman" w:hAnsi="Times New Roman" w:cs="Times New Roman"/>
          <w:sz w:val="24"/>
          <w:szCs w:val="24"/>
        </w:rPr>
        <w:t xml:space="preserve"> </w:t>
      </w:r>
      <w:r w:rsidR="00DC30CE">
        <w:rPr>
          <w:rFonts w:ascii="Times New Roman" w:hAnsi="Times New Roman" w:cs="Times New Roman"/>
          <w:sz w:val="24"/>
          <w:szCs w:val="24"/>
        </w:rPr>
        <w:t>as a result. O</w:t>
      </w:r>
      <w:r w:rsidR="00C0590E">
        <w:rPr>
          <w:rFonts w:ascii="Times New Roman" w:hAnsi="Times New Roman" w:cs="Times New Roman"/>
          <w:sz w:val="24"/>
          <w:szCs w:val="24"/>
        </w:rPr>
        <w:t xml:space="preserve">n the contrary, </w:t>
      </w:r>
      <w:r w:rsidR="00DC30CE">
        <w:rPr>
          <w:rFonts w:ascii="Times New Roman" w:hAnsi="Times New Roman" w:cs="Times New Roman"/>
          <w:sz w:val="24"/>
          <w:szCs w:val="24"/>
        </w:rPr>
        <w:t>their faith and beliefs deepen</w:t>
      </w:r>
      <w:r w:rsidR="001F74AF">
        <w:rPr>
          <w:rFonts w:ascii="Times New Roman" w:hAnsi="Times New Roman" w:cs="Times New Roman"/>
          <w:sz w:val="24"/>
          <w:szCs w:val="24"/>
        </w:rPr>
        <w:t xml:space="preserve"> </w:t>
      </w:r>
      <w:r w:rsidR="00EA1617" w:rsidRPr="00C0590E">
        <w:rPr>
          <w:rFonts w:ascii="Times New Roman" w:hAnsi="Times New Roman" w:cs="Times New Roman"/>
          <w:i/>
          <w:sz w:val="24"/>
          <w:szCs w:val="24"/>
        </w:rPr>
        <w:t>because of their Charismatic experience</w:t>
      </w:r>
      <w:r w:rsidR="00C0590E">
        <w:rPr>
          <w:rFonts w:ascii="Times New Roman" w:hAnsi="Times New Roman" w:cs="Times New Roman"/>
          <w:sz w:val="24"/>
          <w:szCs w:val="24"/>
        </w:rPr>
        <w:t xml:space="preserve">s. </w:t>
      </w:r>
      <w:r w:rsidR="00374FD0">
        <w:rPr>
          <w:rFonts w:ascii="Times New Roman" w:hAnsi="Times New Roman" w:cs="Times New Roman"/>
          <w:sz w:val="24"/>
          <w:szCs w:val="24"/>
        </w:rPr>
        <w:t xml:space="preserve">Walter Hollenweger, himself a </w:t>
      </w:r>
      <w:r w:rsidR="00374FD0">
        <w:rPr>
          <w:rFonts w:ascii="Times New Roman" w:hAnsi="Times New Roman" w:cs="Times New Roman"/>
          <w:sz w:val="24"/>
          <w:szCs w:val="24"/>
        </w:rPr>
        <w:lastRenderedPageBreak/>
        <w:t>Protestant</w:t>
      </w:r>
      <w:r w:rsidR="00B955A6">
        <w:rPr>
          <w:rFonts w:ascii="Times New Roman" w:hAnsi="Times New Roman" w:cs="Times New Roman"/>
          <w:sz w:val="24"/>
          <w:szCs w:val="24"/>
        </w:rPr>
        <w:t xml:space="preserve"> with a deep appreciation for Pentecostalism</w:t>
      </w:r>
      <w:r w:rsidR="00374FD0">
        <w:rPr>
          <w:rFonts w:ascii="Times New Roman" w:hAnsi="Times New Roman" w:cs="Times New Roman"/>
          <w:sz w:val="24"/>
          <w:szCs w:val="24"/>
        </w:rPr>
        <w:t>, has made a fascinating observation about this matter.</w:t>
      </w:r>
      <w:r w:rsidR="00E8158A">
        <w:rPr>
          <w:rFonts w:ascii="Times New Roman" w:hAnsi="Times New Roman" w:cs="Times New Roman"/>
          <w:sz w:val="24"/>
          <w:szCs w:val="24"/>
        </w:rPr>
        <w:t xml:space="preserve"> </w:t>
      </w:r>
      <w:r w:rsidR="00374FD0">
        <w:rPr>
          <w:rFonts w:ascii="Times New Roman" w:hAnsi="Times New Roman" w:cs="Times New Roman"/>
          <w:sz w:val="24"/>
          <w:szCs w:val="24"/>
        </w:rPr>
        <w:t>“</w:t>
      </w:r>
      <w:r w:rsidR="009140DB" w:rsidRPr="009140DB">
        <w:rPr>
          <w:rFonts w:ascii="Times New Roman" w:hAnsi="Times New Roman" w:cs="Times New Roman"/>
          <w:sz w:val="24"/>
          <w:szCs w:val="24"/>
        </w:rPr>
        <w:t>Catholics have rightly seen</w:t>
      </w:r>
      <w:r w:rsidR="00374FD0">
        <w:rPr>
          <w:rFonts w:ascii="Times New Roman" w:hAnsi="Times New Roman" w:cs="Times New Roman"/>
          <w:sz w:val="24"/>
          <w:szCs w:val="24"/>
        </w:rPr>
        <w:t>,” he explains,</w:t>
      </w:r>
      <w:r w:rsidR="009140DB" w:rsidRPr="009140DB">
        <w:rPr>
          <w:rFonts w:ascii="Times New Roman" w:hAnsi="Times New Roman" w:cs="Times New Roman"/>
          <w:sz w:val="24"/>
          <w:szCs w:val="24"/>
        </w:rPr>
        <w:t xml:space="preserve"> </w:t>
      </w:r>
      <w:r w:rsidR="00374FD0">
        <w:rPr>
          <w:rFonts w:ascii="Times New Roman" w:hAnsi="Times New Roman" w:cs="Times New Roman"/>
          <w:sz w:val="24"/>
          <w:szCs w:val="24"/>
        </w:rPr>
        <w:t>“</w:t>
      </w:r>
      <w:r w:rsidR="009140DB" w:rsidRPr="009140DB">
        <w:rPr>
          <w:rFonts w:ascii="Times New Roman" w:hAnsi="Times New Roman" w:cs="Times New Roman"/>
          <w:sz w:val="24"/>
          <w:szCs w:val="24"/>
        </w:rPr>
        <w:t>that the Pentecostals are—in contrast to their self-interpretation—not typically Protestant</w:t>
      </w:r>
      <w:r w:rsidR="00067BC4">
        <w:rPr>
          <w:rFonts w:ascii="Times New Roman" w:hAnsi="Times New Roman" w:cs="Times New Roman"/>
          <w:sz w:val="24"/>
          <w:szCs w:val="24"/>
        </w:rPr>
        <w:t>.”</w:t>
      </w:r>
      <w:r w:rsidR="00067BC4">
        <w:rPr>
          <w:rStyle w:val="FootnoteReference"/>
          <w:rFonts w:ascii="Times New Roman" w:hAnsi="Times New Roman" w:cs="Times New Roman"/>
          <w:sz w:val="24"/>
          <w:szCs w:val="24"/>
        </w:rPr>
        <w:footnoteReference w:id="32"/>
      </w:r>
      <w:r w:rsidR="00C6478B">
        <w:rPr>
          <w:rFonts w:ascii="Times New Roman" w:hAnsi="Times New Roman" w:cs="Times New Roman"/>
          <w:sz w:val="24"/>
          <w:szCs w:val="24"/>
        </w:rPr>
        <w:t xml:space="preserve"> </w:t>
      </w:r>
    </w:p>
    <w:p w:rsidR="00A35815" w:rsidRDefault="00C6478B" w:rsidP="00C6478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Kilian McDonnell, O.S.B., the prominent liturgical and ecumenical scholar, is one such Catholic who has seen that Pentecostalism is </w:t>
      </w:r>
      <w:r w:rsidR="00147982">
        <w:rPr>
          <w:rFonts w:ascii="Times New Roman" w:hAnsi="Times New Roman" w:cs="Times New Roman"/>
          <w:sz w:val="24"/>
          <w:szCs w:val="24"/>
        </w:rPr>
        <w:t>“</w:t>
      </w:r>
      <w:r>
        <w:rPr>
          <w:rFonts w:ascii="Times New Roman" w:hAnsi="Times New Roman" w:cs="Times New Roman"/>
          <w:sz w:val="24"/>
          <w:szCs w:val="24"/>
        </w:rPr>
        <w:t>not typically Protestant.</w:t>
      </w:r>
      <w:r w:rsidR="00147982">
        <w:rPr>
          <w:rFonts w:ascii="Times New Roman" w:hAnsi="Times New Roman" w:cs="Times New Roman"/>
          <w:sz w:val="24"/>
          <w:szCs w:val="24"/>
        </w:rPr>
        <w:t>”</w:t>
      </w:r>
      <w:r>
        <w:rPr>
          <w:rFonts w:ascii="Times New Roman" w:hAnsi="Times New Roman" w:cs="Times New Roman"/>
          <w:sz w:val="24"/>
          <w:szCs w:val="24"/>
        </w:rPr>
        <w:t xml:space="preserve"> In 1991, McDonnell, with George T. Montague, S.M., published a groundbreaking book called </w:t>
      </w:r>
      <w:r>
        <w:rPr>
          <w:rFonts w:ascii="Times New Roman" w:hAnsi="Times New Roman" w:cs="Times New Roman"/>
          <w:i/>
          <w:sz w:val="24"/>
          <w:szCs w:val="24"/>
        </w:rPr>
        <w:t>Christian Initiation and the Baptism in the Holy Spirit</w:t>
      </w:r>
      <w:r>
        <w:rPr>
          <w:rFonts w:ascii="Times New Roman" w:hAnsi="Times New Roman" w:cs="Times New Roman"/>
          <w:sz w:val="24"/>
          <w:szCs w:val="24"/>
        </w:rPr>
        <w:t xml:space="preserve">: </w:t>
      </w:r>
      <w:r>
        <w:rPr>
          <w:rFonts w:ascii="Times New Roman" w:hAnsi="Times New Roman" w:cs="Times New Roman"/>
          <w:i/>
          <w:sz w:val="24"/>
          <w:szCs w:val="24"/>
        </w:rPr>
        <w:t>Evidence from the First Eight Centuries</w:t>
      </w:r>
      <w:r>
        <w:rPr>
          <w:rFonts w:ascii="Times New Roman" w:hAnsi="Times New Roman" w:cs="Times New Roman"/>
          <w:sz w:val="24"/>
          <w:szCs w:val="24"/>
        </w:rPr>
        <w:t>.</w:t>
      </w:r>
      <w:r w:rsidR="00147982">
        <w:rPr>
          <w:rFonts w:ascii="Times New Roman" w:hAnsi="Times New Roman" w:cs="Times New Roman"/>
          <w:sz w:val="24"/>
          <w:szCs w:val="24"/>
        </w:rPr>
        <w:t xml:space="preserve"> In this work, McDonnell and Montague review evidence from the first eight centuries of Christian history to show that the sacraments of Christian initiation, </w:t>
      </w:r>
      <w:r w:rsidR="00A35815">
        <w:rPr>
          <w:rFonts w:ascii="Times New Roman" w:hAnsi="Times New Roman" w:cs="Times New Roman"/>
          <w:sz w:val="24"/>
          <w:szCs w:val="24"/>
        </w:rPr>
        <w:t xml:space="preserve">facilitating entry </w:t>
      </w:r>
      <w:r w:rsidR="00147982">
        <w:rPr>
          <w:rFonts w:ascii="Times New Roman" w:hAnsi="Times New Roman" w:cs="Times New Roman"/>
          <w:sz w:val="24"/>
          <w:szCs w:val="24"/>
        </w:rPr>
        <w:t>into the Catholic Church, were often characterized by, and associated with, an experiential manifestation of the charismatic gifts of the Holy Spirit.</w:t>
      </w:r>
      <w:r w:rsidR="00147982">
        <w:rPr>
          <w:rStyle w:val="FootnoteReference"/>
          <w:rFonts w:ascii="Times New Roman" w:hAnsi="Times New Roman" w:cs="Times New Roman"/>
          <w:sz w:val="24"/>
          <w:szCs w:val="24"/>
        </w:rPr>
        <w:footnoteReference w:id="33"/>
      </w:r>
      <w:r w:rsidR="00147982">
        <w:rPr>
          <w:rFonts w:ascii="Times New Roman" w:hAnsi="Times New Roman" w:cs="Times New Roman"/>
          <w:sz w:val="24"/>
          <w:szCs w:val="24"/>
        </w:rPr>
        <w:t xml:space="preserve"> In oth</w:t>
      </w:r>
      <w:r w:rsidR="00A35815">
        <w:rPr>
          <w:rFonts w:ascii="Times New Roman" w:hAnsi="Times New Roman" w:cs="Times New Roman"/>
          <w:sz w:val="24"/>
          <w:szCs w:val="24"/>
        </w:rPr>
        <w:t>er words, McDonnel</w:t>
      </w:r>
      <w:r w:rsidR="00D42683">
        <w:rPr>
          <w:rFonts w:ascii="Times New Roman" w:hAnsi="Times New Roman" w:cs="Times New Roman"/>
          <w:sz w:val="24"/>
          <w:szCs w:val="24"/>
        </w:rPr>
        <w:t>l</w:t>
      </w:r>
      <w:r w:rsidR="00A35815">
        <w:rPr>
          <w:rFonts w:ascii="Times New Roman" w:hAnsi="Times New Roman" w:cs="Times New Roman"/>
          <w:sz w:val="24"/>
          <w:szCs w:val="24"/>
        </w:rPr>
        <w:t xml:space="preserve"> and Mo</w:t>
      </w:r>
      <w:r w:rsidR="00D42683">
        <w:rPr>
          <w:rFonts w:ascii="Times New Roman" w:hAnsi="Times New Roman" w:cs="Times New Roman"/>
          <w:sz w:val="24"/>
          <w:szCs w:val="24"/>
        </w:rPr>
        <w:t>ntague promulgate the bold thesis that</w:t>
      </w:r>
      <w:r w:rsidR="00147982">
        <w:rPr>
          <w:rFonts w:ascii="Times New Roman" w:hAnsi="Times New Roman" w:cs="Times New Roman"/>
          <w:sz w:val="24"/>
          <w:szCs w:val="24"/>
        </w:rPr>
        <w:t xml:space="preserve"> Baptism in th</w:t>
      </w:r>
      <w:r w:rsidR="00A35815">
        <w:rPr>
          <w:rFonts w:ascii="Times New Roman" w:hAnsi="Times New Roman" w:cs="Times New Roman"/>
          <w:sz w:val="24"/>
          <w:szCs w:val="24"/>
        </w:rPr>
        <w:t>e Holy Spirit</w:t>
      </w:r>
      <w:r w:rsidR="00D42683">
        <w:rPr>
          <w:rFonts w:ascii="Times New Roman" w:hAnsi="Times New Roman" w:cs="Times New Roman"/>
          <w:sz w:val="24"/>
          <w:szCs w:val="24"/>
        </w:rPr>
        <w:t>, as a charismatic experience resulting in both interior transformation and spiritual gifts,</w:t>
      </w:r>
      <w:r w:rsidR="00A35815">
        <w:rPr>
          <w:rFonts w:ascii="Times New Roman" w:hAnsi="Times New Roman" w:cs="Times New Roman"/>
          <w:sz w:val="24"/>
          <w:szCs w:val="24"/>
        </w:rPr>
        <w:t xml:space="preserve"> </w:t>
      </w:r>
      <w:r w:rsidR="00A35815" w:rsidRPr="00D42683">
        <w:rPr>
          <w:rFonts w:ascii="Times New Roman" w:hAnsi="Times New Roman" w:cs="Times New Roman"/>
          <w:i/>
          <w:sz w:val="24"/>
          <w:szCs w:val="24"/>
        </w:rPr>
        <w:t>did not</w:t>
      </w:r>
      <w:r w:rsidR="00A35815">
        <w:rPr>
          <w:rFonts w:ascii="Times New Roman" w:hAnsi="Times New Roman" w:cs="Times New Roman"/>
          <w:sz w:val="24"/>
          <w:szCs w:val="24"/>
        </w:rPr>
        <w:t xml:space="preserve"> begin in early twentieth-century America through Protestant participation </w:t>
      </w:r>
      <w:r w:rsidR="00D42683">
        <w:rPr>
          <w:rFonts w:ascii="Times New Roman" w:hAnsi="Times New Roman" w:cs="Times New Roman"/>
          <w:sz w:val="24"/>
          <w:szCs w:val="24"/>
        </w:rPr>
        <w:t>that</w:t>
      </w:r>
      <w:r w:rsidR="00A35815">
        <w:rPr>
          <w:rFonts w:ascii="Times New Roman" w:hAnsi="Times New Roman" w:cs="Times New Roman"/>
          <w:sz w:val="24"/>
          <w:szCs w:val="24"/>
        </w:rPr>
        <w:t xml:space="preserve"> led to the birth of modern-day Pentecostalism. On the contrary,</w:t>
      </w:r>
      <w:r w:rsidR="00D42683">
        <w:rPr>
          <w:rFonts w:ascii="Times New Roman" w:hAnsi="Times New Roman" w:cs="Times New Roman"/>
          <w:sz w:val="24"/>
          <w:szCs w:val="24"/>
        </w:rPr>
        <w:t xml:space="preserve"> their thesis argues that this charismatic ritual</w:t>
      </w:r>
      <w:r w:rsidR="00A35815">
        <w:rPr>
          <w:rFonts w:ascii="Times New Roman" w:hAnsi="Times New Roman" w:cs="Times New Roman"/>
          <w:sz w:val="24"/>
          <w:szCs w:val="24"/>
        </w:rPr>
        <w:t xml:space="preserve"> has been present centuries earlier throughout Roman Catholic history, most particularly seen in the early rites of Christian initiation. </w:t>
      </w:r>
    </w:p>
    <w:p w:rsidR="00F60841" w:rsidRDefault="00A35815" w:rsidP="00C6478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Of course, what both sides would easily agree on is that the phenomenon of the Baptism in the Spirit </w:t>
      </w:r>
      <w:r w:rsidR="006657BD">
        <w:rPr>
          <w:rFonts w:ascii="Times New Roman" w:hAnsi="Times New Roman" w:cs="Times New Roman"/>
          <w:sz w:val="24"/>
          <w:szCs w:val="24"/>
        </w:rPr>
        <w:t>originated</w:t>
      </w:r>
      <w:r>
        <w:rPr>
          <w:rFonts w:ascii="Times New Roman" w:hAnsi="Times New Roman" w:cs="Times New Roman"/>
          <w:sz w:val="24"/>
          <w:szCs w:val="24"/>
        </w:rPr>
        <w:t xml:space="preserve"> during the first Pentecost, </w:t>
      </w:r>
      <w:r w:rsidR="006657BD">
        <w:rPr>
          <w:rFonts w:ascii="Times New Roman" w:hAnsi="Times New Roman" w:cs="Times New Roman"/>
          <w:sz w:val="24"/>
          <w:szCs w:val="24"/>
        </w:rPr>
        <w:t xml:space="preserve">in first-century Palestine, </w:t>
      </w:r>
      <w:r>
        <w:rPr>
          <w:rFonts w:ascii="Times New Roman" w:hAnsi="Times New Roman" w:cs="Times New Roman"/>
          <w:sz w:val="24"/>
          <w:szCs w:val="24"/>
        </w:rPr>
        <w:t xml:space="preserve">as depicted in the second chapter of the Acts of the Apostles. The disagreement, and </w:t>
      </w:r>
      <w:r w:rsidR="00D42683">
        <w:rPr>
          <w:rFonts w:ascii="Times New Roman" w:hAnsi="Times New Roman" w:cs="Times New Roman"/>
          <w:sz w:val="24"/>
          <w:szCs w:val="24"/>
        </w:rPr>
        <w:t xml:space="preserve">thus </w:t>
      </w:r>
      <w:r>
        <w:rPr>
          <w:rFonts w:ascii="Times New Roman" w:hAnsi="Times New Roman" w:cs="Times New Roman"/>
          <w:sz w:val="24"/>
          <w:szCs w:val="24"/>
        </w:rPr>
        <w:t>g</w:t>
      </w:r>
      <w:r w:rsidR="006657BD">
        <w:rPr>
          <w:rFonts w:ascii="Times New Roman" w:hAnsi="Times New Roman" w:cs="Times New Roman"/>
          <w:sz w:val="24"/>
          <w:szCs w:val="24"/>
        </w:rPr>
        <w:t>reater debate, would revolve</w:t>
      </w:r>
      <w:r>
        <w:rPr>
          <w:rFonts w:ascii="Times New Roman" w:hAnsi="Times New Roman" w:cs="Times New Roman"/>
          <w:sz w:val="24"/>
          <w:szCs w:val="24"/>
        </w:rPr>
        <w:t xml:space="preserve"> around the question of continuity and discontinuity.</w:t>
      </w:r>
      <w:r w:rsidR="006657BD">
        <w:rPr>
          <w:rFonts w:ascii="Times New Roman" w:hAnsi="Times New Roman" w:cs="Times New Roman"/>
          <w:sz w:val="24"/>
          <w:szCs w:val="24"/>
        </w:rPr>
        <w:t xml:space="preserve"> Did the Catholic Church continue to </w:t>
      </w:r>
      <w:r w:rsidR="006657BD">
        <w:rPr>
          <w:rFonts w:ascii="Times New Roman" w:hAnsi="Times New Roman" w:cs="Times New Roman"/>
          <w:sz w:val="24"/>
          <w:szCs w:val="24"/>
        </w:rPr>
        <w:lastRenderedPageBreak/>
        <w:t>practice Baptism in the Spirit in the following centuries of its history, or was the experience lost with the early Christians as the Roman Church become more</w:t>
      </w:r>
      <w:r w:rsidR="00F60841">
        <w:rPr>
          <w:rFonts w:ascii="Times New Roman" w:hAnsi="Times New Roman" w:cs="Times New Roman"/>
          <w:sz w:val="24"/>
          <w:szCs w:val="24"/>
        </w:rPr>
        <w:t xml:space="preserve"> and more</w:t>
      </w:r>
      <w:r w:rsidR="006657BD">
        <w:rPr>
          <w:rFonts w:ascii="Times New Roman" w:hAnsi="Times New Roman" w:cs="Times New Roman"/>
          <w:sz w:val="24"/>
          <w:szCs w:val="24"/>
        </w:rPr>
        <w:t xml:space="preserve"> institutionalized and less charismatic? The latter constitutes a pop</w:t>
      </w:r>
      <w:r w:rsidR="00F60841">
        <w:rPr>
          <w:rFonts w:ascii="Times New Roman" w:hAnsi="Times New Roman" w:cs="Times New Roman"/>
          <w:sz w:val="24"/>
          <w:szCs w:val="24"/>
        </w:rPr>
        <w:t>ular Pentecostal interpretation, which sees the reawakening of a genuine, charismatic Christianity in the birth of modern-day Pentecostalism in early-twentieth century America. Such an interpretation reconnects the modern Pentecostal experience with the early Church of the first Apostles. McDonnell and Montague have argued, however, that there was no discontinuity between the practice of the early Church of the Apostles and the Roman Catholic Church for well into the first eight centuries of Christian history.</w:t>
      </w:r>
    </w:p>
    <w:p w:rsidR="00583BD4" w:rsidRDefault="00F60841" w:rsidP="00C6478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argument that McDonnell and Montague have empirically documented </w:t>
      </w:r>
      <w:r w:rsidR="00583BD4">
        <w:rPr>
          <w:rFonts w:ascii="Times New Roman" w:hAnsi="Times New Roman" w:cs="Times New Roman"/>
          <w:sz w:val="24"/>
          <w:szCs w:val="24"/>
        </w:rPr>
        <w:t>in a multi-textured book that uses the writings of the early patristic</w:t>
      </w:r>
      <w:r w:rsidR="00067BC4">
        <w:rPr>
          <w:rFonts w:ascii="Times New Roman" w:hAnsi="Times New Roman" w:cs="Times New Roman"/>
          <w:sz w:val="24"/>
          <w:szCs w:val="24"/>
        </w:rPr>
        <w:t xml:space="preserve"> fathers and subsequent works referncing</w:t>
      </w:r>
      <w:r w:rsidR="00583BD4">
        <w:rPr>
          <w:rFonts w:ascii="Times New Roman" w:hAnsi="Times New Roman" w:cs="Times New Roman"/>
          <w:sz w:val="24"/>
          <w:szCs w:val="24"/>
        </w:rPr>
        <w:t xml:space="preserve"> early Christian initiation, showing charismatic gifts procured through sacramental baptism, is not in itself an original argument. Their work is groundbreaking in the sense that they are the first to meticulously document the thesis. However, it is a thesis that was picked up by Catholic theologians</w:t>
      </w:r>
      <w:r>
        <w:rPr>
          <w:rFonts w:ascii="Times New Roman" w:hAnsi="Times New Roman" w:cs="Times New Roman"/>
          <w:sz w:val="24"/>
          <w:szCs w:val="24"/>
        </w:rPr>
        <w:t xml:space="preserve"> </w:t>
      </w:r>
      <w:r w:rsidR="00583BD4">
        <w:rPr>
          <w:rFonts w:ascii="Times New Roman" w:hAnsi="Times New Roman" w:cs="Times New Roman"/>
          <w:sz w:val="24"/>
          <w:szCs w:val="24"/>
        </w:rPr>
        <w:t>as early as the Duquesne weekend in 1967. Ralph Martin explains the reality thus:</w:t>
      </w:r>
    </w:p>
    <w:p w:rsidR="00E7271D" w:rsidRDefault="00583BD4" w:rsidP="00E7271D">
      <w:pPr>
        <w:spacing w:line="240" w:lineRule="auto"/>
        <w:ind w:left="720"/>
        <w:rPr>
          <w:rFonts w:ascii="Times New Roman" w:hAnsi="Times New Roman" w:cs="Times New Roman"/>
        </w:rPr>
      </w:pPr>
      <w:r w:rsidRPr="00583BD4">
        <w:rPr>
          <w:rFonts w:ascii="Times New Roman" w:hAnsi="Times New Roman" w:cs="Times New Roman"/>
        </w:rPr>
        <w:t xml:space="preserve">It must be noted that the theological interpretation given by the participants in the 1967 “Duquesne weekend,” which is widely viewed as the birth of the charismatic renewal in the Catholic Church and whose participants included professors of theology, was that what they had experienced was an answer to their prayer for a renewal of their baptism and confirmation and the coming of the Spirit as they found it described in the Acts of the Apostles. This is certainly not without significance in the attempt to theologically understand baptism in the Spirit as linked with the sacraments of Christian initiation but, at the </w:t>
      </w:r>
      <w:r w:rsidR="00067BC4">
        <w:rPr>
          <w:rFonts w:ascii="Times New Roman" w:hAnsi="Times New Roman" w:cs="Times New Roman"/>
        </w:rPr>
        <w:t>same time, it is not decisive</w:t>
      </w:r>
      <w:r w:rsidRPr="00583BD4">
        <w:rPr>
          <w:rFonts w:ascii="Times New Roman" w:hAnsi="Times New Roman" w:cs="Times New Roman"/>
        </w:rPr>
        <w:t>.</w:t>
      </w:r>
      <w:r w:rsidR="00067BC4">
        <w:rPr>
          <w:rStyle w:val="FootnoteReference"/>
          <w:rFonts w:ascii="Times New Roman" w:hAnsi="Times New Roman" w:cs="Times New Roman"/>
        </w:rPr>
        <w:footnoteReference w:id="34"/>
      </w:r>
      <w:r w:rsidR="00F60841" w:rsidRPr="00583BD4">
        <w:rPr>
          <w:rFonts w:ascii="Times New Roman" w:hAnsi="Times New Roman" w:cs="Times New Roman"/>
        </w:rPr>
        <w:t xml:space="preserve"> </w:t>
      </w:r>
      <w:r w:rsidR="00A35815" w:rsidRPr="00583BD4">
        <w:rPr>
          <w:rFonts w:ascii="Times New Roman" w:hAnsi="Times New Roman" w:cs="Times New Roman"/>
        </w:rPr>
        <w:t xml:space="preserve"> </w:t>
      </w:r>
    </w:p>
    <w:p w:rsidR="00E7271D" w:rsidRDefault="00E7271D" w:rsidP="00E7271D">
      <w:pPr>
        <w:spacing w:line="480" w:lineRule="auto"/>
        <w:rPr>
          <w:rFonts w:ascii="Times New Roman" w:hAnsi="Times New Roman" w:cs="Times New Roman"/>
          <w:sz w:val="24"/>
          <w:szCs w:val="24"/>
        </w:rPr>
      </w:pPr>
      <w:r>
        <w:rPr>
          <w:rFonts w:ascii="Times New Roman" w:hAnsi="Times New Roman" w:cs="Times New Roman"/>
          <w:sz w:val="24"/>
          <w:szCs w:val="24"/>
        </w:rPr>
        <w:t xml:space="preserve">Martin’s point is important here for it invokes a vital truth. The truth is that as soon as the Catholics at Duquesne experienced the Baptism in the Spirit they tried to understand the phenomenon through their functioning framework: that of Catholic theology. </w:t>
      </w:r>
    </w:p>
    <w:p w:rsidR="00291978" w:rsidRDefault="00E7271D" w:rsidP="0029197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In this case, since Baptism in the Spirit (obviously) includes “baptism,” the Catholic theologians at the Duquesne retreat turned to sacramental theology to try to uncover a deeper understanding of their experiences. “The predominant interpretation of baptism in the Spirit</w:t>
      </w:r>
      <w:r w:rsidR="006F58CF">
        <w:rPr>
          <w:rFonts w:ascii="Times New Roman" w:hAnsi="Times New Roman" w:cs="Times New Roman"/>
          <w:sz w:val="24"/>
          <w:szCs w:val="24"/>
        </w:rPr>
        <w:t>,” Martin explains,</w:t>
      </w:r>
      <w:r>
        <w:rPr>
          <w:rFonts w:ascii="Times New Roman" w:hAnsi="Times New Roman" w:cs="Times New Roman"/>
          <w:sz w:val="24"/>
          <w:szCs w:val="24"/>
        </w:rPr>
        <w:t xml:space="preserve"> </w:t>
      </w:r>
      <w:r w:rsidR="006F58CF">
        <w:rPr>
          <w:rFonts w:ascii="Times New Roman" w:hAnsi="Times New Roman" w:cs="Times New Roman"/>
          <w:sz w:val="24"/>
          <w:szCs w:val="24"/>
        </w:rPr>
        <w:t>“</w:t>
      </w:r>
      <w:r>
        <w:rPr>
          <w:rFonts w:ascii="Times New Roman" w:hAnsi="Times New Roman" w:cs="Times New Roman"/>
          <w:sz w:val="24"/>
          <w:szCs w:val="24"/>
        </w:rPr>
        <w:t>is a ‘stirring up’ or ‘renewal,’ a ‘releasing’ or ‘actualization’ of the gift of the Spirit given in the sacraments of Christian initiation, primarily of baptis</w:t>
      </w:r>
      <w:r w:rsidR="00067BC4">
        <w:rPr>
          <w:rFonts w:ascii="Times New Roman" w:hAnsi="Times New Roman" w:cs="Times New Roman"/>
          <w:sz w:val="24"/>
          <w:szCs w:val="24"/>
        </w:rPr>
        <w:t>m and confirmation</w:t>
      </w:r>
      <w:r>
        <w:rPr>
          <w:rFonts w:ascii="Times New Roman" w:hAnsi="Times New Roman" w:cs="Times New Roman"/>
          <w:sz w:val="24"/>
          <w:szCs w:val="24"/>
        </w:rPr>
        <w:t>.</w:t>
      </w:r>
      <w:r w:rsidR="00067BC4">
        <w:rPr>
          <w:rFonts w:ascii="Times New Roman" w:hAnsi="Times New Roman" w:cs="Times New Roman"/>
          <w:sz w:val="24"/>
          <w:szCs w:val="24"/>
        </w:rPr>
        <w:t>”</w:t>
      </w:r>
      <w:r w:rsidR="00067BC4">
        <w:rPr>
          <w:rStyle w:val="FootnoteReference"/>
          <w:rFonts w:ascii="Times New Roman" w:hAnsi="Times New Roman" w:cs="Times New Roman"/>
          <w:sz w:val="24"/>
          <w:szCs w:val="24"/>
        </w:rPr>
        <w:footnoteReference w:id="35"/>
      </w:r>
      <w:r>
        <w:rPr>
          <w:rFonts w:ascii="Times New Roman" w:hAnsi="Times New Roman" w:cs="Times New Roman"/>
          <w:sz w:val="24"/>
          <w:szCs w:val="24"/>
        </w:rPr>
        <w:t xml:space="preserve"> This interpretation, interestingly, is something that Pentecostals ha</w:t>
      </w:r>
      <w:r w:rsidR="00291978">
        <w:rPr>
          <w:rFonts w:ascii="Times New Roman" w:hAnsi="Times New Roman" w:cs="Times New Roman"/>
          <w:sz w:val="24"/>
          <w:szCs w:val="24"/>
        </w:rPr>
        <w:t>ve not</w:t>
      </w:r>
      <w:r>
        <w:rPr>
          <w:rFonts w:ascii="Times New Roman" w:hAnsi="Times New Roman" w:cs="Times New Roman"/>
          <w:sz w:val="24"/>
          <w:szCs w:val="24"/>
        </w:rPr>
        <w:t xml:space="preserve">, in their history, </w:t>
      </w:r>
      <w:r w:rsidR="00291978">
        <w:rPr>
          <w:rFonts w:ascii="Times New Roman" w:hAnsi="Times New Roman" w:cs="Times New Roman"/>
          <w:sz w:val="24"/>
          <w:szCs w:val="24"/>
        </w:rPr>
        <w:t xml:space="preserve">seriously </w:t>
      </w:r>
      <w:r>
        <w:rPr>
          <w:rFonts w:ascii="Times New Roman" w:hAnsi="Times New Roman" w:cs="Times New Roman"/>
          <w:sz w:val="24"/>
          <w:szCs w:val="24"/>
        </w:rPr>
        <w:t>considered (connecting the charismatic experience with sacramental theology).</w:t>
      </w:r>
      <w:r w:rsidR="006F58CF">
        <w:rPr>
          <w:rFonts w:ascii="Times New Roman" w:hAnsi="Times New Roman" w:cs="Times New Roman"/>
          <w:sz w:val="24"/>
          <w:szCs w:val="24"/>
        </w:rPr>
        <w:t xml:space="preserve"> Yet it is this Catholic contribution that may be responsible for a fuller understanding of Charismatic spirituality both in </w:t>
      </w:r>
      <w:r w:rsidR="00291978">
        <w:rPr>
          <w:rFonts w:ascii="Times New Roman" w:hAnsi="Times New Roman" w:cs="Times New Roman"/>
          <w:sz w:val="24"/>
          <w:szCs w:val="24"/>
        </w:rPr>
        <w:t>its</w:t>
      </w:r>
      <w:r w:rsidR="006F58CF">
        <w:rPr>
          <w:rFonts w:ascii="Times New Roman" w:hAnsi="Times New Roman" w:cs="Times New Roman"/>
          <w:sz w:val="24"/>
          <w:szCs w:val="24"/>
        </w:rPr>
        <w:t xml:space="preserve"> present</w:t>
      </w:r>
      <w:r w:rsidR="00291978">
        <w:rPr>
          <w:rFonts w:ascii="Times New Roman" w:hAnsi="Times New Roman" w:cs="Times New Roman"/>
          <w:sz w:val="24"/>
          <w:szCs w:val="24"/>
        </w:rPr>
        <w:t xml:space="preserve"> form</w:t>
      </w:r>
      <w:r w:rsidR="006F58CF">
        <w:rPr>
          <w:rFonts w:ascii="Times New Roman" w:hAnsi="Times New Roman" w:cs="Times New Roman"/>
          <w:sz w:val="24"/>
          <w:szCs w:val="24"/>
        </w:rPr>
        <w:t xml:space="preserve"> and in the Christian tradition</w:t>
      </w:r>
      <w:r w:rsidR="00291978">
        <w:rPr>
          <w:rFonts w:ascii="Times New Roman" w:hAnsi="Times New Roman" w:cs="Times New Roman"/>
          <w:sz w:val="24"/>
          <w:szCs w:val="24"/>
        </w:rPr>
        <w:t xml:space="preserve"> of centuries past</w:t>
      </w:r>
      <w:r w:rsidR="006F58CF">
        <w:rPr>
          <w:rFonts w:ascii="Times New Roman" w:hAnsi="Times New Roman" w:cs="Times New Roman"/>
          <w:sz w:val="24"/>
          <w:szCs w:val="24"/>
        </w:rPr>
        <w:t>. It is an interpretation that combines the charismatic with the institutional instead of painting the two as paradoxical, or exclusionary, components.</w:t>
      </w:r>
      <w:r w:rsidR="00291978">
        <w:rPr>
          <w:rFonts w:ascii="Times New Roman" w:hAnsi="Times New Roman" w:cs="Times New Roman"/>
          <w:sz w:val="24"/>
          <w:szCs w:val="24"/>
        </w:rPr>
        <w:t xml:space="preserve"> </w:t>
      </w:r>
      <w:r w:rsidR="006F58CF">
        <w:rPr>
          <w:rFonts w:ascii="Times New Roman" w:hAnsi="Times New Roman" w:cs="Times New Roman"/>
          <w:sz w:val="24"/>
          <w:szCs w:val="24"/>
        </w:rPr>
        <w:t xml:space="preserve">Let us expound </w:t>
      </w:r>
      <w:r w:rsidR="00291978">
        <w:rPr>
          <w:rFonts w:ascii="Times New Roman" w:hAnsi="Times New Roman" w:cs="Times New Roman"/>
          <w:sz w:val="24"/>
          <w:szCs w:val="24"/>
        </w:rPr>
        <w:t xml:space="preserve">a little </w:t>
      </w:r>
      <w:r w:rsidR="006F58CF">
        <w:rPr>
          <w:rFonts w:ascii="Times New Roman" w:hAnsi="Times New Roman" w:cs="Times New Roman"/>
          <w:sz w:val="24"/>
          <w:szCs w:val="24"/>
        </w:rPr>
        <w:t>further on the idiosyncrasies of</w:t>
      </w:r>
      <w:r w:rsidR="00291978">
        <w:rPr>
          <w:rFonts w:ascii="Times New Roman" w:hAnsi="Times New Roman" w:cs="Times New Roman"/>
          <w:sz w:val="24"/>
          <w:szCs w:val="24"/>
        </w:rPr>
        <w:t xml:space="preserve"> this</w:t>
      </w:r>
      <w:r w:rsidR="006F58CF">
        <w:rPr>
          <w:rFonts w:ascii="Times New Roman" w:hAnsi="Times New Roman" w:cs="Times New Roman"/>
          <w:sz w:val="24"/>
          <w:szCs w:val="24"/>
        </w:rPr>
        <w:t xml:space="preserve"> argument, on the relationship between Baptism in the Spirit and the sacraments of Christian initiation. </w:t>
      </w:r>
    </w:p>
    <w:p w:rsidR="00291978" w:rsidRDefault="006F58CF" w:rsidP="00291978">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addition to the historic work of McDonnell and Montague, an eloquent source who has proposed this same thesis in various lectures, books, and articles has been Fr. Raniero Cantalamessa, O.F.M. Cap. Fr. Cantalamessa, the Capuchin friar most known for being both Pope John Paul II’s and Benedict XVI’s papal preacher, is a leading intellectual within the Catholic Charismatic Renewal.</w:t>
      </w:r>
      <w:r w:rsidR="00291978">
        <w:rPr>
          <w:rFonts w:ascii="Times New Roman" w:hAnsi="Times New Roman" w:cs="Times New Roman"/>
          <w:sz w:val="24"/>
          <w:szCs w:val="24"/>
        </w:rPr>
        <w:t xml:space="preserve"> Sacramental theology is essential, Fr. Cantalamessa argues, to understanding the theology and workings of Baptism in the Spirit as a source of interior renewal and </w:t>
      </w:r>
      <w:r w:rsidR="009B649F">
        <w:rPr>
          <w:rFonts w:ascii="Times New Roman" w:hAnsi="Times New Roman" w:cs="Times New Roman"/>
          <w:sz w:val="24"/>
          <w:szCs w:val="24"/>
        </w:rPr>
        <w:t xml:space="preserve">a manifestation of </w:t>
      </w:r>
      <w:r w:rsidR="00291978">
        <w:rPr>
          <w:rFonts w:ascii="Times New Roman" w:hAnsi="Times New Roman" w:cs="Times New Roman"/>
          <w:sz w:val="24"/>
          <w:szCs w:val="24"/>
        </w:rPr>
        <w:t>exterior charisms.</w:t>
      </w:r>
      <w:r w:rsidR="009B649F">
        <w:rPr>
          <w:rStyle w:val="FootnoteReference"/>
          <w:rFonts w:ascii="Times New Roman" w:hAnsi="Times New Roman" w:cs="Times New Roman"/>
          <w:sz w:val="24"/>
          <w:szCs w:val="24"/>
        </w:rPr>
        <w:footnoteReference w:id="36"/>
      </w:r>
      <w:r w:rsidR="00291978">
        <w:rPr>
          <w:rFonts w:ascii="Times New Roman" w:hAnsi="Times New Roman" w:cs="Times New Roman"/>
          <w:sz w:val="24"/>
          <w:szCs w:val="24"/>
        </w:rPr>
        <w:t xml:space="preserve"> </w:t>
      </w:r>
    </w:p>
    <w:p w:rsidR="00E26A27" w:rsidRDefault="00291978" w:rsidP="0029197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B649F">
        <w:rPr>
          <w:rFonts w:ascii="Times New Roman" w:hAnsi="Times New Roman" w:cs="Times New Roman"/>
          <w:sz w:val="24"/>
          <w:szCs w:val="24"/>
        </w:rPr>
        <w:t xml:space="preserve">Picking up on </w:t>
      </w:r>
      <w:r w:rsidR="00E26A27">
        <w:rPr>
          <w:rFonts w:ascii="Times New Roman" w:hAnsi="Times New Roman" w:cs="Times New Roman"/>
          <w:sz w:val="24"/>
          <w:szCs w:val="24"/>
        </w:rPr>
        <w:t xml:space="preserve">the </w:t>
      </w:r>
      <w:r w:rsidR="009B649F">
        <w:rPr>
          <w:rFonts w:ascii="Times New Roman" w:hAnsi="Times New Roman" w:cs="Times New Roman"/>
          <w:sz w:val="24"/>
          <w:szCs w:val="24"/>
        </w:rPr>
        <w:t>historical argument of the rites of Christian initiation in the early ce</w:t>
      </w:r>
      <w:r w:rsidR="00E26A27">
        <w:rPr>
          <w:rFonts w:ascii="Times New Roman" w:hAnsi="Times New Roman" w:cs="Times New Roman"/>
          <w:sz w:val="24"/>
          <w:szCs w:val="24"/>
        </w:rPr>
        <w:t>nturies of the</w:t>
      </w:r>
      <w:r w:rsidR="009B649F">
        <w:rPr>
          <w:rFonts w:ascii="Times New Roman" w:hAnsi="Times New Roman" w:cs="Times New Roman"/>
          <w:sz w:val="24"/>
          <w:szCs w:val="24"/>
        </w:rPr>
        <w:t xml:space="preserve"> Church, Cantalamessa explains</w:t>
      </w:r>
      <w:r w:rsidR="00E26A27">
        <w:rPr>
          <w:rFonts w:ascii="Times New Roman" w:hAnsi="Times New Roman" w:cs="Times New Roman"/>
          <w:sz w:val="24"/>
          <w:szCs w:val="24"/>
        </w:rPr>
        <w:t xml:space="preserve"> how the sacramental b</w:t>
      </w:r>
      <w:r w:rsidR="00570BA3">
        <w:rPr>
          <w:rFonts w:ascii="Times New Roman" w:hAnsi="Times New Roman" w:cs="Times New Roman"/>
          <w:sz w:val="24"/>
          <w:szCs w:val="24"/>
        </w:rPr>
        <w:t>aptism that candidates</w:t>
      </w:r>
      <w:r w:rsidR="00E26A27">
        <w:rPr>
          <w:rFonts w:ascii="Times New Roman" w:hAnsi="Times New Roman" w:cs="Times New Roman"/>
          <w:sz w:val="24"/>
          <w:szCs w:val="24"/>
        </w:rPr>
        <w:t xml:space="preserve"> underwent </w:t>
      </w:r>
      <w:r w:rsidR="00790FF4">
        <w:rPr>
          <w:rFonts w:ascii="Times New Roman" w:hAnsi="Times New Roman" w:cs="Times New Roman"/>
          <w:sz w:val="24"/>
          <w:szCs w:val="24"/>
        </w:rPr>
        <w:t xml:space="preserve">in order </w:t>
      </w:r>
      <w:r w:rsidR="00E26A27">
        <w:rPr>
          <w:rFonts w:ascii="Times New Roman" w:hAnsi="Times New Roman" w:cs="Times New Roman"/>
          <w:sz w:val="24"/>
          <w:szCs w:val="24"/>
        </w:rPr>
        <w:t xml:space="preserve">to enter the Catholic Church possessed the richness of graces that a modern charismatic Baptism in the Spirit </w:t>
      </w:r>
      <w:r w:rsidR="00790FF4">
        <w:rPr>
          <w:rFonts w:ascii="Times New Roman" w:hAnsi="Times New Roman" w:cs="Times New Roman"/>
          <w:sz w:val="24"/>
          <w:szCs w:val="24"/>
        </w:rPr>
        <w:t>would possess</w:t>
      </w:r>
      <w:r w:rsidR="00570BA3">
        <w:rPr>
          <w:rFonts w:ascii="Times New Roman" w:hAnsi="Times New Roman" w:cs="Times New Roman"/>
          <w:sz w:val="24"/>
          <w:szCs w:val="24"/>
        </w:rPr>
        <w:t xml:space="preserve"> (there was no need to distinguish the two “baptisms”)</w:t>
      </w:r>
      <w:r w:rsidR="00790FF4">
        <w:rPr>
          <w:rFonts w:ascii="Times New Roman" w:hAnsi="Times New Roman" w:cs="Times New Roman"/>
          <w:sz w:val="24"/>
          <w:szCs w:val="24"/>
        </w:rPr>
        <w:t xml:space="preserve">. This is related to </w:t>
      </w:r>
      <w:r w:rsidR="00570BA3">
        <w:rPr>
          <w:rFonts w:ascii="Times New Roman" w:hAnsi="Times New Roman" w:cs="Times New Roman"/>
          <w:sz w:val="24"/>
          <w:szCs w:val="24"/>
        </w:rPr>
        <w:t xml:space="preserve">sacramental </w:t>
      </w:r>
      <w:r w:rsidR="00790FF4">
        <w:rPr>
          <w:rFonts w:ascii="Times New Roman" w:hAnsi="Times New Roman" w:cs="Times New Roman"/>
          <w:sz w:val="24"/>
          <w:szCs w:val="24"/>
        </w:rPr>
        <w:t>baptism and the confirmation of faith, the fact that in the early Church infant baptism was</w:t>
      </w:r>
      <w:r w:rsidR="00570BA3">
        <w:rPr>
          <w:rFonts w:ascii="Times New Roman" w:hAnsi="Times New Roman" w:cs="Times New Roman"/>
          <w:sz w:val="24"/>
          <w:szCs w:val="24"/>
        </w:rPr>
        <w:t xml:space="preserve"> not yet the predominant reality but most candidates were, on the other hand, adults converting from paganism. Adult candidates, unlike infants in future centuries, manifested a true response to faith, a true conversion and conviction that allowed their baptisms to be fully actualized in their lives. “The favorable circumstances that allowed baptism, at the origins of the Church, to operate with so much power was that the grace of God and man’s response met at the same time, and there was a perfect synchronization</w:t>
      </w:r>
      <w:r w:rsidR="00067BC4">
        <w:rPr>
          <w:rFonts w:ascii="Times New Roman" w:hAnsi="Times New Roman" w:cs="Times New Roman"/>
          <w:sz w:val="24"/>
          <w:szCs w:val="24"/>
        </w:rPr>
        <w:t>.</w:t>
      </w:r>
      <w:r w:rsidR="00570BA3">
        <w:rPr>
          <w:rFonts w:ascii="Times New Roman" w:hAnsi="Times New Roman" w:cs="Times New Roman"/>
          <w:sz w:val="24"/>
          <w:szCs w:val="24"/>
        </w:rPr>
        <w:t>”</w:t>
      </w:r>
      <w:r w:rsidR="00067BC4">
        <w:rPr>
          <w:rStyle w:val="FootnoteReference"/>
          <w:rFonts w:ascii="Times New Roman" w:hAnsi="Times New Roman" w:cs="Times New Roman"/>
          <w:sz w:val="24"/>
          <w:szCs w:val="24"/>
        </w:rPr>
        <w:footnoteReference w:id="37"/>
      </w:r>
      <w:r w:rsidR="000C18A8">
        <w:rPr>
          <w:rFonts w:ascii="Times New Roman" w:hAnsi="Times New Roman" w:cs="Times New Roman"/>
          <w:sz w:val="24"/>
          <w:szCs w:val="24"/>
        </w:rPr>
        <w:t xml:space="preserve"> </w:t>
      </w:r>
      <w:r w:rsidR="00570BA3">
        <w:rPr>
          <w:rFonts w:ascii="Times New Roman" w:hAnsi="Times New Roman" w:cs="Times New Roman"/>
          <w:sz w:val="24"/>
          <w:szCs w:val="24"/>
        </w:rPr>
        <w:t xml:space="preserve">Cantalamessa further expounds on the historical context that allowed these “favorable circumstances.” </w:t>
      </w:r>
      <w:r w:rsidR="00E26A27">
        <w:rPr>
          <w:rFonts w:ascii="Times New Roman" w:hAnsi="Times New Roman" w:cs="Times New Roman"/>
          <w:sz w:val="24"/>
          <w:szCs w:val="24"/>
        </w:rPr>
        <w:t xml:space="preserve">  </w:t>
      </w:r>
      <w:r w:rsidR="009B649F">
        <w:rPr>
          <w:rFonts w:ascii="Times New Roman" w:hAnsi="Times New Roman" w:cs="Times New Roman"/>
          <w:sz w:val="24"/>
          <w:szCs w:val="24"/>
        </w:rPr>
        <w:t xml:space="preserve"> </w:t>
      </w:r>
    </w:p>
    <w:p w:rsidR="006F58CF" w:rsidRPr="00E26A27" w:rsidRDefault="00E26A27" w:rsidP="00E26A27">
      <w:pPr>
        <w:spacing w:line="240" w:lineRule="auto"/>
        <w:ind w:left="720"/>
        <w:rPr>
          <w:rFonts w:ascii="Times New Roman" w:hAnsi="Times New Roman" w:cs="Times New Roman"/>
        </w:rPr>
      </w:pPr>
      <w:r w:rsidRPr="00E26A27">
        <w:rPr>
          <w:rFonts w:ascii="Times New Roman" w:hAnsi="Times New Roman" w:cs="Times New Roman"/>
        </w:rPr>
        <w:t xml:space="preserve">At </w:t>
      </w:r>
      <w:r w:rsidR="009B649F" w:rsidRPr="00E26A27">
        <w:rPr>
          <w:rFonts w:ascii="Times New Roman" w:hAnsi="Times New Roman" w:cs="Times New Roman"/>
        </w:rPr>
        <w:t xml:space="preserve">the beginning of the Church, Baptism was such a powerful event and so rich in grace that there was no need normally of a new effusion of the Spirit like we have today. Baptism was ministered to adults who converted from paganism and who, properly instructed, were in the position to make, on the occasion of baptism, an </w:t>
      </w:r>
      <w:r w:rsidRPr="00E26A27">
        <w:rPr>
          <w:rFonts w:ascii="Times New Roman" w:hAnsi="Times New Roman" w:cs="Times New Roman"/>
        </w:rPr>
        <w:t>act of faith and a free and mature choice. It is sufficient to read the mystagogic catechesis on baptism attributed to Cyril of Jerusalem to become aware of the depth of faith to which those waiting for bap</w:t>
      </w:r>
      <w:r>
        <w:rPr>
          <w:rFonts w:ascii="Times New Roman" w:hAnsi="Times New Roman" w:cs="Times New Roman"/>
        </w:rPr>
        <w:t xml:space="preserve">tism were led. In substance, </w:t>
      </w:r>
      <w:r w:rsidRPr="00E26A27">
        <w:rPr>
          <w:rFonts w:ascii="Times New Roman" w:hAnsi="Times New Roman" w:cs="Times New Roman"/>
        </w:rPr>
        <w:t xml:space="preserve">they arrived at baptism through a true and real conversion, and thus for them baptism was a real washing, a personal renewal, and a rebirth </w:t>
      </w:r>
      <w:r w:rsidR="000C18A8">
        <w:rPr>
          <w:rFonts w:ascii="Times New Roman" w:hAnsi="Times New Roman" w:cs="Times New Roman"/>
        </w:rPr>
        <w:t>in the Holy Spirit</w:t>
      </w:r>
      <w:r w:rsidRPr="00E26A27">
        <w:rPr>
          <w:rFonts w:ascii="Times New Roman" w:hAnsi="Times New Roman" w:cs="Times New Roman"/>
        </w:rPr>
        <w:t>.</w:t>
      </w:r>
      <w:r w:rsidR="000C18A8">
        <w:rPr>
          <w:rStyle w:val="FootnoteReference"/>
          <w:rFonts w:ascii="Times New Roman" w:hAnsi="Times New Roman" w:cs="Times New Roman"/>
        </w:rPr>
        <w:footnoteReference w:id="38"/>
      </w:r>
    </w:p>
    <w:p w:rsidR="000C18A8" w:rsidRDefault="00E26A27" w:rsidP="00B1021B">
      <w:pPr>
        <w:spacing w:line="480" w:lineRule="auto"/>
        <w:rPr>
          <w:rFonts w:ascii="Times New Roman" w:hAnsi="Times New Roman" w:cs="Times New Roman"/>
          <w:sz w:val="24"/>
          <w:szCs w:val="24"/>
        </w:rPr>
      </w:pPr>
      <w:r>
        <w:rPr>
          <w:rFonts w:ascii="Times New Roman" w:hAnsi="Times New Roman" w:cs="Times New Roman"/>
          <w:sz w:val="24"/>
          <w:szCs w:val="24"/>
        </w:rPr>
        <w:t>Cantalamessa cont</w:t>
      </w:r>
      <w:r w:rsidR="00790FF4">
        <w:rPr>
          <w:rFonts w:ascii="Times New Roman" w:hAnsi="Times New Roman" w:cs="Times New Roman"/>
          <w:sz w:val="24"/>
          <w:szCs w:val="24"/>
        </w:rPr>
        <w:t xml:space="preserve">inues </w:t>
      </w:r>
      <w:r w:rsidR="00BC4A44">
        <w:rPr>
          <w:rFonts w:ascii="Times New Roman" w:hAnsi="Times New Roman" w:cs="Times New Roman"/>
          <w:sz w:val="24"/>
          <w:szCs w:val="24"/>
        </w:rPr>
        <w:t>to articulate that the synchronization between the power of God’s grace in baptism and a person’s response to that grace has been broken in Christian history through the incorporation of infant baptism as the predominant form of performing the</w:t>
      </w:r>
      <w:r w:rsidR="00233646">
        <w:rPr>
          <w:rFonts w:ascii="Times New Roman" w:hAnsi="Times New Roman" w:cs="Times New Roman"/>
          <w:sz w:val="24"/>
          <w:szCs w:val="24"/>
        </w:rPr>
        <w:t xml:space="preserve"> sacrament</w:t>
      </w:r>
      <w:r w:rsidR="00BC4A44">
        <w:rPr>
          <w:rFonts w:ascii="Times New Roman" w:hAnsi="Times New Roman" w:cs="Times New Roman"/>
          <w:sz w:val="24"/>
          <w:szCs w:val="24"/>
        </w:rPr>
        <w:t>. In this case, what is present, Cantalamessa argues, is not a direct response to God grace</w:t>
      </w:r>
      <w:r w:rsidR="00233646">
        <w:rPr>
          <w:rFonts w:ascii="Times New Roman" w:hAnsi="Times New Roman" w:cs="Times New Roman"/>
          <w:sz w:val="24"/>
          <w:szCs w:val="24"/>
        </w:rPr>
        <w:t>’s</w:t>
      </w:r>
      <w:r w:rsidR="00BC4A44">
        <w:rPr>
          <w:rFonts w:ascii="Times New Roman" w:hAnsi="Times New Roman" w:cs="Times New Roman"/>
          <w:sz w:val="24"/>
          <w:szCs w:val="24"/>
        </w:rPr>
        <w:t xml:space="preserve"> (for the infant, of course, cannot comprehend the reality of the ritual at such an age) but an intermediary parent </w:t>
      </w:r>
      <w:r w:rsidR="00BC4A44">
        <w:rPr>
          <w:rFonts w:ascii="Times New Roman" w:hAnsi="Times New Roman" w:cs="Times New Roman"/>
          <w:sz w:val="24"/>
          <w:szCs w:val="24"/>
        </w:rPr>
        <w:lastRenderedPageBreak/>
        <w:t>or godparent speaking on behalf of the baptized.</w:t>
      </w:r>
      <w:r w:rsidR="00180E33">
        <w:rPr>
          <w:rFonts w:ascii="Times New Roman" w:hAnsi="Times New Roman" w:cs="Times New Roman"/>
          <w:sz w:val="24"/>
          <w:szCs w:val="24"/>
        </w:rPr>
        <w:t xml:space="preserve"> This, according to Cantalamessa, had an impact on the actualization and efficacy of the grace procured at baptism. “As the Church adopted infant baptism, little by little the sacrament began to lack the act of faith that wa</w:t>
      </w:r>
      <w:r w:rsidR="000C18A8">
        <w:rPr>
          <w:rFonts w:ascii="Times New Roman" w:hAnsi="Times New Roman" w:cs="Times New Roman"/>
          <w:sz w:val="24"/>
          <w:szCs w:val="24"/>
        </w:rPr>
        <w:t>s free and personal</w:t>
      </w:r>
      <w:r w:rsidR="00180E33">
        <w:rPr>
          <w:rFonts w:ascii="Times New Roman" w:hAnsi="Times New Roman" w:cs="Times New Roman"/>
          <w:sz w:val="24"/>
          <w:szCs w:val="24"/>
        </w:rPr>
        <w:t>.</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39"/>
      </w:r>
      <w:r w:rsidR="00180E33">
        <w:rPr>
          <w:rFonts w:ascii="Times New Roman" w:hAnsi="Times New Roman" w:cs="Times New Roman"/>
          <w:sz w:val="24"/>
          <w:szCs w:val="24"/>
        </w:rPr>
        <w:t xml:space="preserve"> </w:t>
      </w:r>
      <w:r w:rsidR="00BC4A44">
        <w:rPr>
          <w:rFonts w:ascii="Times New Roman" w:hAnsi="Times New Roman" w:cs="Times New Roman"/>
          <w:sz w:val="24"/>
          <w:szCs w:val="24"/>
        </w:rPr>
        <w:t xml:space="preserve"> Essentially what we are dealing with here, as Rene Laurentin also observes, is</w:t>
      </w:r>
      <w:r w:rsidR="00233646">
        <w:rPr>
          <w:rFonts w:ascii="Times New Roman" w:hAnsi="Times New Roman" w:cs="Times New Roman"/>
          <w:sz w:val="24"/>
          <w:szCs w:val="24"/>
        </w:rPr>
        <w:t xml:space="preserve"> </w:t>
      </w:r>
      <w:r w:rsidR="00180E33">
        <w:rPr>
          <w:rFonts w:ascii="Times New Roman" w:hAnsi="Times New Roman" w:cs="Times New Roman"/>
          <w:sz w:val="24"/>
          <w:szCs w:val="24"/>
        </w:rPr>
        <w:t xml:space="preserve">directly </w:t>
      </w:r>
      <w:r w:rsidR="00233646">
        <w:rPr>
          <w:rFonts w:ascii="Times New Roman" w:hAnsi="Times New Roman" w:cs="Times New Roman"/>
          <w:sz w:val="24"/>
          <w:szCs w:val="24"/>
        </w:rPr>
        <w:t xml:space="preserve">related to the distinction between </w:t>
      </w:r>
      <w:r w:rsidR="00233646">
        <w:rPr>
          <w:rFonts w:ascii="Times New Roman" w:hAnsi="Times New Roman" w:cs="Times New Roman"/>
          <w:i/>
          <w:sz w:val="24"/>
          <w:szCs w:val="24"/>
        </w:rPr>
        <w:t xml:space="preserve">opus operatum </w:t>
      </w:r>
      <w:r w:rsidR="00233646">
        <w:rPr>
          <w:rFonts w:ascii="Times New Roman" w:hAnsi="Times New Roman" w:cs="Times New Roman"/>
          <w:sz w:val="24"/>
          <w:szCs w:val="24"/>
        </w:rPr>
        <w:t xml:space="preserve">and </w:t>
      </w:r>
      <w:r w:rsidR="00233646">
        <w:rPr>
          <w:rFonts w:ascii="Times New Roman" w:hAnsi="Times New Roman" w:cs="Times New Roman"/>
          <w:i/>
          <w:sz w:val="24"/>
          <w:szCs w:val="24"/>
        </w:rPr>
        <w:t>opus operantis</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0"/>
      </w:r>
      <w:r w:rsidR="00233646">
        <w:rPr>
          <w:rFonts w:ascii="Times New Roman" w:hAnsi="Times New Roman" w:cs="Times New Roman"/>
          <w:sz w:val="24"/>
          <w:szCs w:val="24"/>
        </w:rPr>
        <w:tab/>
      </w:r>
    </w:p>
    <w:p w:rsidR="009B649F" w:rsidRDefault="00B1021B" w:rsidP="000C18A8">
      <w:pPr>
        <w:spacing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233646">
        <w:rPr>
          <w:rFonts w:ascii="Times New Roman" w:hAnsi="Times New Roman" w:cs="Times New Roman"/>
          <w:i/>
          <w:sz w:val="24"/>
          <w:szCs w:val="24"/>
        </w:rPr>
        <w:t xml:space="preserve">Opus operatum </w:t>
      </w:r>
      <w:r w:rsidR="00233646">
        <w:rPr>
          <w:rFonts w:ascii="Times New Roman" w:hAnsi="Times New Roman" w:cs="Times New Roman"/>
          <w:sz w:val="24"/>
          <w:szCs w:val="24"/>
        </w:rPr>
        <w:t>(</w:t>
      </w:r>
      <w:r>
        <w:rPr>
          <w:rFonts w:ascii="Times New Roman" w:hAnsi="Times New Roman" w:cs="Times New Roman"/>
          <w:sz w:val="24"/>
          <w:szCs w:val="24"/>
        </w:rPr>
        <w:t>‘</w:t>
      </w:r>
      <w:r w:rsidR="00233646">
        <w:rPr>
          <w:rFonts w:ascii="Times New Roman" w:hAnsi="Times New Roman" w:cs="Times New Roman"/>
          <w:sz w:val="24"/>
          <w:szCs w:val="24"/>
        </w:rPr>
        <w:t>the work done</w:t>
      </w:r>
      <w:r>
        <w:rPr>
          <w:rFonts w:ascii="Times New Roman" w:hAnsi="Times New Roman" w:cs="Times New Roman"/>
          <w:sz w:val="24"/>
          <w:szCs w:val="24"/>
        </w:rPr>
        <w:t>’</w:t>
      </w:r>
      <w:r w:rsidR="00233646">
        <w:rPr>
          <w:rFonts w:ascii="Times New Roman" w:hAnsi="Times New Roman" w:cs="Times New Roman"/>
          <w:sz w:val="24"/>
          <w:szCs w:val="24"/>
        </w:rPr>
        <w:t>)</w:t>
      </w:r>
      <w:r>
        <w:rPr>
          <w:rFonts w:ascii="Times New Roman" w:hAnsi="Times New Roman" w:cs="Times New Roman"/>
          <w:sz w:val="24"/>
          <w:szCs w:val="24"/>
        </w:rPr>
        <w:t xml:space="preserve"> is the objective action embodied in the sacramental rite, independently of the recipient’s faith. </w:t>
      </w:r>
      <w:r>
        <w:rPr>
          <w:rFonts w:ascii="Times New Roman" w:hAnsi="Times New Roman" w:cs="Times New Roman"/>
          <w:i/>
          <w:sz w:val="24"/>
          <w:szCs w:val="24"/>
        </w:rPr>
        <w:t xml:space="preserve">Opus operantis </w:t>
      </w:r>
      <w:r>
        <w:rPr>
          <w:rFonts w:ascii="Times New Roman" w:hAnsi="Times New Roman" w:cs="Times New Roman"/>
          <w:sz w:val="24"/>
          <w:szCs w:val="24"/>
        </w:rPr>
        <w:t>(‘the action of the doer’) is the action of the recipient in receiving the sacrament with faith and thereby profiti</w:t>
      </w:r>
      <w:r w:rsidR="000C18A8">
        <w:rPr>
          <w:rFonts w:ascii="Times New Roman" w:hAnsi="Times New Roman" w:cs="Times New Roman"/>
          <w:sz w:val="24"/>
          <w:szCs w:val="24"/>
        </w:rPr>
        <w:t>ng from it,” Laurentin explains</w:t>
      </w:r>
      <w:r>
        <w:rPr>
          <w:rFonts w:ascii="Times New Roman" w:hAnsi="Times New Roman" w:cs="Times New Roman"/>
          <w:sz w:val="24"/>
          <w:szCs w:val="24"/>
        </w:rPr>
        <w:t>. From this logic of sacramental theology, Laurentin goes on to make a bold argument (albeit, one commonly accepted by many Charismatic Catholics):</w:t>
      </w:r>
      <w:r w:rsidR="00233646">
        <w:rPr>
          <w:rFonts w:ascii="Times New Roman" w:hAnsi="Times New Roman" w:cs="Times New Roman"/>
          <w:sz w:val="24"/>
          <w:szCs w:val="24"/>
        </w:rPr>
        <w:t xml:space="preserve"> </w:t>
      </w:r>
      <w:r w:rsidR="009B649F" w:rsidRPr="009B649F">
        <w:rPr>
          <w:rFonts w:ascii="Times New Roman" w:hAnsi="Times New Roman" w:cs="Times New Roman"/>
          <w:sz w:val="24"/>
          <w:szCs w:val="24"/>
        </w:rPr>
        <w:t xml:space="preserve">“‘Baptism in the Spirit’ belongs on the side of the </w:t>
      </w:r>
      <w:r w:rsidR="009B649F" w:rsidRPr="009B649F">
        <w:rPr>
          <w:rFonts w:ascii="Times New Roman" w:hAnsi="Times New Roman" w:cs="Times New Roman"/>
          <w:i/>
          <w:sz w:val="24"/>
          <w:szCs w:val="24"/>
        </w:rPr>
        <w:t>opus operantis</w:t>
      </w:r>
      <w:r w:rsidR="009B649F" w:rsidRPr="009B649F">
        <w:rPr>
          <w:rFonts w:ascii="Times New Roman" w:hAnsi="Times New Roman" w:cs="Times New Roman"/>
          <w:sz w:val="24"/>
          <w:szCs w:val="24"/>
        </w:rPr>
        <w:t xml:space="preserve">, since its purpose is that sacramental baptism, so often </w:t>
      </w:r>
      <w:r w:rsidR="009B649F" w:rsidRPr="009B649F">
        <w:rPr>
          <w:rFonts w:ascii="Times New Roman" w:hAnsi="Times New Roman" w:cs="Times New Roman"/>
          <w:i/>
          <w:sz w:val="24"/>
          <w:szCs w:val="24"/>
        </w:rPr>
        <w:t>ineffective</w:t>
      </w:r>
      <w:r w:rsidR="009B649F" w:rsidRPr="009B649F">
        <w:rPr>
          <w:rFonts w:ascii="Times New Roman" w:hAnsi="Times New Roman" w:cs="Times New Roman"/>
          <w:sz w:val="24"/>
          <w:szCs w:val="24"/>
        </w:rPr>
        <w:t xml:space="preserve">, should become </w:t>
      </w:r>
      <w:r w:rsidR="009B649F" w:rsidRPr="009B649F">
        <w:rPr>
          <w:rFonts w:ascii="Times New Roman" w:hAnsi="Times New Roman" w:cs="Times New Roman"/>
          <w:i/>
          <w:sz w:val="24"/>
          <w:szCs w:val="24"/>
        </w:rPr>
        <w:t>effective</w:t>
      </w:r>
      <w:r w:rsidR="009B649F" w:rsidRPr="009B649F">
        <w:rPr>
          <w:rFonts w:ascii="Times New Roman" w:hAnsi="Times New Roman" w:cs="Times New Roman"/>
          <w:sz w:val="24"/>
          <w:szCs w:val="24"/>
        </w:rPr>
        <w:t>; that the sacrament that was as it were stillborn should become a sacr</w:t>
      </w:r>
      <w:r>
        <w:rPr>
          <w:rFonts w:ascii="Times New Roman" w:hAnsi="Times New Roman" w:cs="Times New Roman"/>
          <w:sz w:val="24"/>
          <w:szCs w:val="24"/>
        </w:rPr>
        <w:t>ament of life</w:t>
      </w:r>
      <w:r w:rsidR="009B649F" w:rsidRPr="009B649F">
        <w:rPr>
          <w:rFonts w:ascii="Times New Roman" w:hAnsi="Times New Roman" w:cs="Times New Roman"/>
          <w:sz w:val="24"/>
          <w:szCs w:val="24"/>
        </w:rPr>
        <w:t>.</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1"/>
      </w:r>
      <w:r>
        <w:rPr>
          <w:rFonts w:ascii="Times New Roman" w:hAnsi="Times New Roman" w:cs="Times New Roman"/>
          <w:sz w:val="24"/>
          <w:szCs w:val="24"/>
        </w:rPr>
        <w:t xml:space="preserve"> Ca</w:t>
      </w:r>
      <w:r w:rsidR="006C7FE1">
        <w:rPr>
          <w:rFonts w:ascii="Times New Roman" w:hAnsi="Times New Roman" w:cs="Times New Roman"/>
          <w:sz w:val="24"/>
          <w:szCs w:val="24"/>
        </w:rPr>
        <w:t>ntalamassa agrees with this theological interpretation</w:t>
      </w:r>
      <w:r>
        <w:rPr>
          <w:rFonts w:ascii="Times New Roman" w:hAnsi="Times New Roman" w:cs="Times New Roman"/>
          <w:sz w:val="24"/>
          <w:szCs w:val="24"/>
        </w:rPr>
        <w:t xml:space="preserve">, enunciating—in a </w:t>
      </w:r>
      <w:r w:rsidR="006C7FE1">
        <w:rPr>
          <w:rFonts w:ascii="Times New Roman" w:hAnsi="Times New Roman" w:cs="Times New Roman"/>
          <w:sz w:val="24"/>
          <w:szCs w:val="24"/>
        </w:rPr>
        <w:t xml:space="preserve">deeply </w:t>
      </w:r>
      <w:r>
        <w:rPr>
          <w:rFonts w:ascii="Times New Roman" w:hAnsi="Times New Roman" w:cs="Times New Roman"/>
          <w:sz w:val="24"/>
          <w:szCs w:val="24"/>
        </w:rPr>
        <w:t>scriptural manner—why sacramental baptism is often “ineffective,” especially when the rite is performed on an infant. “In this situation, rarely, or never, does the baptized person ever reach the stage of proclaiming in the Holy Spirit, ‘</w:t>
      </w:r>
      <w:r w:rsidRPr="006C7FE1">
        <w:rPr>
          <w:rFonts w:ascii="Times New Roman" w:hAnsi="Times New Roman" w:cs="Times New Roman"/>
          <w:i/>
          <w:sz w:val="24"/>
          <w:szCs w:val="24"/>
        </w:rPr>
        <w:t>Jesus is Lord</w:t>
      </w:r>
      <w:r>
        <w:rPr>
          <w:rFonts w:ascii="Times New Roman" w:hAnsi="Times New Roman" w:cs="Times New Roman"/>
          <w:sz w:val="24"/>
          <w:szCs w:val="24"/>
        </w:rPr>
        <w:t>.’</w:t>
      </w:r>
      <w:r w:rsidR="006C7FE1">
        <w:rPr>
          <w:rFonts w:ascii="Times New Roman" w:hAnsi="Times New Roman" w:cs="Times New Roman"/>
          <w:sz w:val="24"/>
          <w:szCs w:val="24"/>
        </w:rPr>
        <w:t xml:space="preserve"> And until one reaches this point, everything else in the Christian life remains out of focus and immature. Miracles no longer happen, and we experience what Jesus did in Nazareth: </w:t>
      </w:r>
      <w:r w:rsidR="006C7FE1">
        <w:rPr>
          <w:rFonts w:ascii="Times New Roman" w:hAnsi="Times New Roman" w:cs="Times New Roman"/>
          <w:i/>
          <w:sz w:val="24"/>
          <w:szCs w:val="24"/>
        </w:rPr>
        <w:t>‘Jesus could not perform many miracles because their lack of faith.’</w:t>
      </w:r>
      <w:r w:rsidR="000C18A8">
        <w:rPr>
          <w:rFonts w:ascii="Times New Roman" w:hAnsi="Times New Roman" w:cs="Times New Roman"/>
          <w:sz w:val="24"/>
          <w:szCs w:val="24"/>
        </w:rPr>
        <w:t xml:space="preserve"> (Mt. 13:58)</w:t>
      </w:r>
      <w:r w:rsidR="006C7FE1">
        <w:rPr>
          <w:rFonts w:ascii="Times New Roman" w:hAnsi="Times New Roman" w:cs="Times New Roman"/>
          <w:sz w:val="24"/>
          <w:szCs w:val="24"/>
        </w:rPr>
        <w:t>.</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2"/>
      </w:r>
      <w:r w:rsidR="006C7FE1">
        <w:rPr>
          <w:rFonts w:ascii="Times New Roman" w:hAnsi="Times New Roman" w:cs="Times New Roman"/>
          <w:sz w:val="24"/>
          <w:szCs w:val="24"/>
        </w:rPr>
        <w:t xml:space="preserve"> </w:t>
      </w:r>
    </w:p>
    <w:p w:rsidR="00796EC4" w:rsidRDefault="00796EC4" w:rsidP="00B1021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Of course, the boldness of this argument—one which has led to criticisms of the Catholic Charismatic theology of baptism—lies in the act of declaring sacramental baptism, meaning the baptism of billions of Christians around the world, as </w:t>
      </w:r>
      <w:r>
        <w:rPr>
          <w:rFonts w:ascii="Times New Roman" w:hAnsi="Times New Roman" w:cs="Times New Roman"/>
          <w:i/>
          <w:sz w:val="24"/>
          <w:szCs w:val="24"/>
        </w:rPr>
        <w:t xml:space="preserve">ineffective </w:t>
      </w:r>
      <w:r>
        <w:rPr>
          <w:rFonts w:ascii="Times New Roman" w:hAnsi="Times New Roman" w:cs="Times New Roman"/>
          <w:sz w:val="24"/>
          <w:szCs w:val="24"/>
        </w:rPr>
        <w:t>if it is unaccompanied by the multifarious graces and manifestations commonly associated with a Baptism in the Spirit.</w:t>
      </w:r>
      <w:r>
        <w:rPr>
          <w:rFonts w:ascii="Times New Roman" w:hAnsi="Times New Roman" w:cs="Times New Roman"/>
          <w:i/>
          <w:sz w:val="24"/>
          <w:szCs w:val="24"/>
        </w:rPr>
        <w:t xml:space="preserve"> </w:t>
      </w:r>
      <w:r>
        <w:rPr>
          <w:rFonts w:ascii="Times New Roman" w:hAnsi="Times New Roman" w:cs="Times New Roman"/>
          <w:sz w:val="24"/>
          <w:szCs w:val="24"/>
        </w:rPr>
        <w:t xml:space="preserve">However, in order to give fair representation to the Charismatic perspective, it is important to take a careful look at what theologians like Laurentin and Cantalamessa exactly mean when they speak of the inefficacy of sacramental baptism; for, in this area, distortions can quickly to abound. </w:t>
      </w:r>
    </w:p>
    <w:p w:rsidR="006C7FE1" w:rsidRDefault="00796EC4" w:rsidP="00796EC4">
      <w:pPr>
        <w:spacing w:line="480" w:lineRule="auto"/>
        <w:ind w:firstLine="720"/>
        <w:rPr>
          <w:rFonts w:ascii="Times New Roman" w:hAnsi="Times New Roman" w:cs="Times New Roman"/>
          <w:sz w:val="24"/>
          <w:szCs w:val="24"/>
        </w:rPr>
      </w:pPr>
      <w:r>
        <w:rPr>
          <w:rFonts w:ascii="Times New Roman" w:hAnsi="Times New Roman" w:cs="Times New Roman"/>
          <w:sz w:val="24"/>
          <w:szCs w:val="24"/>
        </w:rPr>
        <w:t>A close reading of Cantalamessa shows, for example, that while using the language of inefficacy</w:t>
      </w:r>
      <w:r w:rsidR="00BF057F">
        <w:rPr>
          <w:rFonts w:ascii="Times New Roman" w:hAnsi="Times New Roman" w:cs="Times New Roman"/>
          <w:sz w:val="24"/>
          <w:szCs w:val="24"/>
        </w:rPr>
        <w:t>, he</w:t>
      </w:r>
      <w:r>
        <w:rPr>
          <w:rFonts w:ascii="Times New Roman" w:hAnsi="Times New Roman" w:cs="Times New Roman"/>
          <w:sz w:val="24"/>
          <w:szCs w:val="24"/>
        </w:rPr>
        <w:t xml:space="preserve"> is not saying that a sacramental baptism </w:t>
      </w:r>
      <w:r w:rsidR="0060113B">
        <w:rPr>
          <w:rFonts w:ascii="Times New Roman" w:hAnsi="Times New Roman" w:cs="Times New Roman"/>
          <w:sz w:val="24"/>
          <w:szCs w:val="24"/>
        </w:rPr>
        <w:t>does not dispense</w:t>
      </w:r>
      <w:r w:rsidR="00AC226D">
        <w:rPr>
          <w:rFonts w:ascii="Times New Roman" w:hAnsi="Times New Roman" w:cs="Times New Roman"/>
          <w:sz w:val="24"/>
          <w:szCs w:val="24"/>
        </w:rPr>
        <w:t xml:space="preserve"> grace onto the soul, even in case of infant baptism. The papal preacher uses his language carefully in articulating the matter thus:</w:t>
      </w:r>
    </w:p>
    <w:p w:rsidR="00AC226D" w:rsidRPr="00AC226D" w:rsidRDefault="00AC226D" w:rsidP="00AC226D">
      <w:pPr>
        <w:spacing w:line="240" w:lineRule="auto"/>
        <w:ind w:left="720"/>
        <w:rPr>
          <w:rFonts w:ascii="Times New Roman" w:hAnsi="Times New Roman" w:cs="Times New Roman"/>
        </w:rPr>
      </w:pPr>
      <w:r w:rsidRPr="00AC226D">
        <w:rPr>
          <w:rFonts w:ascii="Times New Roman" w:hAnsi="Times New Roman" w:cs="Times New Roman"/>
        </w:rPr>
        <w:t>Baptism is truly a rich collection of gifts that we received at the moment of our birth in God</w:t>
      </w:r>
      <w:r>
        <w:rPr>
          <w:rFonts w:ascii="Times New Roman" w:hAnsi="Times New Roman" w:cs="Times New Roman"/>
        </w:rPr>
        <w:t xml:space="preserve"> [i.e., during </w:t>
      </w:r>
      <w:r w:rsidR="00BF057F">
        <w:rPr>
          <w:rFonts w:ascii="Times New Roman" w:hAnsi="Times New Roman" w:cs="Times New Roman"/>
        </w:rPr>
        <w:t xml:space="preserve">our </w:t>
      </w:r>
      <w:r>
        <w:rPr>
          <w:rFonts w:ascii="Times New Roman" w:hAnsi="Times New Roman" w:cs="Times New Roman"/>
        </w:rPr>
        <w:t>sacramental baptism</w:t>
      </w:r>
      <w:r w:rsidR="00BF057F">
        <w:rPr>
          <w:rFonts w:ascii="Times New Roman" w:hAnsi="Times New Roman" w:cs="Times New Roman"/>
        </w:rPr>
        <w:t>s</w:t>
      </w:r>
      <w:r>
        <w:rPr>
          <w:rFonts w:ascii="Times New Roman" w:hAnsi="Times New Roman" w:cs="Times New Roman"/>
        </w:rPr>
        <w:t>]</w:t>
      </w:r>
      <w:r w:rsidRPr="00AC226D">
        <w:rPr>
          <w:rFonts w:ascii="Times New Roman" w:hAnsi="Times New Roman" w:cs="Times New Roman"/>
        </w:rPr>
        <w:t>. But it is a collection that is still sealed up. We are rich because we possess these gifts (and therefore we can accomplish all the actions necessary for Christian life), but we do not know what we possess. Paraphrasing a verse from John, we can say that we have been sons of God until now, but what we sh</w:t>
      </w:r>
      <w:r>
        <w:rPr>
          <w:rFonts w:ascii="Times New Roman" w:hAnsi="Times New Roman" w:cs="Times New Roman"/>
        </w:rPr>
        <w:t xml:space="preserve">all become </w:t>
      </w:r>
      <w:r w:rsidRPr="00AC226D">
        <w:rPr>
          <w:rFonts w:ascii="Times New Roman" w:hAnsi="Times New Roman" w:cs="Times New Roman"/>
        </w:rPr>
        <w:t>has yet to be revealed (see 1 John 3:2). This is why we can say that, for the majority of Christians, baptism is a sacrament that is still</w:t>
      </w:r>
      <w:r w:rsidR="000C18A8">
        <w:rPr>
          <w:rFonts w:ascii="Times New Roman" w:hAnsi="Times New Roman" w:cs="Times New Roman"/>
        </w:rPr>
        <w:t xml:space="preserve"> unreleased</w:t>
      </w:r>
      <w:r w:rsidRPr="00AC226D">
        <w:rPr>
          <w:rFonts w:ascii="Times New Roman" w:hAnsi="Times New Roman" w:cs="Times New Roman"/>
        </w:rPr>
        <w:t>.</w:t>
      </w:r>
      <w:r w:rsidR="000C18A8">
        <w:rPr>
          <w:rStyle w:val="FootnoteReference"/>
          <w:rFonts w:ascii="Times New Roman" w:hAnsi="Times New Roman" w:cs="Times New Roman"/>
        </w:rPr>
        <w:footnoteReference w:id="43"/>
      </w:r>
    </w:p>
    <w:p w:rsidR="00D01BEE" w:rsidRDefault="00AC226D" w:rsidP="00B1021B">
      <w:pPr>
        <w:spacing w:line="480" w:lineRule="auto"/>
        <w:rPr>
          <w:rFonts w:ascii="Times New Roman" w:hAnsi="Times New Roman" w:cs="Times New Roman"/>
          <w:sz w:val="24"/>
          <w:szCs w:val="24"/>
        </w:rPr>
      </w:pPr>
      <w:r>
        <w:rPr>
          <w:rFonts w:ascii="Times New Roman" w:hAnsi="Times New Roman" w:cs="Times New Roman"/>
          <w:sz w:val="24"/>
          <w:szCs w:val="24"/>
        </w:rPr>
        <w:t>In other words</w:t>
      </w:r>
      <w:r w:rsidR="00BF057F">
        <w:rPr>
          <w:rFonts w:ascii="Times New Roman" w:hAnsi="Times New Roman" w:cs="Times New Roman"/>
          <w:sz w:val="24"/>
          <w:szCs w:val="24"/>
        </w:rPr>
        <w:t>, the majority of Christians who have received infant baptism have</w:t>
      </w:r>
      <w:r w:rsidR="008E6159">
        <w:rPr>
          <w:rFonts w:ascii="Times New Roman" w:hAnsi="Times New Roman" w:cs="Times New Roman"/>
          <w:sz w:val="24"/>
          <w:szCs w:val="24"/>
        </w:rPr>
        <w:t>, in fact,</w:t>
      </w:r>
      <w:r w:rsidR="00BF057F">
        <w:rPr>
          <w:rFonts w:ascii="Times New Roman" w:hAnsi="Times New Roman" w:cs="Times New Roman"/>
          <w:sz w:val="24"/>
          <w:szCs w:val="24"/>
        </w:rPr>
        <w:t xml:space="preserve"> </w:t>
      </w:r>
      <w:r w:rsidR="00BF057F">
        <w:rPr>
          <w:rFonts w:ascii="Times New Roman" w:hAnsi="Times New Roman" w:cs="Times New Roman"/>
          <w:i/>
          <w:sz w:val="24"/>
          <w:szCs w:val="24"/>
        </w:rPr>
        <w:t xml:space="preserve">received </w:t>
      </w:r>
      <w:r w:rsidR="00BF057F">
        <w:rPr>
          <w:rFonts w:ascii="Times New Roman" w:hAnsi="Times New Roman" w:cs="Times New Roman"/>
          <w:sz w:val="24"/>
          <w:szCs w:val="24"/>
        </w:rPr>
        <w:t xml:space="preserve">a collection of gifts—we can say, </w:t>
      </w:r>
      <w:r w:rsidR="00BF057F" w:rsidRPr="00BF057F">
        <w:rPr>
          <w:rFonts w:ascii="Times New Roman" w:hAnsi="Times New Roman" w:cs="Times New Roman"/>
          <w:i/>
          <w:sz w:val="24"/>
          <w:szCs w:val="24"/>
        </w:rPr>
        <w:t>charisms</w:t>
      </w:r>
      <w:r w:rsidR="00BF057F">
        <w:rPr>
          <w:rFonts w:ascii="Times New Roman" w:hAnsi="Times New Roman" w:cs="Times New Roman"/>
          <w:sz w:val="24"/>
          <w:szCs w:val="24"/>
        </w:rPr>
        <w:t xml:space="preserve">—but </w:t>
      </w:r>
      <w:r w:rsidR="008E6159">
        <w:rPr>
          <w:rFonts w:ascii="Times New Roman" w:hAnsi="Times New Roman" w:cs="Times New Roman"/>
          <w:sz w:val="24"/>
          <w:szCs w:val="24"/>
        </w:rPr>
        <w:t>those gifts remain</w:t>
      </w:r>
      <w:r w:rsidR="005A6BF3">
        <w:rPr>
          <w:rFonts w:ascii="Times New Roman" w:hAnsi="Times New Roman" w:cs="Times New Roman"/>
          <w:sz w:val="24"/>
          <w:szCs w:val="24"/>
        </w:rPr>
        <w:t xml:space="preserve"> sealed</w:t>
      </w:r>
      <w:r w:rsidR="00BF057F">
        <w:rPr>
          <w:rFonts w:ascii="Times New Roman" w:hAnsi="Times New Roman" w:cs="Times New Roman"/>
          <w:sz w:val="24"/>
          <w:szCs w:val="24"/>
        </w:rPr>
        <w:t>. They have not been “actualized” or “released.” The Charismatic theology here does not p</w:t>
      </w:r>
      <w:r w:rsidR="005A6BF3">
        <w:rPr>
          <w:rFonts w:ascii="Times New Roman" w:hAnsi="Times New Roman" w:cs="Times New Roman"/>
          <w:sz w:val="24"/>
          <w:szCs w:val="24"/>
        </w:rPr>
        <w:t>osition</w:t>
      </w:r>
      <w:r w:rsidR="00050C1E">
        <w:rPr>
          <w:rFonts w:ascii="Times New Roman" w:hAnsi="Times New Roman" w:cs="Times New Roman"/>
          <w:sz w:val="24"/>
          <w:szCs w:val="24"/>
        </w:rPr>
        <w:t xml:space="preserve"> Baptism in the </w:t>
      </w:r>
      <w:r w:rsidR="00BF057F">
        <w:rPr>
          <w:rFonts w:ascii="Times New Roman" w:hAnsi="Times New Roman" w:cs="Times New Roman"/>
          <w:sz w:val="24"/>
          <w:szCs w:val="24"/>
        </w:rPr>
        <w:t>Spirit against, or as opposed to, sacramen</w:t>
      </w:r>
      <w:r w:rsidR="00050C1E">
        <w:rPr>
          <w:rFonts w:ascii="Times New Roman" w:hAnsi="Times New Roman" w:cs="Times New Roman"/>
          <w:sz w:val="24"/>
          <w:szCs w:val="24"/>
        </w:rPr>
        <w:t>tal baptism. It simply argues that the Baptism in the Spirit is able to release and actualize the gifts which were received during the sacramental baptism; thus, there is a complementarity in play</w:t>
      </w:r>
      <w:r w:rsidR="008E6159">
        <w:rPr>
          <w:rFonts w:ascii="Times New Roman" w:hAnsi="Times New Roman" w:cs="Times New Roman"/>
          <w:sz w:val="24"/>
          <w:szCs w:val="24"/>
        </w:rPr>
        <w:t xml:space="preserve"> here, not an opposition.</w:t>
      </w:r>
      <w:r w:rsidR="005A6BF3">
        <w:rPr>
          <w:rFonts w:ascii="Times New Roman" w:hAnsi="Times New Roman" w:cs="Times New Roman"/>
          <w:sz w:val="24"/>
          <w:szCs w:val="24"/>
        </w:rPr>
        <w:t xml:space="preserve"> Theologians of the </w:t>
      </w:r>
      <w:r w:rsidR="005A6BF3">
        <w:rPr>
          <w:rFonts w:ascii="Times New Roman" w:hAnsi="Times New Roman" w:cs="Times New Roman"/>
          <w:sz w:val="24"/>
          <w:szCs w:val="24"/>
        </w:rPr>
        <w:lastRenderedPageBreak/>
        <w:t xml:space="preserve">Charismatic Renewal are quick to specify that Baptism in the Spirit is </w:t>
      </w:r>
      <w:r w:rsidR="005A6BF3">
        <w:rPr>
          <w:rFonts w:ascii="Times New Roman" w:hAnsi="Times New Roman" w:cs="Times New Roman"/>
          <w:i/>
          <w:sz w:val="24"/>
          <w:szCs w:val="24"/>
        </w:rPr>
        <w:t xml:space="preserve">not a sacrament </w:t>
      </w:r>
      <w:r w:rsidR="005A6BF3">
        <w:rPr>
          <w:rFonts w:ascii="Times New Roman" w:hAnsi="Times New Roman" w:cs="Times New Roman"/>
          <w:sz w:val="24"/>
          <w:szCs w:val="24"/>
        </w:rPr>
        <w:t>but that it helps to actualize a sacrament—“several sacraments, in fact,”Cantalamessa argues, helping to actualize “the sacraments of Christian initiation. The Baptism in the Spirit makes real and in a way renew</w:t>
      </w:r>
      <w:r w:rsidR="000C18A8">
        <w:rPr>
          <w:rFonts w:ascii="Times New Roman" w:hAnsi="Times New Roman" w:cs="Times New Roman"/>
          <w:sz w:val="24"/>
          <w:szCs w:val="24"/>
        </w:rPr>
        <w:t>s Christian initiation</w:t>
      </w:r>
      <w:r w:rsidR="005A6BF3">
        <w:rPr>
          <w:rFonts w:ascii="Times New Roman" w:hAnsi="Times New Roman" w:cs="Times New Roman"/>
          <w:sz w:val="24"/>
          <w:szCs w:val="24"/>
        </w:rPr>
        <w:t>.</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4"/>
      </w:r>
    </w:p>
    <w:p w:rsidR="0060113B" w:rsidRPr="0060113B" w:rsidRDefault="0060113B" w:rsidP="0060113B">
      <w:pPr>
        <w:spacing w:line="480" w:lineRule="auto"/>
        <w:jc w:val="center"/>
        <w:rPr>
          <w:rFonts w:ascii="Times New Roman" w:hAnsi="Times New Roman" w:cs="Times New Roman"/>
          <w:b/>
          <w:sz w:val="24"/>
          <w:szCs w:val="24"/>
        </w:rPr>
      </w:pPr>
      <w:r w:rsidRPr="0060113B">
        <w:rPr>
          <w:rFonts w:ascii="Times New Roman" w:hAnsi="Times New Roman" w:cs="Times New Roman"/>
          <w:b/>
          <w:sz w:val="24"/>
          <w:szCs w:val="24"/>
        </w:rPr>
        <w:t>The Charisms</w:t>
      </w:r>
    </w:p>
    <w:p w:rsidR="004A7F8B" w:rsidRDefault="00D01BEE" w:rsidP="00B1021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Interestingly, McDonnell and Montague have taken the argument further, claiming that Baptism in the Spirit should not be categorized to the restricted framework of belonging simply to one movement (the Charismatic Renewal) or </w:t>
      </w:r>
      <w:r w:rsidR="00B557EE">
        <w:rPr>
          <w:rFonts w:ascii="Times New Roman" w:hAnsi="Times New Roman" w:cs="Times New Roman"/>
          <w:sz w:val="24"/>
          <w:szCs w:val="24"/>
        </w:rPr>
        <w:t xml:space="preserve">to any </w:t>
      </w:r>
      <w:r>
        <w:rPr>
          <w:rFonts w:ascii="Times New Roman" w:hAnsi="Times New Roman" w:cs="Times New Roman"/>
          <w:sz w:val="24"/>
          <w:szCs w:val="24"/>
        </w:rPr>
        <w:t>one particular</w:t>
      </w:r>
      <w:r w:rsidR="004A7F8B">
        <w:rPr>
          <w:rFonts w:ascii="Times New Roman" w:hAnsi="Times New Roman" w:cs="Times New Roman"/>
          <w:sz w:val="24"/>
          <w:szCs w:val="24"/>
        </w:rPr>
        <w:t xml:space="preserve"> </w:t>
      </w:r>
      <w:r>
        <w:rPr>
          <w:rFonts w:ascii="Times New Roman" w:hAnsi="Times New Roman" w:cs="Times New Roman"/>
          <w:sz w:val="24"/>
          <w:szCs w:val="24"/>
        </w:rPr>
        <w:t>spiritu</w:t>
      </w:r>
      <w:r w:rsidR="004A7F8B">
        <w:rPr>
          <w:rFonts w:ascii="Times New Roman" w:hAnsi="Times New Roman" w:cs="Times New Roman"/>
          <w:sz w:val="24"/>
          <w:szCs w:val="24"/>
        </w:rPr>
        <w:t>ality but, on the contrary, that</w:t>
      </w:r>
      <w:r>
        <w:rPr>
          <w:rFonts w:ascii="Times New Roman" w:hAnsi="Times New Roman" w:cs="Times New Roman"/>
          <w:sz w:val="24"/>
          <w:szCs w:val="24"/>
        </w:rPr>
        <w:t xml:space="preserve"> it should be normative for all Christians. Their argument is based on the fact</w:t>
      </w:r>
      <w:r w:rsidR="004A7F8B">
        <w:rPr>
          <w:rFonts w:ascii="Times New Roman" w:hAnsi="Times New Roman" w:cs="Times New Roman"/>
          <w:sz w:val="24"/>
          <w:szCs w:val="24"/>
        </w:rPr>
        <w:t xml:space="preserve"> that their </w:t>
      </w:r>
      <w:r w:rsidR="00B557EE">
        <w:rPr>
          <w:rFonts w:ascii="Times New Roman" w:hAnsi="Times New Roman" w:cs="Times New Roman"/>
          <w:sz w:val="24"/>
          <w:szCs w:val="24"/>
        </w:rPr>
        <w:t xml:space="preserve">historical </w:t>
      </w:r>
      <w:r w:rsidR="004A7F8B">
        <w:rPr>
          <w:rFonts w:ascii="Times New Roman" w:hAnsi="Times New Roman" w:cs="Times New Roman"/>
          <w:sz w:val="24"/>
          <w:szCs w:val="24"/>
        </w:rPr>
        <w:t xml:space="preserve">research supports the reality that Baptism in the Spirit </w:t>
      </w:r>
      <w:r w:rsidR="004A7F8B" w:rsidRPr="004A7F8B">
        <w:rPr>
          <w:rFonts w:ascii="Times New Roman" w:hAnsi="Times New Roman" w:cs="Times New Roman"/>
          <w:i/>
          <w:sz w:val="24"/>
          <w:szCs w:val="24"/>
        </w:rPr>
        <w:t>was normative</w:t>
      </w:r>
      <w:r w:rsidR="004A7F8B">
        <w:rPr>
          <w:rFonts w:ascii="Times New Roman" w:hAnsi="Times New Roman" w:cs="Times New Roman"/>
          <w:sz w:val="24"/>
          <w:szCs w:val="24"/>
        </w:rPr>
        <w:t xml:space="preserve"> for the first eight centuries of Church history</w:t>
      </w:r>
      <w:r w:rsidR="00B557EE">
        <w:rPr>
          <w:rFonts w:ascii="Times New Roman" w:hAnsi="Times New Roman" w:cs="Times New Roman"/>
          <w:sz w:val="24"/>
          <w:szCs w:val="24"/>
        </w:rPr>
        <w:t>, exemplifying</w:t>
      </w:r>
      <w:r w:rsidR="004A7F8B">
        <w:rPr>
          <w:rFonts w:ascii="Times New Roman" w:hAnsi="Times New Roman" w:cs="Times New Roman"/>
          <w:sz w:val="24"/>
          <w:szCs w:val="24"/>
        </w:rPr>
        <w:t xml:space="preserve"> what</w:t>
      </w:r>
      <w:r w:rsidR="00B557EE">
        <w:rPr>
          <w:rFonts w:ascii="Times New Roman" w:hAnsi="Times New Roman" w:cs="Times New Roman"/>
          <w:sz w:val="24"/>
          <w:szCs w:val="24"/>
        </w:rPr>
        <w:t xml:space="preserve"> the sacrament of baptism was meant to be for all Christians; a sacrament with released and unsealed charisms.</w:t>
      </w:r>
      <w:r w:rsidR="004A7F8B">
        <w:rPr>
          <w:rFonts w:ascii="Times New Roman" w:hAnsi="Times New Roman" w:cs="Times New Roman"/>
          <w:sz w:val="24"/>
          <w:szCs w:val="24"/>
        </w:rPr>
        <w:t xml:space="preserve"> They explain:</w:t>
      </w:r>
    </w:p>
    <w:p w:rsidR="004A7F8B" w:rsidRDefault="004A7F8B" w:rsidP="004A7F8B">
      <w:pPr>
        <w:spacing w:line="240" w:lineRule="auto"/>
        <w:ind w:left="720"/>
        <w:rPr>
          <w:rFonts w:ascii="Times New Roman" w:hAnsi="Times New Roman" w:cs="Times New Roman"/>
        </w:rPr>
      </w:pPr>
      <w:r w:rsidRPr="004A7F8B">
        <w:rPr>
          <w:rFonts w:ascii="Times New Roman" w:hAnsi="Times New Roman" w:cs="Times New Roman"/>
        </w:rPr>
        <w:t>The energizing power of the Holy Spirit, manifesting itself in a variety of charisms, is not religious fluff. Nor is it as viewed by many today an optional spirituality in the Church such as, among Catholics, devotion to the Sacred Heart or the stations of the cross. The Baptism in the Holy Spirit does not belong to private piety, but, as we have demonstrated, to the public official liturgy of the Church. By that account it is not let it be said clearly the property of the charismatic renewal. The unique gift which the charismatic renewal brings to the Church is the awareness of the Baptism in the Holy Spirit. This is all the more reason why the Baptism in the Holy Spirit is not to be identified with any group or movement….Indeed, the Baptism in the S</w:t>
      </w:r>
      <w:r w:rsidR="000C18A8">
        <w:rPr>
          <w:rFonts w:ascii="Times New Roman" w:hAnsi="Times New Roman" w:cs="Times New Roman"/>
        </w:rPr>
        <w:t>pirit is normative</w:t>
      </w:r>
      <w:r w:rsidRPr="004A7F8B">
        <w:rPr>
          <w:rFonts w:ascii="Times New Roman" w:hAnsi="Times New Roman" w:cs="Times New Roman"/>
        </w:rPr>
        <w:t>.</w:t>
      </w:r>
      <w:r w:rsidR="000C18A8">
        <w:rPr>
          <w:rStyle w:val="FootnoteReference"/>
          <w:rFonts w:ascii="Times New Roman" w:hAnsi="Times New Roman" w:cs="Times New Roman"/>
        </w:rPr>
        <w:footnoteReference w:id="45"/>
      </w:r>
      <w:r w:rsidR="00D01BEE" w:rsidRPr="004A7F8B">
        <w:rPr>
          <w:rFonts w:ascii="Times New Roman" w:hAnsi="Times New Roman" w:cs="Times New Roman"/>
        </w:rPr>
        <w:t xml:space="preserve">  </w:t>
      </w:r>
      <w:r w:rsidR="00050C1E" w:rsidRPr="004A7F8B">
        <w:rPr>
          <w:rFonts w:ascii="Times New Roman" w:hAnsi="Times New Roman" w:cs="Times New Roman"/>
        </w:rPr>
        <w:t xml:space="preserve"> </w:t>
      </w:r>
      <w:r w:rsidR="00BF057F" w:rsidRPr="004A7F8B">
        <w:rPr>
          <w:rFonts w:ascii="Times New Roman" w:hAnsi="Times New Roman" w:cs="Times New Roman"/>
        </w:rPr>
        <w:t xml:space="preserve"> </w:t>
      </w:r>
    </w:p>
    <w:p w:rsidR="006C7FE1" w:rsidRPr="004A7F8B" w:rsidRDefault="006C7FE1" w:rsidP="004A7F8B">
      <w:pPr>
        <w:spacing w:line="240" w:lineRule="auto"/>
        <w:rPr>
          <w:rFonts w:ascii="Times New Roman" w:hAnsi="Times New Roman" w:cs="Times New Roman"/>
        </w:rPr>
      </w:pPr>
    </w:p>
    <w:p w:rsidR="00D24DA4" w:rsidRDefault="007922ED" w:rsidP="007922E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McDonnell and Montague may have historical evidence on their side—they do provide a copious amount of information from various patristic fathers of charismatic understandings of sacramental baptism—the probability of Baptism in the Spirit becoming a normative </w:t>
      </w:r>
      <w:r w:rsidR="00C4579E">
        <w:rPr>
          <w:rFonts w:ascii="Times New Roman" w:hAnsi="Times New Roman" w:cs="Times New Roman"/>
          <w:sz w:val="24"/>
          <w:szCs w:val="24"/>
        </w:rPr>
        <w:t xml:space="preserve">or near </w:t>
      </w:r>
      <w:r>
        <w:rPr>
          <w:rFonts w:ascii="Times New Roman" w:hAnsi="Times New Roman" w:cs="Times New Roman"/>
          <w:sz w:val="24"/>
          <w:szCs w:val="24"/>
        </w:rPr>
        <w:t>practice seems far from</w:t>
      </w:r>
      <w:r w:rsidR="00D24DA4">
        <w:rPr>
          <w:rFonts w:ascii="Times New Roman" w:hAnsi="Times New Roman" w:cs="Times New Roman"/>
          <w:sz w:val="24"/>
          <w:szCs w:val="24"/>
        </w:rPr>
        <w:t xml:space="preserve"> a</w:t>
      </w:r>
      <w:r>
        <w:rPr>
          <w:rFonts w:ascii="Times New Roman" w:hAnsi="Times New Roman" w:cs="Times New Roman"/>
          <w:sz w:val="24"/>
          <w:szCs w:val="24"/>
        </w:rPr>
        <w:t xml:space="preserve"> likely</w:t>
      </w:r>
      <w:r w:rsidR="00D24DA4">
        <w:rPr>
          <w:rFonts w:ascii="Times New Roman" w:hAnsi="Times New Roman" w:cs="Times New Roman"/>
          <w:sz w:val="24"/>
          <w:szCs w:val="24"/>
        </w:rPr>
        <w:t xml:space="preserve"> reality in the Catholic Church</w:t>
      </w:r>
      <w:r>
        <w:rPr>
          <w:rFonts w:ascii="Times New Roman" w:hAnsi="Times New Roman" w:cs="Times New Roman"/>
          <w:sz w:val="24"/>
          <w:szCs w:val="24"/>
        </w:rPr>
        <w:t>.</w:t>
      </w:r>
      <w:r w:rsidR="00C4579E">
        <w:rPr>
          <w:rFonts w:ascii="Times New Roman" w:hAnsi="Times New Roman" w:cs="Times New Roman"/>
          <w:sz w:val="24"/>
          <w:szCs w:val="24"/>
        </w:rPr>
        <w:t xml:space="preserve"> The logistical </w:t>
      </w:r>
      <w:r w:rsidR="00C4579E">
        <w:rPr>
          <w:rFonts w:ascii="Times New Roman" w:hAnsi="Times New Roman" w:cs="Times New Roman"/>
          <w:sz w:val="24"/>
          <w:szCs w:val="24"/>
        </w:rPr>
        <w:lastRenderedPageBreak/>
        <w:t>practicalities to consider would be endless. Hypothetically speaking, to even consider such a reality, would we have to do away with the practice of infant baptism, or perhaps require that billions of Catholics submit to being baptized in the Spirit, thus attend Life in the Spirit seminars?</w:t>
      </w:r>
      <w:r>
        <w:rPr>
          <w:rFonts w:ascii="Times New Roman" w:hAnsi="Times New Roman" w:cs="Times New Roman"/>
          <w:sz w:val="24"/>
          <w:szCs w:val="24"/>
        </w:rPr>
        <w:t xml:space="preserve"> </w:t>
      </w:r>
    </w:p>
    <w:p w:rsidR="00E51C69" w:rsidRDefault="007922ED" w:rsidP="00E51C6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Nowadays, </w:t>
      </w:r>
      <w:r w:rsidR="00D24DA4">
        <w:rPr>
          <w:rFonts w:ascii="Times New Roman" w:hAnsi="Times New Roman" w:cs="Times New Roman"/>
          <w:sz w:val="24"/>
          <w:szCs w:val="24"/>
        </w:rPr>
        <w:t>Catholics receive the Baptism in</w:t>
      </w:r>
      <w:r>
        <w:rPr>
          <w:rFonts w:ascii="Times New Roman" w:hAnsi="Times New Roman" w:cs="Times New Roman"/>
          <w:sz w:val="24"/>
          <w:szCs w:val="24"/>
        </w:rPr>
        <w:t xml:space="preserve"> the Spirit and its associated charisms through Life i</w:t>
      </w:r>
      <w:r w:rsidR="00DA5B59">
        <w:rPr>
          <w:rFonts w:ascii="Times New Roman" w:hAnsi="Times New Roman" w:cs="Times New Roman"/>
          <w:sz w:val="24"/>
          <w:szCs w:val="24"/>
        </w:rPr>
        <w:t xml:space="preserve">n the Spirit seminars. </w:t>
      </w:r>
      <w:r>
        <w:rPr>
          <w:rFonts w:ascii="Times New Roman" w:hAnsi="Times New Roman" w:cs="Times New Roman"/>
          <w:sz w:val="24"/>
          <w:szCs w:val="24"/>
        </w:rPr>
        <w:t>“The most usual way of receiving the charismatic gifts of the Spirit is throu</w:t>
      </w:r>
      <w:r w:rsidR="00DA5B59">
        <w:rPr>
          <w:rFonts w:ascii="Times New Roman" w:hAnsi="Times New Roman" w:cs="Times New Roman"/>
          <w:sz w:val="24"/>
          <w:szCs w:val="24"/>
        </w:rPr>
        <w:t>gh a Life in the Spirit Seminar,” Ronda Chervin explains.</w:t>
      </w:r>
      <w:r>
        <w:rPr>
          <w:rFonts w:ascii="Times New Roman" w:hAnsi="Times New Roman" w:cs="Times New Roman"/>
          <w:sz w:val="24"/>
          <w:szCs w:val="24"/>
        </w:rPr>
        <w:t xml:space="preserve"> </w:t>
      </w:r>
      <w:r w:rsidR="00DA5B59">
        <w:rPr>
          <w:rFonts w:ascii="Times New Roman" w:hAnsi="Times New Roman" w:cs="Times New Roman"/>
          <w:sz w:val="24"/>
          <w:szCs w:val="24"/>
        </w:rPr>
        <w:t>“</w:t>
      </w:r>
      <w:r>
        <w:rPr>
          <w:rFonts w:ascii="Times New Roman" w:hAnsi="Times New Roman" w:cs="Times New Roman"/>
          <w:sz w:val="24"/>
          <w:szCs w:val="24"/>
        </w:rPr>
        <w:t>At these seminars people dedicate themselves anew to Christ and open themselves in prayer to whatever gifts the Spirit may wish to r</w:t>
      </w:r>
      <w:r w:rsidR="000C18A8">
        <w:rPr>
          <w:rFonts w:ascii="Times New Roman" w:hAnsi="Times New Roman" w:cs="Times New Roman"/>
          <w:sz w:val="24"/>
          <w:szCs w:val="24"/>
        </w:rPr>
        <w:t>elease in them…”</w:t>
      </w:r>
      <w:r w:rsidR="000C18A8">
        <w:rPr>
          <w:rStyle w:val="FootnoteReference"/>
          <w:rFonts w:ascii="Times New Roman" w:hAnsi="Times New Roman" w:cs="Times New Roman"/>
          <w:sz w:val="24"/>
          <w:szCs w:val="24"/>
        </w:rPr>
        <w:footnoteReference w:id="46"/>
      </w:r>
      <w:r>
        <w:rPr>
          <w:rFonts w:ascii="Times New Roman" w:hAnsi="Times New Roman" w:cs="Times New Roman"/>
          <w:sz w:val="24"/>
          <w:szCs w:val="24"/>
        </w:rPr>
        <w:t xml:space="preserve"> It is at such seminars, </w:t>
      </w:r>
      <w:r w:rsidR="00D24DA4">
        <w:rPr>
          <w:rFonts w:ascii="Times New Roman" w:hAnsi="Times New Roman" w:cs="Times New Roman"/>
          <w:sz w:val="24"/>
          <w:szCs w:val="24"/>
        </w:rPr>
        <w:t>venues wherein attendees are baptized in the Spirit and receive the charismata</w:t>
      </w:r>
      <w:r w:rsidR="00DA5B59">
        <w:rPr>
          <w:rFonts w:ascii="Times New Roman" w:hAnsi="Times New Roman" w:cs="Times New Roman"/>
          <w:sz w:val="24"/>
          <w:szCs w:val="24"/>
        </w:rPr>
        <w:t>, where</w:t>
      </w:r>
      <w:r w:rsidR="00D24DA4">
        <w:rPr>
          <w:rFonts w:ascii="Times New Roman" w:hAnsi="Times New Roman" w:cs="Times New Roman"/>
          <w:sz w:val="24"/>
          <w:szCs w:val="24"/>
        </w:rPr>
        <w:t xml:space="preserve"> the infusion of the gifts transpires through a process of anointing and prayer of laying of the hands. An attendee is anointed with oil then prayed over by a group of Charismatic Catholics—both religious and lay persons are allowed to do the praying, based on one’s spiritual gifts and maturity—and </w:t>
      </w:r>
      <w:r w:rsidR="00F55FFD">
        <w:rPr>
          <w:rFonts w:ascii="Times New Roman" w:hAnsi="Times New Roman" w:cs="Times New Roman"/>
          <w:sz w:val="24"/>
          <w:szCs w:val="24"/>
        </w:rPr>
        <w:t>the invocation of the Holy Spirit gradua</w:t>
      </w:r>
      <w:r w:rsidR="00DA5B59">
        <w:rPr>
          <w:rFonts w:ascii="Times New Roman" w:hAnsi="Times New Roman" w:cs="Times New Roman"/>
          <w:sz w:val="24"/>
          <w:szCs w:val="24"/>
        </w:rPr>
        <w:t xml:space="preserve">lly releases the charisms previously “sealed” within an </w:t>
      </w:r>
      <w:r w:rsidR="00C4579E">
        <w:rPr>
          <w:rFonts w:ascii="Times New Roman" w:hAnsi="Times New Roman" w:cs="Times New Roman"/>
          <w:sz w:val="24"/>
          <w:szCs w:val="24"/>
        </w:rPr>
        <w:t>individual’s</w:t>
      </w:r>
      <w:r w:rsidR="00DA5B59">
        <w:rPr>
          <w:rFonts w:ascii="Times New Roman" w:hAnsi="Times New Roman" w:cs="Times New Roman"/>
          <w:sz w:val="24"/>
          <w:szCs w:val="24"/>
        </w:rPr>
        <w:t xml:space="preserve"> sacramental baptism. The int</w:t>
      </w:r>
      <w:r w:rsidR="00C4579E">
        <w:rPr>
          <w:rFonts w:ascii="Times New Roman" w:hAnsi="Times New Roman" w:cs="Times New Roman"/>
          <w:sz w:val="24"/>
          <w:szCs w:val="24"/>
        </w:rPr>
        <w:t>erior consolation and transformation</w:t>
      </w:r>
      <w:r w:rsidR="00DA5B59">
        <w:rPr>
          <w:rFonts w:ascii="Times New Roman" w:hAnsi="Times New Roman" w:cs="Times New Roman"/>
          <w:sz w:val="24"/>
          <w:szCs w:val="24"/>
        </w:rPr>
        <w:t xml:space="preserve"> that is</w:t>
      </w:r>
      <w:r w:rsidR="00F55FFD">
        <w:rPr>
          <w:rFonts w:ascii="Times New Roman" w:hAnsi="Times New Roman" w:cs="Times New Roman"/>
          <w:sz w:val="24"/>
          <w:szCs w:val="24"/>
        </w:rPr>
        <w:t xml:space="preserve"> received at a Life</w:t>
      </w:r>
      <w:r w:rsidR="00DA5B59">
        <w:rPr>
          <w:rFonts w:ascii="Times New Roman" w:hAnsi="Times New Roman" w:cs="Times New Roman"/>
          <w:sz w:val="24"/>
          <w:szCs w:val="24"/>
        </w:rPr>
        <w:t xml:space="preserve"> in the Spirit seminar</w:t>
      </w:r>
      <w:r w:rsidR="00F55FFD">
        <w:rPr>
          <w:rFonts w:ascii="Times New Roman" w:hAnsi="Times New Roman" w:cs="Times New Roman"/>
          <w:sz w:val="24"/>
          <w:szCs w:val="24"/>
        </w:rPr>
        <w:t xml:space="preserve"> </w:t>
      </w:r>
      <w:r w:rsidR="00DA5B59">
        <w:rPr>
          <w:rFonts w:ascii="Times New Roman" w:hAnsi="Times New Roman" w:cs="Times New Roman"/>
          <w:sz w:val="24"/>
          <w:szCs w:val="24"/>
        </w:rPr>
        <w:t>is</w:t>
      </w:r>
      <w:r w:rsidR="00F55FFD">
        <w:rPr>
          <w:rFonts w:ascii="Times New Roman" w:hAnsi="Times New Roman" w:cs="Times New Roman"/>
          <w:sz w:val="24"/>
          <w:szCs w:val="24"/>
        </w:rPr>
        <w:t xml:space="preserve"> usually felt within hours but</w:t>
      </w:r>
      <w:r w:rsidR="00DA5B59">
        <w:rPr>
          <w:rFonts w:ascii="Times New Roman" w:hAnsi="Times New Roman" w:cs="Times New Roman"/>
          <w:sz w:val="24"/>
          <w:szCs w:val="24"/>
        </w:rPr>
        <w:t xml:space="preserve"> the charismatic gifts are</w:t>
      </w:r>
      <w:r w:rsidR="00F55FFD">
        <w:rPr>
          <w:rFonts w:ascii="Times New Roman" w:hAnsi="Times New Roman" w:cs="Times New Roman"/>
          <w:sz w:val="24"/>
          <w:szCs w:val="24"/>
        </w:rPr>
        <w:t xml:space="preserve"> di</w:t>
      </w:r>
      <w:r w:rsidR="00E51C69">
        <w:rPr>
          <w:rFonts w:ascii="Times New Roman" w:hAnsi="Times New Roman" w:cs="Times New Roman"/>
          <w:sz w:val="24"/>
          <w:szCs w:val="24"/>
        </w:rPr>
        <w:t>scerned fully over a longer</w:t>
      </w:r>
      <w:r w:rsidR="00F55FFD">
        <w:rPr>
          <w:rFonts w:ascii="Times New Roman" w:hAnsi="Times New Roman" w:cs="Times New Roman"/>
          <w:sz w:val="24"/>
          <w:szCs w:val="24"/>
        </w:rPr>
        <w:t xml:space="preserve"> period</w:t>
      </w:r>
      <w:r w:rsidR="00E51C69">
        <w:rPr>
          <w:rFonts w:ascii="Times New Roman" w:hAnsi="Times New Roman" w:cs="Times New Roman"/>
          <w:sz w:val="24"/>
          <w:szCs w:val="24"/>
        </w:rPr>
        <w:t xml:space="preserve"> of time</w:t>
      </w:r>
      <w:r w:rsidR="00F55FFD">
        <w:rPr>
          <w:rFonts w:ascii="Times New Roman" w:hAnsi="Times New Roman" w:cs="Times New Roman"/>
          <w:sz w:val="24"/>
          <w:szCs w:val="24"/>
        </w:rPr>
        <w:t xml:space="preserve">, sometimes </w:t>
      </w:r>
      <w:r w:rsidR="00DA5B59">
        <w:rPr>
          <w:rFonts w:ascii="Times New Roman" w:hAnsi="Times New Roman" w:cs="Times New Roman"/>
          <w:sz w:val="24"/>
          <w:szCs w:val="24"/>
        </w:rPr>
        <w:t xml:space="preserve">taking </w:t>
      </w:r>
      <w:r w:rsidR="00F55FFD">
        <w:rPr>
          <w:rFonts w:ascii="Times New Roman" w:hAnsi="Times New Roman" w:cs="Times New Roman"/>
          <w:sz w:val="24"/>
          <w:szCs w:val="24"/>
        </w:rPr>
        <w:t xml:space="preserve">months. Often it takes continual attendance at charismatic prayer services for new Catholics to the Renewal to discern their </w:t>
      </w:r>
      <w:r w:rsidR="00E51C69">
        <w:rPr>
          <w:rFonts w:ascii="Times New Roman" w:hAnsi="Times New Roman" w:cs="Times New Roman"/>
          <w:sz w:val="24"/>
          <w:szCs w:val="24"/>
        </w:rPr>
        <w:t xml:space="preserve">acquired </w:t>
      </w:r>
      <w:r w:rsidR="00F55FFD">
        <w:rPr>
          <w:rFonts w:ascii="Times New Roman" w:hAnsi="Times New Roman" w:cs="Times New Roman"/>
          <w:sz w:val="24"/>
          <w:szCs w:val="24"/>
        </w:rPr>
        <w:t xml:space="preserve">gifts fully. </w:t>
      </w:r>
      <w:r w:rsidR="00DA5B59">
        <w:rPr>
          <w:rFonts w:ascii="Times New Roman" w:hAnsi="Times New Roman" w:cs="Times New Roman"/>
          <w:sz w:val="24"/>
          <w:szCs w:val="24"/>
        </w:rPr>
        <w:t>Chervin has shared her own experiences of the process, enunciating:</w:t>
      </w:r>
      <w:r w:rsidR="00D24DA4">
        <w:rPr>
          <w:rFonts w:ascii="Times New Roman" w:hAnsi="Times New Roman" w:cs="Times New Roman"/>
          <w:sz w:val="24"/>
          <w:szCs w:val="24"/>
        </w:rPr>
        <w:t xml:space="preserve"> </w:t>
      </w:r>
    </w:p>
    <w:p w:rsidR="00FE4222" w:rsidRDefault="00E51C69" w:rsidP="00E51C69">
      <w:pPr>
        <w:spacing w:line="240" w:lineRule="auto"/>
        <w:ind w:left="720"/>
        <w:rPr>
          <w:rFonts w:ascii="Times New Roman" w:hAnsi="Times New Roman" w:cs="Times New Roman"/>
        </w:rPr>
      </w:pPr>
      <w:r w:rsidRPr="00E51C69">
        <w:rPr>
          <w:rFonts w:ascii="Times New Roman" w:hAnsi="Times New Roman" w:cs="Times New Roman"/>
        </w:rPr>
        <w:t xml:space="preserve">For the moment, let me just mention that </w:t>
      </w:r>
      <w:r w:rsidR="00FE4222" w:rsidRPr="00E51C69">
        <w:rPr>
          <w:rFonts w:ascii="Times New Roman" w:hAnsi="Times New Roman" w:cs="Times New Roman"/>
        </w:rPr>
        <w:t xml:space="preserve">as I started to attend prayer meetings regularly, those gifts </w:t>
      </w:r>
      <w:r w:rsidR="00C4579E">
        <w:rPr>
          <w:rFonts w:ascii="Times New Roman" w:hAnsi="Times New Roman" w:cs="Times New Roman"/>
        </w:rPr>
        <w:t>[that were</w:t>
      </w:r>
      <w:r w:rsidR="00DA5B59">
        <w:rPr>
          <w:rFonts w:ascii="Times New Roman" w:hAnsi="Times New Roman" w:cs="Times New Roman"/>
        </w:rPr>
        <w:t xml:space="preserve"> received at a Life in the Spirit seminar] </w:t>
      </w:r>
      <w:r w:rsidR="00FE4222" w:rsidRPr="00E51C69">
        <w:rPr>
          <w:rFonts w:ascii="Times New Roman" w:hAnsi="Times New Roman" w:cs="Times New Roman"/>
        </w:rPr>
        <w:t xml:space="preserve">began to grow. I found that sometimes I could tell what the words of a tongue meant (the gift of interpretation). Strong images would well up in my heart seemingly from the Spirit (the beginning of the gift of prophecy). Warmth would </w:t>
      </w:r>
      <w:r w:rsidR="00FE4222" w:rsidRPr="00E51C69">
        <w:rPr>
          <w:rFonts w:ascii="Times New Roman" w:hAnsi="Times New Roman" w:cs="Times New Roman"/>
        </w:rPr>
        <w:lastRenderedPageBreak/>
        <w:t>flow into my hands in response to the sick or needy; I would be moved to lay hands on them and pray for them (the gift of healing).</w:t>
      </w:r>
      <w:r w:rsidR="000C18A8">
        <w:rPr>
          <w:rStyle w:val="FootnoteReference"/>
          <w:rFonts w:ascii="Times New Roman" w:hAnsi="Times New Roman" w:cs="Times New Roman"/>
        </w:rPr>
        <w:footnoteReference w:id="47"/>
      </w:r>
      <w:r w:rsidR="00FE4222" w:rsidRPr="00E51C69">
        <w:rPr>
          <w:rFonts w:ascii="Times New Roman" w:hAnsi="Times New Roman" w:cs="Times New Roman"/>
        </w:rPr>
        <w:t xml:space="preserve"> </w:t>
      </w:r>
    </w:p>
    <w:p w:rsidR="00C4579E" w:rsidRPr="00E51C69" w:rsidRDefault="00C4579E" w:rsidP="00E51C69">
      <w:pPr>
        <w:spacing w:line="240" w:lineRule="auto"/>
        <w:ind w:left="720"/>
        <w:rPr>
          <w:rFonts w:ascii="Times New Roman" w:hAnsi="Times New Roman" w:cs="Times New Roman"/>
        </w:rPr>
      </w:pPr>
    </w:p>
    <w:p w:rsidR="00AA0E5A" w:rsidRDefault="00DA5B59" w:rsidP="00DA5B59">
      <w:pPr>
        <w:spacing w:line="480" w:lineRule="auto"/>
        <w:rPr>
          <w:rFonts w:ascii="Times New Roman" w:hAnsi="Times New Roman" w:cs="Times New Roman"/>
          <w:sz w:val="24"/>
          <w:szCs w:val="24"/>
        </w:rPr>
      </w:pPr>
      <w:r>
        <w:rPr>
          <w:rFonts w:ascii="Times New Roman" w:hAnsi="Times New Roman" w:cs="Times New Roman"/>
          <w:sz w:val="24"/>
          <w:szCs w:val="24"/>
        </w:rPr>
        <w:t xml:space="preserve">As Chervin’s description adequately shows, the charisms usually encompass every part of a person’s being – body, mind, and soul. There is a </w:t>
      </w:r>
      <w:r w:rsidR="00AA0E5A">
        <w:rPr>
          <w:rFonts w:ascii="Times New Roman" w:hAnsi="Times New Roman" w:cs="Times New Roman"/>
          <w:sz w:val="24"/>
          <w:szCs w:val="24"/>
        </w:rPr>
        <w:t xml:space="preserve">heightened </w:t>
      </w:r>
      <w:r>
        <w:rPr>
          <w:rFonts w:ascii="Times New Roman" w:hAnsi="Times New Roman" w:cs="Times New Roman"/>
          <w:sz w:val="24"/>
          <w:szCs w:val="24"/>
        </w:rPr>
        <w:t>warmth that permeates the body,</w:t>
      </w:r>
      <w:r w:rsidR="00AA0E5A">
        <w:rPr>
          <w:rFonts w:ascii="Times New Roman" w:hAnsi="Times New Roman" w:cs="Times New Roman"/>
          <w:sz w:val="24"/>
          <w:szCs w:val="24"/>
        </w:rPr>
        <w:t xml:space="preserve"> signifying</w:t>
      </w:r>
      <w:r>
        <w:rPr>
          <w:rFonts w:ascii="Times New Roman" w:hAnsi="Times New Roman" w:cs="Times New Roman"/>
          <w:sz w:val="24"/>
          <w:szCs w:val="24"/>
        </w:rPr>
        <w:t xml:space="preserve"> both spiritual consolation and (for some) the gift of healing; there are </w:t>
      </w:r>
      <w:r w:rsidR="00AA0E5A">
        <w:rPr>
          <w:rFonts w:ascii="Times New Roman" w:hAnsi="Times New Roman" w:cs="Times New Roman"/>
          <w:sz w:val="24"/>
          <w:szCs w:val="24"/>
        </w:rPr>
        <w:t xml:space="preserve">vivid </w:t>
      </w:r>
      <w:r>
        <w:rPr>
          <w:rFonts w:ascii="Times New Roman" w:hAnsi="Times New Roman" w:cs="Times New Roman"/>
          <w:sz w:val="24"/>
          <w:szCs w:val="24"/>
        </w:rPr>
        <w:t>images that enter the mind during prayer</w:t>
      </w:r>
      <w:r w:rsidR="00AA0E5A">
        <w:rPr>
          <w:rFonts w:ascii="Times New Roman" w:hAnsi="Times New Roman" w:cs="Times New Roman"/>
          <w:sz w:val="24"/>
          <w:szCs w:val="24"/>
        </w:rPr>
        <w:t>—in a visionary manner—</w:t>
      </w:r>
      <w:r>
        <w:rPr>
          <w:rFonts w:ascii="Times New Roman" w:hAnsi="Times New Roman" w:cs="Times New Roman"/>
          <w:sz w:val="24"/>
          <w:szCs w:val="24"/>
        </w:rPr>
        <w:t xml:space="preserve">signifying prophecy; there is illumination entering the intellect signifying various possibilities, from </w:t>
      </w:r>
      <w:r w:rsidR="00AA0E5A">
        <w:rPr>
          <w:rFonts w:ascii="Times New Roman" w:hAnsi="Times New Roman" w:cs="Times New Roman"/>
          <w:sz w:val="24"/>
          <w:szCs w:val="24"/>
        </w:rPr>
        <w:t xml:space="preserve">the </w:t>
      </w:r>
      <w:r>
        <w:rPr>
          <w:rFonts w:ascii="Times New Roman" w:hAnsi="Times New Roman" w:cs="Times New Roman"/>
          <w:sz w:val="24"/>
          <w:szCs w:val="24"/>
        </w:rPr>
        <w:t>interpretation of tongue</w:t>
      </w:r>
      <w:r w:rsidR="00AA0E5A">
        <w:rPr>
          <w:rFonts w:ascii="Times New Roman" w:hAnsi="Times New Roman" w:cs="Times New Roman"/>
          <w:sz w:val="24"/>
          <w:szCs w:val="24"/>
        </w:rPr>
        <w:t>s</w:t>
      </w:r>
      <w:r>
        <w:rPr>
          <w:rFonts w:ascii="Times New Roman" w:hAnsi="Times New Roman" w:cs="Times New Roman"/>
          <w:sz w:val="24"/>
          <w:szCs w:val="24"/>
        </w:rPr>
        <w:t xml:space="preserve">, to wisdom, knowledge or discernment of spirits. St. Paul lists eight major </w:t>
      </w:r>
      <w:r w:rsidR="00AA0E5A">
        <w:rPr>
          <w:rFonts w:ascii="Times New Roman" w:hAnsi="Times New Roman" w:cs="Times New Roman"/>
          <w:sz w:val="24"/>
          <w:szCs w:val="24"/>
        </w:rPr>
        <w:t xml:space="preserve">spiritual </w:t>
      </w:r>
      <w:r>
        <w:rPr>
          <w:rFonts w:ascii="Times New Roman" w:hAnsi="Times New Roman" w:cs="Times New Roman"/>
          <w:sz w:val="24"/>
          <w:szCs w:val="24"/>
        </w:rPr>
        <w:t>gifts that one can receive in 1 Corinthians 12. However, theologians like Raniero Cantalamessa do point out that charismatic gifts may extend beyond Paul’s normative listing in the New Testament; the workings of the Spirit</w:t>
      </w:r>
      <w:r w:rsidR="000C18A8">
        <w:rPr>
          <w:rFonts w:ascii="Times New Roman" w:hAnsi="Times New Roman" w:cs="Times New Roman"/>
          <w:sz w:val="24"/>
          <w:szCs w:val="24"/>
        </w:rPr>
        <w:t xml:space="preserve"> are not restricted</w:t>
      </w:r>
      <w:r>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8"/>
      </w:r>
    </w:p>
    <w:p w:rsidR="00C81641" w:rsidRDefault="00AA0E5A" w:rsidP="00DA5B59">
      <w:pPr>
        <w:spacing w:line="480" w:lineRule="auto"/>
        <w:rPr>
          <w:rFonts w:ascii="Times New Roman" w:hAnsi="Times New Roman" w:cs="Times New Roman"/>
          <w:sz w:val="24"/>
          <w:szCs w:val="24"/>
        </w:rPr>
      </w:pPr>
      <w:r>
        <w:rPr>
          <w:rFonts w:ascii="Times New Roman" w:hAnsi="Times New Roman" w:cs="Times New Roman"/>
          <w:sz w:val="24"/>
          <w:szCs w:val="24"/>
        </w:rPr>
        <w:tab/>
        <w:t>Some of the gifts that charismatics report to receive are truly extraordinary. For example, Rene Laurentin dedicates a long chapter in his book to the charism of healing, interestingly a widespread phenomenon</w:t>
      </w:r>
      <w:r w:rsidR="00271F45">
        <w:rPr>
          <w:rFonts w:ascii="Times New Roman" w:hAnsi="Times New Roman" w:cs="Times New Roman"/>
          <w:sz w:val="24"/>
          <w:szCs w:val="24"/>
        </w:rPr>
        <w:t xml:space="preserve"> reported</w:t>
      </w:r>
      <w:r>
        <w:rPr>
          <w:rFonts w:ascii="Times New Roman" w:hAnsi="Times New Roman" w:cs="Times New Roman"/>
          <w:sz w:val="24"/>
          <w:szCs w:val="24"/>
        </w:rPr>
        <w:t xml:space="preserve"> among </w:t>
      </w:r>
      <w:r w:rsidR="000C18A8">
        <w:rPr>
          <w:rFonts w:ascii="Times New Roman" w:hAnsi="Times New Roman" w:cs="Times New Roman"/>
          <w:sz w:val="24"/>
          <w:szCs w:val="24"/>
        </w:rPr>
        <w:t>Charismatic Catholics</w:t>
      </w:r>
      <w:r>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49"/>
      </w:r>
      <w:r>
        <w:rPr>
          <w:rFonts w:ascii="Times New Roman" w:hAnsi="Times New Roman" w:cs="Times New Roman"/>
          <w:sz w:val="24"/>
          <w:szCs w:val="24"/>
        </w:rPr>
        <w:t xml:space="preserve"> Laurentin, who is a member of the prestigious Medical Bureau of Lourdes</w:t>
      </w:r>
      <w:r w:rsidR="00271F45">
        <w:rPr>
          <w:rFonts w:ascii="Times New Roman" w:hAnsi="Times New Roman" w:cs="Times New Roman"/>
          <w:sz w:val="24"/>
          <w:szCs w:val="24"/>
        </w:rPr>
        <w:t xml:space="preserve">, is no stranger to the investigation and discernment of miraculous healing. He attended a major charismatic healing service at Notre Dame on June 14, 1974, reporting that after healing prayers were performed during the service a Catholic priest, Fr. Francis McNutt, “asked those present who had experienced some form of healing (physical or spiritual) to stand up. At this about half the stadium stood up. This is the usual proportion noted at such services. A number of those healed were examined by physicians and gave their </w:t>
      </w:r>
      <w:r w:rsidR="00271F45">
        <w:rPr>
          <w:rFonts w:ascii="Times New Roman" w:hAnsi="Times New Roman" w:cs="Times New Roman"/>
          <w:sz w:val="24"/>
          <w:szCs w:val="24"/>
        </w:rPr>
        <w:lastRenderedPageBreak/>
        <w:t>testimony the next day. The chief cures were bli</w:t>
      </w:r>
      <w:r w:rsidR="00C4579E">
        <w:rPr>
          <w:rFonts w:ascii="Times New Roman" w:hAnsi="Times New Roman" w:cs="Times New Roman"/>
          <w:sz w:val="24"/>
          <w:szCs w:val="24"/>
        </w:rPr>
        <w:t>ndness, deafness, and arthritis</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50"/>
      </w:r>
      <w:r w:rsidR="00C4579E">
        <w:rPr>
          <w:rFonts w:ascii="Times New Roman" w:hAnsi="Times New Roman" w:cs="Times New Roman"/>
          <w:sz w:val="24"/>
          <w:szCs w:val="24"/>
        </w:rPr>
        <w:t xml:space="preserve"> The final reports, Laurentin noted, spoke of hundreds of spiritual healings and fifty physical healings. However, Laurentin admits that the investigation methods in the Charismatic Renewal of healings have not been as meticulous as those of the Medical bureau in Lourdes, and therefore it is difficult to discern how many have been authentic </w:t>
      </w:r>
      <w:r w:rsidR="000C18A8">
        <w:rPr>
          <w:rFonts w:ascii="Times New Roman" w:hAnsi="Times New Roman" w:cs="Times New Roman"/>
          <w:sz w:val="24"/>
          <w:szCs w:val="24"/>
        </w:rPr>
        <w:t>healings at such services</w:t>
      </w:r>
      <w:r w:rsidR="00C4579E">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51"/>
      </w:r>
    </w:p>
    <w:p w:rsidR="0060113B" w:rsidRPr="0060113B" w:rsidRDefault="0060113B" w:rsidP="0060113B">
      <w:pPr>
        <w:spacing w:line="480" w:lineRule="auto"/>
        <w:jc w:val="center"/>
        <w:rPr>
          <w:rFonts w:ascii="Times New Roman" w:hAnsi="Times New Roman" w:cs="Times New Roman"/>
          <w:b/>
          <w:sz w:val="24"/>
          <w:szCs w:val="24"/>
        </w:rPr>
      </w:pPr>
      <w:r w:rsidRPr="0060113B">
        <w:rPr>
          <w:rFonts w:ascii="Times New Roman" w:hAnsi="Times New Roman" w:cs="Times New Roman"/>
          <w:b/>
          <w:sz w:val="24"/>
          <w:szCs w:val="24"/>
        </w:rPr>
        <w:t>Dangers and Controversies</w:t>
      </w:r>
    </w:p>
    <w:p w:rsidR="00FF4783" w:rsidRDefault="00C81641" w:rsidP="00DA5B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Of course, there are two sides to every coin. The Charismatic Renewal has not simply had a spotless history of spiritual gifts, conversions, and edification without turmoil. Within the few decades that the Renewal has been in existence in the Catholic Church, there have been various dangers </w:t>
      </w:r>
      <w:r w:rsidR="002B1F60">
        <w:rPr>
          <w:rFonts w:ascii="Times New Roman" w:hAnsi="Times New Roman" w:cs="Times New Roman"/>
          <w:sz w:val="24"/>
          <w:szCs w:val="24"/>
        </w:rPr>
        <w:t xml:space="preserve">and controversies </w:t>
      </w:r>
      <w:r>
        <w:rPr>
          <w:rFonts w:ascii="Times New Roman" w:hAnsi="Times New Roman" w:cs="Times New Roman"/>
          <w:sz w:val="24"/>
          <w:szCs w:val="24"/>
        </w:rPr>
        <w:t>surrounding it. Pope Benedict XVI has warned of three main concerns in regard to the Renewal:</w:t>
      </w:r>
      <w:r w:rsidR="001E2091">
        <w:rPr>
          <w:rFonts w:ascii="Times New Roman" w:hAnsi="Times New Roman" w:cs="Times New Roman"/>
          <w:sz w:val="24"/>
          <w:szCs w:val="24"/>
        </w:rPr>
        <w:t xml:space="preserve"> a theological, an institutional, and an ecumenical concern. Theologically, he noted, that for the Charismatic Renewal it “is essential, above all, to maintain a balance, to beware of an exclusive emphasis on the Spirit, who, as Jesus himself reminds us, ‘does not speak for himself’ but lives and works at the heart of the life </w:t>
      </w:r>
      <w:r w:rsidR="000C18A8">
        <w:rPr>
          <w:rFonts w:ascii="Times New Roman" w:hAnsi="Times New Roman" w:cs="Times New Roman"/>
          <w:sz w:val="24"/>
          <w:szCs w:val="24"/>
        </w:rPr>
        <w:t>of the Trinity</w:t>
      </w:r>
      <w:r w:rsidR="001E2091">
        <w:rPr>
          <w:rFonts w:ascii="Times New Roman" w:hAnsi="Times New Roman" w:cs="Times New Roman"/>
          <w:sz w:val="24"/>
          <w:szCs w:val="24"/>
        </w:rPr>
        <w:t>.</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52"/>
      </w:r>
      <w:r w:rsidR="001E2091">
        <w:rPr>
          <w:rFonts w:ascii="Times New Roman" w:hAnsi="Times New Roman" w:cs="Times New Roman"/>
          <w:sz w:val="24"/>
          <w:szCs w:val="24"/>
        </w:rPr>
        <w:t xml:space="preserve"> An erroneous overemphasis on the Spirit, Benedict warned, “could lead to setting against the hierarchically structured Church (which is based on Christ) a ‘charismatic’ Church based only on the freedom of the Spirit’, a Church that regards herself as a continually new ‘happening</w:t>
      </w:r>
      <w:r w:rsidR="000C18A8">
        <w:rPr>
          <w:rFonts w:ascii="Times New Roman" w:hAnsi="Times New Roman" w:cs="Times New Roman"/>
          <w:sz w:val="24"/>
          <w:szCs w:val="24"/>
        </w:rPr>
        <w:t>.’”</w:t>
      </w:r>
      <w:r w:rsidR="000C18A8">
        <w:rPr>
          <w:rStyle w:val="FootnoteReference"/>
          <w:rFonts w:ascii="Times New Roman" w:hAnsi="Times New Roman" w:cs="Times New Roman"/>
          <w:sz w:val="24"/>
          <w:szCs w:val="24"/>
        </w:rPr>
        <w:footnoteReference w:id="53"/>
      </w:r>
      <w:r w:rsidR="001E2091">
        <w:rPr>
          <w:rFonts w:ascii="Times New Roman" w:hAnsi="Times New Roman" w:cs="Times New Roman"/>
          <w:sz w:val="24"/>
          <w:szCs w:val="24"/>
        </w:rPr>
        <w:t xml:space="preserve"> This notion, at least elements of it, is not far from the reality of certain charismatic communities. </w:t>
      </w:r>
    </w:p>
    <w:p w:rsidR="002022A4" w:rsidRDefault="001E2091" w:rsidP="00FF478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example, </w:t>
      </w:r>
      <w:r w:rsidR="00FF4783">
        <w:rPr>
          <w:rFonts w:ascii="Times New Roman" w:hAnsi="Times New Roman" w:cs="Times New Roman"/>
          <w:sz w:val="24"/>
          <w:szCs w:val="24"/>
        </w:rPr>
        <w:t>in 1971 an ecumenical</w:t>
      </w:r>
      <w:r>
        <w:rPr>
          <w:rFonts w:ascii="Times New Roman" w:hAnsi="Times New Roman" w:cs="Times New Roman"/>
          <w:sz w:val="24"/>
          <w:szCs w:val="24"/>
        </w:rPr>
        <w:t xml:space="preserve"> </w:t>
      </w:r>
      <w:r w:rsidR="00FF4783">
        <w:rPr>
          <w:rFonts w:ascii="Times New Roman" w:hAnsi="Times New Roman" w:cs="Times New Roman"/>
          <w:sz w:val="24"/>
          <w:szCs w:val="24"/>
        </w:rPr>
        <w:t xml:space="preserve">covenant </w:t>
      </w:r>
      <w:r>
        <w:rPr>
          <w:rFonts w:ascii="Times New Roman" w:hAnsi="Times New Roman" w:cs="Times New Roman"/>
          <w:sz w:val="24"/>
          <w:szCs w:val="24"/>
        </w:rPr>
        <w:t>community of</w:t>
      </w:r>
      <w:r w:rsidR="00FF4783">
        <w:rPr>
          <w:rFonts w:ascii="Times New Roman" w:hAnsi="Times New Roman" w:cs="Times New Roman"/>
          <w:sz w:val="24"/>
          <w:szCs w:val="24"/>
        </w:rPr>
        <w:t xml:space="preserve"> charismatic</w:t>
      </w:r>
      <w:r>
        <w:rPr>
          <w:rFonts w:ascii="Times New Roman" w:hAnsi="Times New Roman" w:cs="Times New Roman"/>
          <w:sz w:val="24"/>
          <w:szCs w:val="24"/>
        </w:rPr>
        <w:t xml:space="preserve"> men and women was formed in South Bend, Indiana, called “The People of Praise</w:t>
      </w:r>
      <w:r w:rsidR="00FF4783">
        <w:rPr>
          <w:rFonts w:ascii="Times New Roman" w:hAnsi="Times New Roman" w:cs="Times New Roman"/>
          <w:sz w:val="24"/>
          <w:szCs w:val="24"/>
        </w:rPr>
        <w:t>,</w:t>
      </w:r>
      <w:r>
        <w:rPr>
          <w:rFonts w:ascii="Times New Roman" w:hAnsi="Times New Roman" w:cs="Times New Roman"/>
          <w:sz w:val="24"/>
          <w:szCs w:val="24"/>
        </w:rPr>
        <w:t>” which</w:t>
      </w:r>
      <w:r w:rsidR="00FF4783">
        <w:rPr>
          <w:rFonts w:ascii="Times New Roman" w:hAnsi="Times New Roman" w:cs="Times New Roman"/>
          <w:sz w:val="24"/>
          <w:szCs w:val="24"/>
        </w:rPr>
        <w:t xml:space="preserve"> eventually </w:t>
      </w:r>
      <w:r w:rsidR="00FF4783">
        <w:rPr>
          <w:rFonts w:ascii="Times New Roman" w:hAnsi="Times New Roman" w:cs="Times New Roman"/>
          <w:sz w:val="24"/>
          <w:szCs w:val="24"/>
        </w:rPr>
        <w:lastRenderedPageBreak/>
        <w:t>received allegations from former members of becoming a cult. Among the persons</w:t>
      </w:r>
      <w:r w:rsidR="00E84D1B">
        <w:rPr>
          <w:rFonts w:ascii="Times New Roman" w:hAnsi="Times New Roman" w:cs="Times New Roman"/>
          <w:sz w:val="24"/>
          <w:szCs w:val="24"/>
        </w:rPr>
        <w:t xml:space="preserve"> to make the claim was Dr. Adria</w:t>
      </w:r>
      <w:r w:rsidR="00FF4783">
        <w:rPr>
          <w:rFonts w:ascii="Times New Roman" w:hAnsi="Times New Roman" w:cs="Times New Roman"/>
          <w:sz w:val="24"/>
          <w:szCs w:val="24"/>
        </w:rPr>
        <w:t xml:space="preserve">n Reimers, currently an adjunct professor at Notre Dame, who is a former member of “The People of Praise.” Reimers would author an article in which he accused the leaders of the group, who were Catholic, as substituting themselves for the Church’s magisterium as agents of spiritual and doctrinal authority. He argues that they pressured members to stay in the group by using various methods to manipulate </w:t>
      </w:r>
      <w:r w:rsidR="002022A4">
        <w:rPr>
          <w:rFonts w:ascii="Times New Roman" w:hAnsi="Times New Roman" w:cs="Times New Roman"/>
          <w:sz w:val="24"/>
          <w:szCs w:val="24"/>
        </w:rPr>
        <w:t>the consciences of individuals</w:t>
      </w:r>
      <w:r w:rsidR="00FF4783">
        <w:rPr>
          <w:rFonts w:ascii="Times New Roman" w:hAnsi="Times New Roman" w:cs="Times New Roman"/>
          <w:sz w:val="24"/>
          <w:szCs w:val="24"/>
        </w:rPr>
        <w:t>, especially through a reinforcement of</w:t>
      </w:r>
      <w:r w:rsidR="002022A4">
        <w:rPr>
          <w:rFonts w:ascii="Times New Roman" w:hAnsi="Times New Roman" w:cs="Times New Roman"/>
          <w:sz w:val="24"/>
          <w:szCs w:val="24"/>
        </w:rPr>
        <w:t xml:space="preserve"> a heightened</w:t>
      </w:r>
      <w:r w:rsidR="00FF4783">
        <w:rPr>
          <w:rFonts w:ascii="Times New Roman" w:hAnsi="Times New Roman" w:cs="Times New Roman"/>
          <w:sz w:val="24"/>
          <w:szCs w:val="24"/>
        </w:rPr>
        <w:t xml:space="preserve"> fear of</w:t>
      </w:r>
      <w:r w:rsidR="002022A4">
        <w:rPr>
          <w:rFonts w:ascii="Times New Roman" w:hAnsi="Times New Roman" w:cs="Times New Roman"/>
          <w:sz w:val="24"/>
          <w:szCs w:val="24"/>
        </w:rPr>
        <w:t xml:space="preserve"> the devil and evil spirits</w:t>
      </w:r>
      <w:r w:rsidR="00FF4783">
        <w:rPr>
          <w:rFonts w:ascii="Times New Roman" w:hAnsi="Times New Roman" w:cs="Times New Roman"/>
          <w:sz w:val="24"/>
          <w:szCs w:val="24"/>
        </w:rPr>
        <w:t>.</w:t>
      </w:r>
      <w:r w:rsidR="00E84D1B">
        <w:rPr>
          <w:rStyle w:val="FootnoteReference"/>
          <w:rFonts w:ascii="Times New Roman" w:hAnsi="Times New Roman" w:cs="Times New Roman"/>
          <w:sz w:val="24"/>
          <w:szCs w:val="24"/>
        </w:rPr>
        <w:footnoteReference w:id="54"/>
      </w:r>
      <w:r w:rsidR="002022A4">
        <w:rPr>
          <w:rFonts w:ascii="Times New Roman" w:hAnsi="Times New Roman" w:cs="Times New Roman"/>
          <w:sz w:val="24"/>
          <w:szCs w:val="24"/>
        </w:rPr>
        <w:t xml:space="preserve"> In a related sense, Pope Benedict has argued that it is important for charismatic groups to maintain a proper relationship between institution and charism, understanding that it is ultimately the universal Church that guides the spiritual discernment and mo</w:t>
      </w:r>
      <w:r w:rsidR="00E84D1B">
        <w:rPr>
          <w:rFonts w:ascii="Times New Roman" w:hAnsi="Times New Roman" w:cs="Times New Roman"/>
          <w:sz w:val="24"/>
          <w:szCs w:val="24"/>
        </w:rPr>
        <w:t>ral doctrine of Catholics.</w:t>
      </w:r>
      <w:r w:rsidR="00E84D1B">
        <w:rPr>
          <w:rStyle w:val="FootnoteReference"/>
          <w:rFonts w:ascii="Times New Roman" w:hAnsi="Times New Roman" w:cs="Times New Roman"/>
          <w:sz w:val="24"/>
          <w:szCs w:val="24"/>
        </w:rPr>
        <w:footnoteReference w:id="55"/>
      </w:r>
    </w:p>
    <w:p w:rsidR="00D001BE" w:rsidRDefault="002022A4" w:rsidP="00FF4783">
      <w:pPr>
        <w:spacing w:line="480" w:lineRule="auto"/>
        <w:ind w:firstLine="720"/>
        <w:rPr>
          <w:rFonts w:ascii="Times New Roman" w:hAnsi="Times New Roman" w:cs="Times New Roman"/>
          <w:sz w:val="24"/>
          <w:szCs w:val="24"/>
        </w:rPr>
      </w:pPr>
      <w:r>
        <w:rPr>
          <w:rFonts w:ascii="Times New Roman" w:hAnsi="Times New Roman" w:cs="Times New Roman"/>
          <w:sz w:val="24"/>
          <w:szCs w:val="24"/>
        </w:rPr>
        <w:t>Benedict’s final concern is an ecumenical matter. “We must beware of a too-easy ecumenism which can lead Catholic charismatic groups to lose their identity and, in the name of the ‘Spirit’ (seen as the antithesis of the institution), uncrticially associate with forms of Pentecostalism of non-Catholic origin</w:t>
      </w:r>
      <w:r w:rsidR="00E84D1B">
        <w:rPr>
          <w:rFonts w:ascii="Times New Roman" w:hAnsi="Times New Roman" w:cs="Times New Roman"/>
          <w:sz w:val="24"/>
          <w:szCs w:val="24"/>
        </w:rPr>
        <w:t>.”</w:t>
      </w:r>
      <w:r w:rsidR="00E84D1B">
        <w:rPr>
          <w:rStyle w:val="FootnoteReference"/>
          <w:rFonts w:ascii="Times New Roman" w:hAnsi="Times New Roman" w:cs="Times New Roman"/>
          <w:sz w:val="24"/>
          <w:szCs w:val="24"/>
        </w:rPr>
        <w:footnoteReference w:id="56"/>
      </w:r>
      <w:r>
        <w:rPr>
          <w:rFonts w:ascii="Times New Roman" w:hAnsi="Times New Roman" w:cs="Times New Roman"/>
          <w:sz w:val="24"/>
          <w:szCs w:val="24"/>
        </w:rPr>
        <w:t xml:space="preserve"> “The People of Praise” may be once such example, since it was an ecumenical charismatic community, including Catholics, but also forming an independent leadership. Benedict has warned that Catholic renewal groups must “always act in unity with the bishop, not least so that they will </w:t>
      </w:r>
      <w:r w:rsidR="00D001BE">
        <w:rPr>
          <w:rFonts w:ascii="Times New Roman" w:hAnsi="Times New Roman" w:cs="Times New Roman"/>
          <w:sz w:val="24"/>
          <w:szCs w:val="24"/>
        </w:rPr>
        <w:t>avoid consequences that always arise when Holy Scripture is taken out of its context in the fellowship of the Church, which results in fundamentalism and the marks of the esoteric group or sect</w:t>
      </w:r>
      <w:r w:rsidR="00E84D1B">
        <w:rPr>
          <w:rFonts w:ascii="Times New Roman" w:hAnsi="Times New Roman" w:cs="Times New Roman"/>
          <w:sz w:val="24"/>
          <w:szCs w:val="24"/>
        </w:rPr>
        <w:t>.”</w:t>
      </w:r>
      <w:r w:rsidR="00E84D1B">
        <w:rPr>
          <w:rStyle w:val="FootnoteReference"/>
          <w:rFonts w:ascii="Times New Roman" w:hAnsi="Times New Roman" w:cs="Times New Roman"/>
          <w:sz w:val="24"/>
          <w:szCs w:val="24"/>
        </w:rPr>
        <w:footnoteReference w:id="57"/>
      </w:r>
    </w:p>
    <w:p w:rsidR="00AA0E5A" w:rsidRDefault="00D001BE" w:rsidP="00FF4783">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Dangers clearly do exist within the Charismatic Renewal, especially when certain groups become too manipulative in their leadership. But in the final analysis, it is not something that the Pope necessarily blames on charismatic worship but on the weakness of human nature. About the Charismatic Renewal he concluded: “like every other reality entrusted to human beings, it too is exposed to misunderstandings, misinterpretations and exaggeration. But it would be dangerous to see only the risks and not also the gift offered by God. The necessary caution does not alter my fundamentally positive judgment</w:t>
      </w:r>
      <w:r w:rsidR="00E84D1B">
        <w:rPr>
          <w:rFonts w:ascii="Times New Roman" w:hAnsi="Times New Roman" w:cs="Times New Roman"/>
          <w:sz w:val="24"/>
          <w:szCs w:val="24"/>
        </w:rPr>
        <w:t>.”</w:t>
      </w:r>
      <w:r w:rsidR="00E84D1B">
        <w:rPr>
          <w:rStyle w:val="FootnoteReference"/>
          <w:rFonts w:ascii="Times New Roman" w:hAnsi="Times New Roman" w:cs="Times New Roman"/>
          <w:sz w:val="24"/>
          <w:szCs w:val="24"/>
        </w:rPr>
        <w:footnoteReference w:id="58"/>
      </w:r>
      <w:r w:rsidR="00FF4783">
        <w:rPr>
          <w:rFonts w:ascii="Times New Roman" w:hAnsi="Times New Roman" w:cs="Times New Roman"/>
          <w:sz w:val="24"/>
          <w:szCs w:val="24"/>
        </w:rPr>
        <w:t xml:space="preserve">    </w:t>
      </w:r>
      <w:r w:rsidR="001E2091">
        <w:rPr>
          <w:rFonts w:ascii="Times New Roman" w:hAnsi="Times New Roman" w:cs="Times New Roman"/>
          <w:sz w:val="24"/>
          <w:szCs w:val="24"/>
        </w:rPr>
        <w:t xml:space="preserve"> </w:t>
      </w:r>
      <w:r w:rsidR="00C81641">
        <w:rPr>
          <w:rFonts w:ascii="Times New Roman" w:hAnsi="Times New Roman" w:cs="Times New Roman"/>
          <w:sz w:val="24"/>
          <w:szCs w:val="24"/>
        </w:rPr>
        <w:t xml:space="preserve">   </w:t>
      </w:r>
      <w:r w:rsidR="00C4579E">
        <w:rPr>
          <w:rFonts w:ascii="Times New Roman" w:hAnsi="Times New Roman" w:cs="Times New Roman"/>
          <w:sz w:val="24"/>
          <w:szCs w:val="24"/>
        </w:rPr>
        <w:t xml:space="preserve"> </w:t>
      </w:r>
      <w:r w:rsidR="00271F45">
        <w:rPr>
          <w:rFonts w:ascii="Times New Roman" w:hAnsi="Times New Roman" w:cs="Times New Roman"/>
          <w:sz w:val="24"/>
          <w:szCs w:val="24"/>
        </w:rPr>
        <w:t xml:space="preserve">  </w:t>
      </w:r>
      <w:r w:rsidR="00AA0E5A">
        <w:rPr>
          <w:rFonts w:ascii="Times New Roman" w:hAnsi="Times New Roman" w:cs="Times New Roman"/>
          <w:sz w:val="24"/>
          <w:szCs w:val="24"/>
        </w:rPr>
        <w:t xml:space="preserve"> </w:t>
      </w:r>
    </w:p>
    <w:p w:rsidR="00FE4222" w:rsidRPr="00BC01BF" w:rsidRDefault="00BC01BF" w:rsidP="00BC01BF">
      <w:pPr>
        <w:spacing w:line="480" w:lineRule="auto"/>
        <w:jc w:val="center"/>
        <w:rPr>
          <w:rFonts w:ascii="Times New Roman" w:hAnsi="Times New Roman" w:cs="Times New Roman"/>
          <w:b/>
          <w:sz w:val="24"/>
          <w:szCs w:val="24"/>
        </w:rPr>
      </w:pPr>
      <w:r w:rsidRPr="00BC01BF">
        <w:rPr>
          <w:rFonts w:ascii="Times New Roman" w:hAnsi="Times New Roman" w:cs="Times New Roman"/>
          <w:b/>
          <w:sz w:val="24"/>
          <w:szCs w:val="24"/>
        </w:rPr>
        <w:t>Concluding Thoughts</w:t>
      </w:r>
    </w:p>
    <w:p w:rsidR="00E5284F" w:rsidRDefault="00BC01BF" w:rsidP="00E5284F">
      <w:pPr>
        <w:spacing w:line="480" w:lineRule="auto"/>
        <w:rPr>
          <w:rFonts w:ascii="Times New Roman" w:hAnsi="Times New Roman" w:cs="Times New Roman"/>
          <w:sz w:val="24"/>
          <w:szCs w:val="24"/>
        </w:rPr>
      </w:pPr>
      <w:r>
        <w:rPr>
          <w:rFonts w:ascii="Times New Roman" w:hAnsi="Times New Roman" w:cs="Times New Roman"/>
          <w:sz w:val="24"/>
          <w:szCs w:val="24"/>
        </w:rPr>
        <w:tab/>
        <w:t>The Catholic Charismatic Renewal has come a long way since that isolated weekend retreat in Pittsburgh of 1967 at Duquesne University, where a group of professors and students experienced the outpourings of the Holy Spirit in a dramatic and transformative way. Since then the spirituality of the Renewal has reached hundreds of countries and hundreds of millions of Catholics worldwide, growing exponentially in just a few decades. The contribution of Catholic scholars, studying the history, spirituality, and theology of essential characteristics of the Charismatic R</w:t>
      </w:r>
      <w:bookmarkStart w:id="0" w:name="_GoBack"/>
      <w:bookmarkEnd w:id="0"/>
      <w:r>
        <w:rPr>
          <w:rFonts w:ascii="Times New Roman" w:hAnsi="Times New Roman" w:cs="Times New Roman"/>
          <w:sz w:val="24"/>
          <w:szCs w:val="24"/>
        </w:rPr>
        <w:t xml:space="preserve">enewal, like the Baptism in the Spirit, has – furthermore – uncovered significant evidence that supports the thesis that charismatic spirituality is not an anomalous brand of Christian (and especially Catholic) worship but, on the contrary, the norm that has existed in </w:t>
      </w:r>
      <w:r w:rsidRPr="003F32FF">
        <w:rPr>
          <w:rFonts w:ascii="Times New Roman" w:hAnsi="Times New Roman" w:cs="Times New Roman"/>
          <w:i/>
          <w:sz w:val="24"/>
          <w:szCs w:val="24"/>
        </w:rPr>
        <w:t>mainstream</w:t>
      </w:r>
      <w:r>
        <w:rPr>
          <w:rFonts w:ascii="Times New Roman" w:hAnsi="Times New Roman" w:cs="Times New Roman"/>
          <w:sz w:val="24"/>
          <w:szCs w:val="24"/>
        </w:rPr>
        <w:t xml:space="preserve"> Chr</w:t>
      </w:r>
      <w:r w:rsidR="003F32FF">
        <w:rPr>
          <w:rFonts w:ascii="Times New Roman" w:hAnsi="Times New Roman" w:cs="Times New Roman"/>
          <w:sz w:val="24"/>
          <w:szCs w:val="24"/>
        </w:rPr>
        <w:t>istianity for, at least, the first eight centuries of Church history</w:t>
      </w:r>
      <w:r>
        <w:rPr>
          <w:rFonts w:ascii="Times New Roman" w:hAnsi="Times New Roman" w:cs="Times New Roman"/>
          <w:sz w:val="24"/>
          <w:szCs w:val="24"/>
        </w:rPr>
        <w:t xml:space="preserve">. Theologians of the movement have, moreover, made </w:t>
      </w:r>
      <w:r w:rsidR="00E5284F">
        <w:rPr>
          <w:rFonts w:ascii="Times New Roman" w:hAnsi="Times New Roman" w:cs="Times New Roman"/>
          <w:sz w:val="24"/>
          <w:szCs w:val="24"/>
        </w:rPr>
        <w:t>very powerful, at times audacious claims, about the relationship between charismatic Baptism in the Spirit and the act</w:t>
      </w:r>
      <w:r w:rsidR="003F32FF">
        <w:rPr>
          <w:rFonts w:ascii="Times New Roman" w:hAnsi="Times New Roman" w:cs="Times New Roman"/>
          <w:sz w:val="24"/>
          <w:szCs w:val="24"/>
        </w:rPr>
        <w:t>ualization of the sacrament of b</w:t>
      </w:r>
      <w:r w:rsidR="00E5284F">
        <w:rPr>
          <w:rFonts w:ascii="Times New Roman" w:hAnsi="Times New Roman" w:cs="Times New Roman"/>
          <w:sz w:val="24"/>
          <w:szCs w:val="24"/>
        </w:rPr>
        <w:t xml:space="preserve">aptism. Many of such arguments, as observed, can be convincing. Yet, there are still some that </w:t>
      </w:r>
      <w:r w:rsidR="00E5284F">
        <w:rPr>
          <w:rFonts w:ascii="Times New Roman" w:hAnsi="Times New Roman" w:cs="Times New Roman"/>
          <w:sz w:val="24"/>
          <w:szCs w:val="24"/>
        </w:rPr>
        <w:lastRenderedPageBreak/>
        <w:t xml:space="preserve">fall short of full persuasion and deserve further study and clarification from theologians of the Charismatic Renewal. </w:t>
      </w:r>
    </w:p>
    <w:p w:rsidR="00E5284F" w:rsidRDefault="00E5284F" w:rsidP="00E5284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one example, while Raniero Cantalamessa argues that a confirmation of faith, a mature and adult “Yes,” is required to necessitate the Baptism in the Holy Spirit during sacramental baptism, how does he account for the various baptized adults who have entered the Church through the RCIA program, thus offering their </w:t>
      </w:r>
      <w:r w:rsidRPr="00E5284F">
        <w:rPr>
          <w:rFonts w:ascii="Times New Roman" w:hAnsi="Times New Roman" w:cs="Times New Roman"/>
          <w:i/>
          <w:sz w:val="24"/>
          <w:szCs w:val="24"/>
        </w:rPr>
        <w:t>opus operanti</w:t>
      </w:r>
      <w:r>
        <w:rPr>
          <w:rFonts w:ascii="Times New Roman" w:hAnsi="Times New Roman" w:cs="Times New Roman"/>
          <w:sz w:val="24"/>
          <w:szCs w:val="24"/>
        </w:rPr>
        <w:t>, and yet have not received the same charismatic graces and manifestations of the Holy Spirit as those within the Renewal</w:t>
      </w:r>
      <w:r w:rsidR="00260B1C">
        <w:rPr>
          <w:rFonts w:ascii="Times New Roman" w:hAnsi="Times New Roman" w:cs="Times New Roman"/>
          <w:sz w:val="24"/>
          <w:szCs w:val="24"/>
        </w:rPr>
        <w:t xml:space="preserve"> have</w:t>
      </w:r>
      <w:r>
        <w:rPr>
          <w:rFonts w:ascii="Times New Roman" w:hAnsi="Times New Roman" w:cs="Times New Roman"/>
          <w:sz w:val="24"/>
          <w:szCs w:val="24"/>
        </w:rPr>
        <w:t>? Such questions, and others deriving from them, still deserve further answers</w:t>
      </w:r>
      <w:r w:rsidR="00260B1C">
        <w:rPr>
          <w:rFonts w:ascii="Times New Roman" w:hAnsi="Times New Roman" w:cs="Times New Roman"/>
          <w:sz w:val="24"/>
          <w:szCs w:val="24"/>
        </w:rPr>
        <w:t xml:space="preserve"> and </w:t>
      </w:r>
      <w:r w:rsidR="003F32FF">
        <w:rPr>
          <w:rFonts w:ascii="Times New Roman" w:hAnsi="Times New Roman" w:cs="Times New Roman"/>
          <w:sz w:val="24"/>
          <w:szCs w:val="24"/>
        </w:rPr>
        <w:t xml:space="preserve">deeper </w:t>
      </w:r>
      <w:r w:rsidR="00260B1C">
        <w:rPr>
          <w:rFonts w:ascii="Times New Roman" w:hAnsi="Times New Roman" w:cs="Times New Roman"/>
          <w:sz w:val="24"/>
          <w:szCs w:val="24"/>
        </w:rPr>
        <w:t>theological elaborations</w:t>
      </w:r>
      <w:r>
        <w:rPr>
          <w:rFonts w:ascii="Times New Roman" w:hAnsi="Times New Roman" w:cs="Times New Roman"/>
          <w:sz w:val="24"/>
          <w:szCs w:val="24"/>
        </w:rPr>
        <w:t xml:space="preserve">. </w:t>
      </w:r>
    </w:p>
    <w:p w:rsidR="006F721F" w:rsidRDefault="00E5284F" w:rsidP="00E5284F">
      <w:pPr>
        <w:spacing w:line="480" w:lineRule="auto"/>
        <w:rPr>
          <w:rFonts w:ascii="Times New Roman" w:hAnsi="Times New Roman" w:cs="Times New Roman"/>
          <w:sz w:val="24"/>
          <w:szCs w:val="24"/>
        </w:rPr>
      </w:pPr>
      <w:r>
        <w:rPr>
          <w:rFonts w:ascii="Times New Roman" w:hAnsi="Times New Roman" w:cs="Times New Roman"/>
          <w:sz w:val="24"/>
          <w:szCs w:val="24"/>
        </w:rPr>
        <w:tab/>
        <w:t>The Charismatic Renewal h</w:t>
      </w:r>
      <w:r w:rsidR="00260B1C">
        <w:rPr>
          <w:rFonts w:ascii="Times New Roman" w:hAnsi="Times New Roman" w:cs="Times New Roman"/>
          <w:sz w:val="24"/>
          <w:szCs w:val="24"/>
        </w:rPr>
        <w:t>as had many misconceptions and misinterpretations attributed to its movement and spirituality. From being derided as a superficial enthusiast and emotional</w:t>
      </w:r>
      <w:r w:rsidR="003F32FF">
        <w:rPr>
          <w:rFonts w:ascii="Times New Roman" w:hAnsi="Times New Roman" w:cs="Times New Roman"/>
          <w:sz w:val="24"/>
          <w:szCs w:val="24"/>
        </w:rPr>
        <w:t>ist movement</w:t>
      </w:r>
      <w:r w:rsidR="00260B1C">
        <w:rPr>
          <w:rFonts w:ascii="Times New Roman" w:hAnsi="Times New Roman" w:cs="Times New Roman"/>
          <w:sz w:val="24"/>
          <w:szCs w:val="24"/>
        </w:rPr>
        <w:t>—a criticism that completely igno</w:t>
      </w:r>
      <w:r w:rsidR="006F721F">
        <w:rPr>
          <w:rFonts w:ascii="Times New Roman" w:hAnsi="Times New Roman" w:cs="Times New Roman"/>
          <w:sz w:val="24"/>
          <w:szCs w:val="24"/>
        </w:rPr>
        <w:t>res the profound interior dimensions that the transformative and healing aspect of Charismatic spirituality</w:t>
      </w:r>
      <w:r w:rsidR="00260B1C">
        <w:rPr>
          <w:rFonts w:ascii="Times New Roman" w:hAnsi="Times New Roman" w:cs="Times New Roman"/>
          <w:sz w:val="24"/>
          <w:szCs w:val="24"/>
        </w:rPr>
        <w:t xml:space="preserve"> evokes—to the claim that Catholic Charismatics risk abandoning</w:t>
      </w:r>
      <w:r w:rsidR="006F721F">
        <w:rPr>
          <w:rFonts w:ascii="Times New Roman" w:hAnsi="Times New Roman" w:cs="Times New Roman"/>
          <w:sz w:val="24"/>
          <w:szCs w:val="24"/>
        </w:rPr>
        <w:t xml:space="preserve"> </w:t>
      </w:r>
      <w:r w:rsidR="00260B1C">
        <w:rPr>
          <w:rFonts w:ascii="Times New Roman" w:hAnsi="Times New Roman" w:cs="Times New Roman"/>
          <w:sz w:val="24"/>
          <w:szCs w:val="24"/>
        </w:rPr>
        <w:t xml:space="preserve">the Catholic Church in favor of Pentecostal traditions, </w:t>
      </w:r>
      <w:r w:rsidR="003F32FF">
        <w:rPr>
          <w:rFonts w:ascii="Times New Roman" w:hAnsi="Times New Roman" w:cs="Times New Roman"/>
          <w:sz w:val="24"/>
          <w:szCs w:val="24"/>
        </w:rPr>
        <w:t>the criticisms have been varied</w:t>
      </w:r>
      <w:r w:rsidR="00260B1C">
        <w:rPr>
          <w:rFonts w:ascii="Times New Roman" w:hAnsi="Times New Roman" w:cs="Times New Roman"/>
          <w:sz w:val="24"/>
          <w:szCs w:val="24"/>
        </w:rPr>
        <w:t xml:space="preserve"> and</w:t>
      </w:r>
      <w:r w:rsidR="003F32FF">
        <w:rPr>
          <w:rFonts w:ascii="Times New Roman" w:hAnsi="Times New Roman" w:cs="Times New Roman"/>
          <w:sz w:val="24"/>
          <w:szCs w:val="24"/>
        </w:rPr>
        <w:t xml:space="preserve"> yet</w:t>
      </w:r>
      <w:r w:rsidR="00260B1C">
        <w:rPr>
          <w:rFonts w:ascii="Times New Roman" w:hAnsi="Times New Roman" w:cs="Times New Roman"/>
          <w:sz w:val="24"/>
          <w:szCs w:val="24"/>
        </w:rPr>
        <w:t xml:space="preserve"> many have been without merit. Other concerns about the Charismatic Renewa</w:t>
      </w:r>
      <w:r w:rsidR="00107322">
        <w:rPr>
          <w:rFonts w:ascii="Times New Roman" w:hAnsi="Times New Roman" w:cs="Times New Roman"/>
          <w:sz w:val="24"/>
          <w:szCs w:val="24"/>
        </w:rPr>
        <w:t>l, pointing to possible danger</w:t>
      </w:r>
      <w:r w:rsidR="00260B1C">
        <w:rPr>
          <w:rFonts w:ascii="Times New Roman" w:hAnsi="Times New Roman" w:cs="Times New Roman"/>
          <w:sz w:val="24"/>
          <w:szCs w:val="24"/>
        </w:rPr>
        <w:t>s and, in fact, manifested controversies have</w:t>
      </w:r>
      <w:r w:rsidR="003F32FF">
        <w:rPr>
          <w:rFonts w:ascii="Times New Roman" w:hAnsi="Times New Roman" w:cs="Times New Roman"/>
          <w:sz w:val="24"/>
          <w:szCs w:val="24"/>
        </w:rPr>
        <w:t>, on the other hand,</w:t>
      </w:r>
      <w:r w:rsidR="00260B1C">
        <w:rPr>
          <w:rFonts w:ascii="Times New Roman" w:hAnsi="Times New Roman" w:cs="Times New Roman"/>
          <w:sz w:val="24"/>
          <w:szCs w:val="24"/>
        </w:rPr>
        <w:t xml:space="preserve"> been merited, as t</w:t>
      </w:r>
      <w:r w:rsidR="00107322">
        <w:rPr>
          <w:rFonts w:ascii="Times New Roman" w:hAnsi="Times New Roman" w:cs="Times New Roman"/>
          <w:sz w:val="24"/>
          <w:szCs w:val="24"/>
        </w:rPr>
        <w:t>he example of “the People of Praise</w:t>
      </w:r>
      <w:r w:rsidR="00260B1C">
        <w:rPr>
          <w:rFonts w:ascii="Times New Roman" w:hAnsi="Times New Roman" w:cs="Times New Roman"/>
          <w:sz w:val="24"/>
          <w:szCs w:val="24"/>
        </w:rPr>
        <w:t>”</w:t>
      </w:r>
      <w:r w:rsidR="006F721F">
        <w:rPr>
          <w:rFonts w:ascii="Times New Roman" w:hAnsi="Times New Roman" w:cs="Times New Roman"/>
          <w:sz w:val="24"/>
          <w:szCs w:val="24"/>
        </w:rPr>
        <w:t xml:space="preserve"> community</w:t>
      </w:r>
      <w:r w:rsidR="00260B1C">
        <w:rPr>
          <w:rFonts w:ascii="Times New Roman" w:hAnsi="Times New Roman" w:cs="Times New Roman"/>
          <w:sz w:val="24"/>
          <w:szCs w:val="24"/>
        </w:rPr>
        <w:t xml:space="preserve"> shows. It is importa</w:t>
      </w:r>
      <w:r w:rsidR="006F721F">
        <w:rPr>
          <w:rFonts w:ascii="Times New Roman" w:hAnsi="Times New Roman" w:cs="Times New Roman"/>
          <w:sz w:val="24"/>
          <w:szCs w:val="24"/>
        </w:rPr>
        <w:t xml:space="preserve">nt to acknowledge, </w:t>
      </w:r>
      <w:r w:rsidR="00107322">
        <w:rPr>
          <w:rFonts w:ascii="Times New Roman" w:hAnsi="Times New Roman" w:cs="Times New Roman"/>
          <w:sz w:val="24"/>
          <w:szCs w:val="24"/>
        </w:rPr>
        <w:t>however, that “the People of Praise</w:t>
      </w:r>
      <w:r w:rsidR="006F721F">
        <w:rPr>
          <w:rFonts w:ascii="Times New Roman" w:hAnsi="Times New Roman" w:cs="Times New Roman"/>
          <w:sz w:val="24"/>
          <w:szCs w:val="24"/>
        </w:rPr>
        <w:t>” became a cult-like community not because of Charismatic spirituality but because the community leaders elevated themselves to an unhealthily authoritative role that led to a misuse and manipulation of its members.</w:t>
      </w:r>
      <w:r w:rsidR="00107322">
        <w:rPr>
          <w:rFonts w:ascii="Times New Roman" w:hAnsi="Times New Roman" w:cs="Times New Roman"/>
          <w:sz w:val="24"/>
          <w:szCs w:val="24"/>
        </w:rPr>
        <w:t xml:space="preserve"> Rainero Cantalamessa aptly explains: “It is true that this renewal, like other new, analogous activities within the Church today, sometimes presents problematic and excessive sides, divisions and sins. But isn’t that always what happens, even from the very outset, when the gifts of God are put into </w:t>
      </w:r>
      <w:r w:rsidR="00107322">
        <w:rPr>
          <w:rFonts w:ascii="Times New Roman" w:hAnsi="Times New Roman" w:cs="Times New Roman"/>
          <w:sz w:val="24"/>
          <w:szCs w:val="24"/>
        </w:rPr>
        <w:lastRenderedPageBreak/>
        <w:t>the hands of human beings? Is authority in the Church always exercised in a pure state, without the human taint of authoritarianism and the quest for power? And yet no one is trying to eliminate that charism from the life of the Church.”</w:t>
      </w:r>
      <w:r w:rsidR="00107322">
        <w:rPr>
          <w:rStyle w:val="FootnoteReference"/>
          <w:rFonts w:ascii="Times New Roman" w:hAnsi="Times New Roman" w:cs="Times New Roman"/>
          <w:sz w:val="24"/>
          <w:szCs w:val="24"/>
        </w:rPr>
        <w:footnoteReference w:id="59"/>
      </w:r>
      <w:r w:rsidR="00107322">
        <w:rPr>
          <w:rFonts w:ascii="Times New Roman" w:hAnsi="Times New Roman" w:cs="Times New Roman"/>
          <w:sz w:val="24"/>
          <w:szCs w:val="24"/>
        </w:rPr>
        <w:t xml:space="preserve"> </w:t>
      </w:r>
      <w:r w:rsidR="003F32FF">
        <w:rPr>
          <w:rFonts w:ascii="Times New Roman" w:hAnsi="Times New Roman" w:cs="Times New Roman"/>
          <w:sz w:val="24"/>
          <w:szCs w:val="24"/>
        </w:rPr>
        <w:t>Such a manipulation of human authority should not undermine the richness of the Renewal’s spirituality. It is a spirituality that, unfortunately, remains highly misunderstood today</w:t>
      </w:r>
      <w:r w:rsidR="00036C99">
        <w:rPr>
          <w:rFonts w:ascii="Times New Roman" w:hAnsi="Times New Roman" w:cs="Times New Roman"/>
          <w:sz w:val="24"/>
          <w:szCs w:val="24"/>
        </w:rPr>
        <w:t xml:space="preserve"> in many circles</w:t>
      </w:r>
      <w:r w:rsidR="003F32FF">
        <w:rPr>
          <w:rFonts w:ascii="Times New Roman" w:hAnsi="Times New Roman" w:cs="Times New Roman"/>
          <w:sz w:val="24"/>
          <w:szCs w:val="24"/>
        </w:rPr>
        <w:t>, as it did – ironically – two thousand years ag</w:t>
      </w:r>
      <w:r w:rsidR="00036C99">
        <w:rPr>
          <w:rFonts w:ascii="Times New Roman" w:hAnsi="Times New Roman" w:cs="Times New Roman"/>
          <w:sz w:val="24"/>
          <w:szCs w:val="24"/>
        </w:rPr>
        <w:t>o when</w:t>
      </w:r>
      <w:r w:rsidR="003F32FF">
        <w:rPr>
          <w:rFonts w:ascii="Times New Roman" w:hAnsi="Times New Roman" w:cs="Times New Roman"/>
          <w:sz w:val="24"/>
          <w:szCs w:val="24"/>
        </w:rPr>
        <w:t xml:space="preserve"> the first Apostles began speaking in tongues. </w:t>
      </w:r>
      <w:r w:rsidR="00036C99">
        <w:rPr>
          <w:rFonts w:ascii="Times New Roman" w:hAnsi="Times New Roman" w:cs="Times New Roman"/>
          <w:sz w:val="24"/>
          <w:szCs w:val="24"/>
        </w:rPr>
        <w:t>And y</w:t>
      </w:r>
      <w:r w:rsidR="001C014B">
        <w:rPr>
          <w:rFonts w:ascii="Times New Roman" w:hAnsi="Times New Roman" w:cs="Times New Roman"/>
          <w:sz w:val="24"/>
          <w:szCs w:val="24"/>
        </w:rPr>
        <w:t>et</w:t>
      </w:r>
      <w:r w:rsidR="00036C99">
        <w:rPr>
          <w:rFonts w:ascii="Times New Roman" w:hAnsi="Times New Roman" w:cs="Times New Roman"/>
          <w:sz w:val="24"/>
          <w:szCs w:val="24"/>
        </w:rPr>
        <w:t>,</w:t>
      </w:r>
      <w:r w:rsidR="001C014B">
        <w:rPr>
          <w:rFonts w:ascii="Times New Roman" w:hAnsi="Times New Roman" w:cs="Times New Roman"/>
          <w:sz w:val="24"/>
          <w:szCs w:val="24"/>
        </w:rPr>
        <w:t xml:space="preserve"> from first-century Jerusalem</w:t>
      </w:r>
      <w:r w:rsidR="003F32FF">
        <w:rPr>
          <w:rFonts w:ascii="Times New Roman" w:hAnsi="Times New Roman" w:cs="Times New Roman"/>
          <w:sz w:val="24"/>
          <w:szCs w:val="24"/>
        </w:rPr>
        <w:t xml:space="preserve"> to twentieth-century Pittsburgh, the outpourings</w:t>
      </w:r>
      <w:r w:rsidR="001C014B">
        <w:rPr>
          <w:rFonts w:ascii="Times New Roman" w:hAnsi="Times New Roman" w:cs="Times New Roman"/>
          <w:sz w:val="24"/>
          <w:szCs w:val="24"/>
        </w:rPr>
        <w:t xml:space="preserve"> of the Holy Spirit— personal, direct, and highly expressive—continue to inspire and renew a deeper faith and a stronger realization of God’s presence</w:t>
      </w:r>
      <w:r w:rsidR="00036C99">
        <w:rPr>
          <w:rFonts w:ascii="Times New Roman" w:hAnsi="Times New Roman" w:cs="Times New Roman"/>
          <w:sz w:val="24"/>
          <w:szCs w:val="24"/>
        </w:rPr>
        <w:t xml:space="preserve"> for many in our world,</w:t>
      </w:r>
      <w:r w:rsidR="001C014B">
        <w:rPr>
          <w:rFonts w:ascii="Times New Roman" w:hAnsi="Times New Roman" w:cs="Times New Roman"/>
          <w:sz w:val="24"/>
          <w:szCs w:val="24"/>
        </w:rPr>
        <w:t xml:space="preserve"> in</w:t>
      </w:r>
      <w:r w:rsidR="00036C99">
        <w:rPr>
          <w:rFonts w:ascii="Times New Roman" w:hAnsi="Times New Roman" w:cs="Times New Roman"/>
          <w:sz w:val="24"/>
          <w:szCs w:val="24"/>
        </w:rPr>
        <w:t>cluding in</w:t>
      </w:r>
      <w:r w:rsidR="001C014B">
        <w:rPr>
          <w:rFonts w:ascii="Times New Roman" w:hAnsi="Times New Roman" w:cs="Times New Roman"/>
          <w:sz w:val="24"/>
          <w:szCs w:val="24"/>
        </w:rPr>
        <w:t xml:space="preserve"> </w:t>
      </w:r>
      <w:r w:rsidR="00036C99">
        <w:rPr>
          <w:rFonts w:ascii="Times New Roman" w:hAnsi="Times New Roman" w:cs="Times New Roman"/>
          <w:sz w:val="24"/>
          <w:szCs w:val="24"/>
        </w:rPr>
        <w:t xml:space="preserve">the </w:t>
      </w:r>
      <w:r w:rsidR="001C014B">
        <w:rPr>
          <w:rFonts w:ascii="Times New Roman" w:hAnsi="Times New Roman" w:cs="Times New Roman"/>
          <w:sz w:val="24"/>
          <w:szCs w:val="24"/>
        </w:rPr>
        <w:t>C</w:t>
      </w:r>
      <w:r w:rsidR="00036C99">
        <w:rPr>
          <w:rFonts w:ascii="Times New Roman" w:hAnsi="Times New Roman" w:cs="Times New Roman"/>
          <w:sz w:val="24"/>
          <w:szCs w:val="24"/>
        </w:rPr>
        <w:t>atholic Church</w:t>
      </w:r>
      <w:r w:rsidR="001C014B">
        <w:rPr>
          <w:rFonts w:ascii="Times New Roman" w:hAnsi="Times New Roman" w:cs="Times New Roman"/>
          <w:sz w:val="24"/>
          <w:szCs w:val="24"/>
        </w:rPr>
        <w:t>, showing tha</w:t>
      </w:r>
      <w:r w:rsidR="00036C99">
        <w:rPr>
          <w:rFonts w:ascii="Times New Roman" w:hAnsi="Times New Roman" w:cs="Times New Roman"/>
          <w:sz w:val="24"/>
          <w:szCs w:val="24"/>
        </w:rPr>
        <w:t xml:space="preserve">t the experience of Pentecost is not simply </w:t>
      </w:r>
      <w:r w:rsidR="001C014B">
        <w:rPr>
          <w:rFonts w:ascii="Times New Roman" w:hAnsi="Times New Roman" w:cs="Times New Roman"/>
          <w:sz w:val="24"/>
          <w:szCs w:val="24"/>
        </w:rPr>
        <w:t xml:space="preserve">an </w:t>
      </w:r>
      <w:r w:rsidR="00036C99">
        <w:rPr>
          <w:rFonts w:ascii="Times New Roman" w:hAnsi="Times New Roman" w:cs="Times New Roman"/>
          <w:sz w:val="24"/>
          <w:szCs w:val="24"/>
        </w:rPr>
        <w:t>ancient story of the past</w:t>
      </w:r>
      <w:r w:rsidR="00107322">
        <w:rPr>
          <w:rFonts w:ascii="Times New Roman" w:hAnsi="Times New Roman" w:cs="Times New Roman"/>
          <w:sz w:val="24"/>
          <w:szCs w:val="24"/>
        </w:rPr>
        <w:t>, a myth of the past,</w:t>
      </w:r>
      <w:r w:rsidR="00036C99">
        <w:rPr>
          <w:rFonts w:ascii="Times New Roman" w:hAnsi="Times New Roman" w:cs="Times New Roman"/>
          <w:sz w:val="24"/>
          <w:szCs w:val="24"/>
        </w:rPr>
        <w:t xml:space="preserve"> but a burning reality of the present</w:t>
      </w:r>
      <w:r w:rsidR="00107322">
        <w:rPr>
          <w:rFonts w:ascii="Times New Roman" w:hAnsi="Times New Roman" w:cs="Times New Roman"/>
          <w:sz w:val="24"/>
          <w:szCs w:val="24"/>
        </w:rPr>
        <w:t xml:space="preserve"> that, in many ways, vindicates the past</w:t>
      </w:r>
      <w:r w:rsidR="00036C99">
        <w:rPr>
          <w:rFonts w:ascii="Times New Roman" w:hAnsi="Times New Roman" w:cs="Times New Roman"/>
          <w:sz w:val="24"/>
          <w:szCs w:val="24"/>
        </w:rPr>
        <w:t>.</w:t>
      </w:r>
      <w:r w:rsidR="001C014B">
        <w:rPr>
          <w:rFonts w:ascii="Times New Roman" w:hAnsi="Times New Roman" w:cs="Times New Roman"/>
          <w:sz w:val="24"/>
          <w:szCs w:val="24"/>
        </w:rPr>
        <w:t xml:space="preserve">  </w:t>
      </w:r>
      <w:r w:rsidR="003F32FF">
        <w:rPr>
          <w:rFonts w:ascii="Times New Roman" w:hAnsi="Times New Roman" w:cs="Times New Roman"/>
          <w:sz w:val="24"/>
          <w:szCs w:val="24"/>
        </w:rPr>
        <w:t xml:space="preserve"> </w:t>
      </w:r>
      <w:r w:rsidR="006F721F">
        <w:rPr>
          <w:rFonts w:ascii="Times New Roman" w:hAnsi="Times New Roman" w:cs="Times New Roman"/>
          <w:sz w:val="24"/>
          <w:szCs w:val="24"/>
        </w:rPr>
        <w:t xml:space="preserve"> </w:t>
      </w:r>
    </w:p>
    <w:p w:rsidR="00B955A6" w:rsidRDefault="006F721F" w:rsidP="0055408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w:t>
      </w:r>
    </w:p>
    <w:p w:rsidR="00CF4D57" w:rsidRDefault="00CF4D57" w:rsidP="00554088">
      <w:pPr>
        <w:spacing w:line="480" w:lineRule="auto"/>
        <w:rPr>
          <w:rFonts w:ascii="Times New Roman" w:hAnsi="Times New Roman" w:cs="Times New Roman"/>
          <w:sz w:val="24"/>
          <w:szCs w:val="24"/>
        </w:rPr>
      </w:pPr>
    </w:p>
    <w:p w:rsidR="00A14024" w:rsidRDefault="00A14024" w:rsidP="00372219">
      <w:pPr>
        <w:spacing w:line="480" w:lineRule="auto"/>
        <w:rPr>
          <w:rFonts w:ascii="Times New Roman" w:hAnsi="Times New Roman" w:cs="Times New Roman"/>
          <w:sz w:val="24"/>
          <w:szCs w:val="24"/>
        </w:rPr>
      </w:pPr>
      <w:r>
        <w:rPr>
          <w:rFonts w:ascii="Times New Roman" w:hAnsi="Times New Roman" w:cs="Times New Roman"/>
          <w:sz w:val="24"/>
          <w:szCs w:val="24"/>
        </w:rPr>
        <w:tab/>
      </w:r>
    </w:p>
    <w:p w:rsidR="00E10884" w:rsidRPr="00BC68BD" w:rsidRDefault="00A14024" w:rsidP="0037221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w:t>
      </w:r>
      <w:r w:rsidR="006C0544">
        <w:rPr>
          <w:rFonts w:ascii="Times New Roman" w:hAnsi="Times New Roman" w:cs="Times New Roman"/>
          <w:sz w:val="24"/>
          <w:szCs w:val="24"/>
        </w:rPr>
        <w:t xml:space="preserve"> </w:t>
      </w:r>
      <w:r w:rsidR="004C4770">
        <w:rPr>
          <w:rFonts w:ascii="Times New Roman" w:hAnsi="Times New Roman" w:cs="Times New Roman"/>
          <w:sz w:val="24"/>
          <w:szCs w:val="24"/>
        </w:rPr>
        <w:t xml:space="preserve"> </w:t>
      </w:r>
      <w:r w:rsidR="00BC68BD">
        <w:rPr>
          <w:rFonts w:ascii="Times New Roman" w:hAnsi="Times New Roman" w:cs="Times New Roman"/>
          <w:sz w:val="24"/>
          <w:szCs w:val="24"/>
        </w:rPr>
        <w:t xml:space="preserve">  </w:t>
      </w:r>
    </w:p>
    <w:p w:rsidR="00372219" w:rsidRDefault="0075126B" w:rsidP="00036C99">
      <w:pPr>
        <w:spacing w:line="480" w:lineRule="auto"/>
        <w:rPr>
          <w:rFonts w:ascii="Times New Roman" w:hAnsi="Times New Roman" w:cs="Times New Roman"/>
          <w:sz w:val="24"/>
          <w:szCs w:val="24"/>
        </w:rPr>
      </w:pPr>
      <w:r>
        <w:rPr>
          <w:rFonts w:ascii="Times New Roman" w:hAnsi="Times New Roman" w:cs="Times New Roman"/>
          <w:sz w:val="24"/>
          <w:szCs w:val="24"/>
        </w:rPr>
        <w:tab/>
      </w:r>
    </w:p>
    <w:p w:rsidR="00372219" w:rsidRDefault="00372219" w:rsidP="00713BB0">
      <w:pPr>
        <w:rPr>
          <w:rFonts w:ascii="Times New Roman" w:hAnsi="Times New Roman" w:cs="Times New Roman"/>
          <w:sz w:val="24"/>
          <w:szCs w:val="24"/>
        </w:rPr>
      </w:pPr>
    </w:p>
    <w:p w:rsidR="00372219" w:rsidRDefault="00372219" w:rsidP="00713BB0">
      <w:pPr>
        <w:rPr>
          <w:rFonts w:ascii="Times New Roman" w:hAnsi="Times New Roman" w:cs="Times New Roman"/>
          <w:sz w:val="24"/>
          <w:szCs w:val="24"/>
        </w:rPr>
      </w:pPr>
    </w:p>
    <w:p w:rsidR="00E84D1B" w:rsidRDefault="00E84D1B" w:rsidP="00A64B70">
      <w:pPr>
        <w:ind w:left="2880" w:firstLine="720"/>
        <w:rPr>
          <w:rFonts w:ascii="Times New Roman" w:hAnsi="Times New Roman" w:cs="Times New Roman"/>
          <w:sz w:val="24"/>
          <w:szCs w:val="24"/>
        </w:rPr>
      </w:pPr>
    </w:p>
    <w:p w:rsidR="00E84D1B" w:rsidRDefault="00E84D1B" w:rsidP="00A64B70">
      <w:pPr>
        <w:ind w:left="2880" w:firstLine="720"/>
        <w:rPr>
          <w:rFonts w:ascii="Times New Roman" w:hAnsi="Times New Roman" w:cs="Times New Roman"/>
          <w:sz w:val="24"/>
          <w:szCs w:val="24"/>
        </w:rPr>
      </w:pPr>
    </w:p>
    <w:p w:rsidR="00E84D1B" w:rsidRDefault="00E84D1B" w:rsidP="005659A3">
      <w:pPr>
        <w:rPr>
          <w:rFonts w:ascii="Times New Roman" w:hAnsi="Times New Roman" w:cs="Times New Roman"/>
          <w:sz w:val="24"/>
          <w:szCs w:val="24"/>
        </w:rPr>
      </w:pPr>
    </w:p>
    <w:p w:rsidR="00A64B70" w:rsidRDefault="00A64B70" w:rsidP="00A64B70">
      <w:pPr>
        <w:ind w:left="2880" w:firstLine="720"/>
        <w:rPr>
          <w:rFonts w:ascii="Times New Roman" w:hAnsi="Times New Roman" w:cs="Times New Roman"/>
          <w:sz w:val="24"/>
          <w:szCs w:val="24"/>
        </w:rPr>
      </w:pPr>
      <w:r>
        <w:rPr>
          <w:rFonts w:ascii="Times New Roman" w:hAnsi="Times New Roman" w:cs="Times New Roman"/>
          <w:sz w:val="24"/>
          <w:szCs w:val="24"/>
        </w:rPr>
        <w:lastRenderedPageBreak/>
        <w:t>BIBLIOGRAPHY</w:t>
      </w:r>
    </w:p>
    <w:p w:rsidR="00CB71BB" w:rsidRPr="00CB71BB" w:rsidRDefault="00CB71BB" w:rsidP="00A64B70">
      <w:pPr>
        <w:rPr>
          <w:rFonts w:ascii="Times New Roman" w:hAnsi="Times New Roman" w:cs="Times New Roman"/>
          <w:sz w:val="24"/>
          <w:szCs w:val="24"/>
        </w:rPr>
      </w:pPr>
      <w:r>
        <w:rPr>
          <w:rFonts w:ascii="Times New Roman" w:hAnsi="Times New Roman" w:cs="Times New Roman"/>
          <w:sz w:val="24"/>
          <w:szCs w:val="24"/>
        </w:rPr>
        <w:t xml:space="preserve">Cantalamessa, Raniero, </w:t>
      </w:r>
      <w:r>
        <w:rPr>
          <w:rFonts w:ascii="Times New Roman" w:hAnsi="Times New Roman" w:cs="Times New Roman"/>
          <w:i/>
          <w:sz w:val="24"/>
          <w:szCs w:val="24"/>
        </w:rPr>
        <w:t>Sober Intoxication of the Spirit: Filled with the Fullness of God</w:t>
      </w:r>
      <w:r>
        <w:rPr>
          <w:rFonts w:ascii="Times New Roman" w:hAnsi="Times New Roman" w:cs="Times New Roman"/>
          <w:sz w:val="24"/>
          <w:szCs w:val="24"/>
        </w:rPr>
        <w:t xml:space="preserve">. </w:t>
      </w:r>
      <w:r w:rsidRPr="00CB71BB">
        <w:rPr>
          <w:rFonts w:ascii="Times New Roman" w:hAnsi="Times New Roman" w:cs="Times New Roman"/>
          <w:sz w:val="24"/>
          <w:szCs w:val="24"/>
        </w:rPr>
        <w:t>Cincinnati, OH: Servant Books, 2005</w:t>
      </w:r>
    </w:p>
    <w:p w:rsidR="00A64B70" w:rsidRP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Chervin, Ronda, </w:t>
      </w:r>
      <w:r>
        <w:rPr>
          <w:rFonts w:ascii="Times New Roman" w:hAnsi="Times New Roman" w:cs="Times New Roman"/>
          <w:i/>
          <w:sz w:val="24"/>
          <w:szCs w:val="24"/>
        </w:rPr>
        <w:t>Why I Am a Catholic Charismatic</w:t>
      </w:r>
      <w:r>
        <w:rPr>
          <w:rFonts w:ascii="Times New Roman" w:hAnsi="Times New Roman" w:cs="Times New Roman"/>
          <w:sz w:val="24"/>
          <w:szCs w:val="24"/>
        </w:rPr>
        <w:t>. Liguori</w:t>
      </w:r>
      <w:r w:rsidR="00CB71BB">
        <w:rPr>
          <w:rFonts w:ascii="Times New Roman" w:hAnsi="Times New Roman" w:cs="Times New Roman"/>
          <w:sz w:val="24"/>
          <w:szCs w:val="24"/>
        </w:rPr>
        <w:t>, MO: Liguori</w:t>
      </w:r>
      <w:r>
        <w:rPr>
          <w:rFonts w:ascii="Times New Roman" w:hAnsi="Times New Roman" w:cs="Times New Roman"/>
          <w:sz w:val="24"/>
          <w:szCs w:val="24"/>
        </w:rPr>
        <w:t xml:space="preserve"> Publications, </w:t>
      </w:r>
      <w:r w:rsidRPr="00A64B70">
        <w:rPr>
          <w:rFonts w:ascii="Times New Roman" w:hAnsi="Times New Roman" w:cs="Times New Roman"/>
          <w:sz w:val="24"/>
          <w:szCs w:val="24"/>
        </w:rPr>
        <w:t>1980</w:t>
      </w:r>
      <w:r>
        <w:rPr>
          <w:rFonts w:ascii="Times New Roman" w:hAnsi="Times New Roman" w:cs="Times New Roman"/>
          <w:sz w:val="24"/>
          <w:szCs w:val="24"/>
        </w:rPr>
        <w:t>.</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Cox, Harvey G.,</w:t>
      </w:r>
      <w:r>
        <w:rPr>
          <w:rFonts w:ascii="Times New Roman" w:hAnsi="Times New Roman" w:cs="Times New Roman"/>
          <w:i/>
          <w:sz w:val="24"/>
          <w:szCs w:val="24"/>
        </w:rPr>
        <w:t xml:space="preserve"> Fire from Heaven: the Rise of Pentecostal Spirituality and the Reshaping of Religion in the 21</w:t>
      </w:r>
      <w:r>
        <w:rPr>
          <w:rFonts w:ascii="Times New Roman" w:hAnsi="Times New Roman" w:cs="Times New Roman"/>
          <w:i/>
          <w:sz w:val="24"/>
          <w:szCs w:val="24"/>
          <w:vertAlign w:val="superscript"/>
        </w:rPr>
        <w:t>st</w:t>
      </w:r>
      <w:r>
        <w:rPr>
          <w:rFonts w:ascii="Times New Roman" w:hAnsi="Times New Roman" w:cs="Times New Roman"/>
          <w:i/>
          <w:sz w:val="24"/>
          <w:szCs w:val="24"/>
        </w:rPr>
        <w:t xml:space="preserve"> Century</w:t>
      </w:r>
      <w:r>
        <w:rPr>
          <w:rFonts w:ascii="Times New Roman" w:hAnsi="Times New Roman" w:cs="Times New Roman"/>
          <w:sz w:val="24"/>
          <w:szCs w:val="24"/>
        </w:rPr>
        <w:t>. Cambridge, MA: Da Capo Press, 1996.</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Del Colle, Ralph, “The Implications of ‘Religious Experience’ for Catholic-Pentecostal Dialogue: A Catholic Perspective,” </w:t>
      </w:r>
      <w:r>
        <w:rPr>
          <w:rFonts w:ascii="Times New Roman" w:hAnsi="Times New Roman" w:cs="Times New Roman"/>
          <w:i/>
          <w:sz w:val="24"/>
          <w:szCs w:val="24"/>
        </w:rPr>
        <w:t>Journal of Ecumenical Studies</w:t>
      </w:r>
      <w:r>
        <w:rPr>
          <w:rFonts w:ascii="Times New Roman" w:hAnsi="Times New Roman" w:cs="Times New Roman"/>
          <w:sz w:val="24"/>
          <w:szCs w:val="24"/>
        </w:rPr>
        <w:t xml:space="preserve">, 45:4, Fall 2010.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Gelpi, Don, S.J., “Discerning the Spirit among Catholic Charismatics,” </w:t>
      </w:r>
      <w:r>
        <w:rPr>
          <w:rFonts w:ascii="Times New Roman" w:hAnsi="Times New Roman" w:cs="Times New Roman"/>
          <w:i/>
          <w:sz w:val="24"/>
          <w:szCs w:val="24"/>
        </w:rPr>
        <w:t>Dialog: A Journal of Theology</w:t>
      </w:r>
      <w:r>
        <w:rPr>
          <w:rFonts w:ascii="Times New Roman" w:hAnsi="Times New Roman" w:cs="Times New Roman"/>
          <w:sz w:val="24"/>
          <w:szCs w:val="24"/>
        </w:rPr>
        <w:t xml:space="preserve">, vol. 41, no 1, Spring 2002.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Hollenweger, Walter J., </w:t>
      </w:r>
      <w:r>
        <w:rPr>
          <w:rFonts w:ascii="Times New Roman" w:hAnsi="Times New Roman" w:cs="Times New Roman"/>
          <w:i/>
          <w:sz w:val="24"/>
          <w:szCs w:val="24"/>
        </w:rPr>
        <w:t>Pentecostalism: Origins and Development Worldwide</w:t>
      </w:r>
      <w:r>
        <w:rPr>
          <w:rFonts w:ascii="Times New Roman" w:hAnsi="Times New Roman" w:cs="Times New Roman"/>
          <w:sz w:val="24"/>
          <w:szCs w:val="24"/>
        </w:rPr>
        <w:t xml:space="preserve">. Ada, MI: Baker Academic, 1997.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Laurentin, Rene, </w:t>
      </w:r>
      <w:r>
        <w:rPr>
          <w:rFonts w:ascii="Times New Roman" w:hAnsi="Times New Roman" w:cs="Times New Roman"/>
          <w:i/>
          <w:sz w:val="24"/>
          <w:szCs w:val="24"/>
        </w:rPr>
        <w:t>Catholic Pentecostalism</w:t>
      </w:r>
      <w:r>
        <w:rPr>
          <w:rFonts w:ascii="Times New Roman" w:hAnsi="Times New Roman" w:cs="Times New Roman"/>
          <w:sz w:val="24"/>
          <w:szCs w:val="24"/>
        </w:rPr>
        <w:t>. New York: Doubleday, 1977.</w:t>
      </w:r>
    </w:p>
    <w:p w:rsidR="00A64B70" w:rsidRP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Martin, Ralph, “A New Pentecost? Catholic Theology and ‘Baptism in the Spirit’,” </w:t>
      </w:r>
      <w:r>
        <w:rPr>
          <w:rFonts w:ascii="Times New Roman" w:hAnsi="Times New Roman" w:cs="Times New Roman"/>
          <w:i/>
          <w:sz w:val="24"/>
          <w:szCs w:val="24"/>
        </w:rPr>
        <w:t>Logos: A Journal of Catholic Thought &amp; Culture</w:t>
      </w:r>
      <w:r>
        <w:rPr>
          <w:rFonts w:ascii="Times New Roman" w:hAnsi="Times New Roman" w:cs="Times New Roman"/>
          <w:sz w:val="24"/>
          <w:szCs w:val="24"/>
        </w:rPr>
        <w:t>, 14:3, Summer 2011.</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McDonnell, Kilian and Montague, George T., </w:t>
      </w:r>
      <w:r>
        <w:rPr>
          <w:rFonts w:ascii="Times New Roman" w:hAnsi="Times New Roman" w:cs="Times New Roman"/>
          <w:i/>
          <w:sz w:val="24"/>
          <w:szCs w:val="24"/>
        </w:rPr>
        <w:t xml:space="preserve">Christian Initiation and Baptism in the Holy Spirit </w:t>
      </w:r>
      <w:r>
        <w:rPr>
          <w:rFonts w:ascii="Times New Roman" w:hAnsi="Times New Roman" w:cs="Times New Roman"/>
          <w:sz w:val="24"/>
          <w:szCs w:val="24"/>
        </w:rPr>
        <w:t>Collegeville: Liturgical Press, 1994, second edition.</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McDonnell, Kilian, ed. </w:t>
      </w:r>
      <w:r>
        <w:rPr>
          <w:rFonts w:ascii="Times New Roman" w:hAnsi="Times New Roman" w:cs="Times New Roman"/>
          <w:i/>
          <w:sz w:val="24"/>
          <w:szCs w:val="24"/>
        </w:rPr>
        <w:t xml:space="preserve">The Holy Spirit and Power: the Catholic Charismatic Renewal. </w:t>
      </w:r>
      <w:r>
        <w:rPr>
          <w:rFonts w:ascii="Times New Roman" w:hAnsi="Times New Roman" w:cs="Times New Roman"/>
          <w:sz w:val="24"/>
          <w:szCs w:val="24"/>
        </w:rPr>
        <w:t>New York: Doubleday, 1975.</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McDonnell, Killian, ed. </w:t>
      </w:r>
      <w:r>
        <w:rPr>
          <w:rFonts w:ascii="Times New Roman" w:hAnsi="Times New Roman" w:cs="Times New Roman"/>
          <w:i/>
          <w:sz w:val="24"/>
          <w:szCs w:val="24"/>
        </w:rPr>
        <w:t xml:space="preserve">Toward a New Pentecost for a New Evangelization. </w:t>
      </w:r>
      <w:r>
        <w:rPr>
          <w:rFonts w:ascii="Times New Roman" w:hAnsi="Times New Roman" w:cs="Times New Roman"/>
          <w:sz w:val="24"/>
          <w:szCs w:val="24"/>
        </w:rPr>
        <w:t xml:space="preserve">Collegeville: Liturgical Press, 1993.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McGrath, Damien, O.P., “The Catholic Charismatic Renewal,”</w:t>
      </w:r>
      <w:r>
        <w:t xml:space="preserve"> </w:t>
      </w:r>
      <w:r>
        <w:rPr>
          <w:rFonts w:ascii="Times New Roman" w:hAnsi="Times New Roman" w:cs="Times New Roman"/>
          <w:i/>
          <w:sz w:val="24"/>
          <w:szCs w:val="24"/>
        </w:rPr>
        <w:t>Journal of Theology for Southern Africa</w:t>
      </w:r>
      <w:r>
        <w:rPr>
          <w:rFonts w:ascii="Times New Roman" w:hAnsi="Times New Roman" w:cs="Times New Roman"/>
          <w:sz w:val="24"/>
          <w:szCs w:val="24"/>
        </w:rPr>
        <w:t xml:space="preserve">, no 7, Je 1974.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Ratzinger, Joseph and Messori, Vittorio, </w:t>
      </w:r>
      <w:r>
        <w:rPr>
          <w:rFonts w:ascii="Times New Roman" w:hAnsi="Times New Roman" w:cs="Times New Roman"/>
          <w:i/>
          <w:sz w:val="24"/>
          <w:szCs w:val="24"/>
        </w:rPr>
        <w:t xml:space="preserve">The Ratzinger Report: An Exclusive Interview on the State of the Church. </w:t>
      </w:r>
      <w:r>
        <w:rPr>
          <w:rFonts w:ascii="Times New Roman" w:hAnsi="Times New Roman" w:cs="Times New Roman"/>
          <w:sz w:val="24"/>
          <w:szCs w:val="24"/>
        </w:rPr>
        <w:t>San Francisco: Ignatius, 1987.</w:t>
      </w:r>
    </w:p>
    <w:p w:rsidR="00CB71BB" w:rsidRDefault="00CB71BB" w:rsidP="00A64B70">
      <w:pPr>
        <w:rPr>
          <w:rFonts w:ascii="Times New Roman" w:hAnsi="Times New Roman" w:cs="Times New Roman"/>
          <w:sz w:val="24"/>
          <w:szCs w:val="24"/>
        </w:rPr>
      </w:pPr>
      <w:r>
        <w:rPr>
          <w:rFonts w:ascii="Times New Roman" w:hAnsi="Times New Roman" w:cs="Times New Roman"/>
          <w:sz w:val="24"/>
          <w:szCs w:val="24"/>
        </w:rPr>
        <w:t xml:space="preserve">Reimers, Adrian J., “More Than the Devil’s Due,” in </w:t>
      </w:r>
      <w:r w:rsidRPr="00CB71BB">
        <w:rPr>
          <w:rFonts w:ascii="Times New Roman" w:hAnsi="Times New Roman" w:cs="Times New Roman"/>
          <w:i/>
          <w:sz w:val="24"/>
          <w:szCs w:val="24"/>
        </w:rPr>
        <w:t>Cultic Studies Journal</w:t>
      </w:r>
      <w:r>
        <w:rPr>
          <w:rFonts w:ascii="Times New Roman" w:hAnsi="Times New Roman" w:cs="Times New Roman"/>
          <w:sz w:val="24"/>
          <w:szCs w:val="24"/>
        </w:rPr>
        <w:t>, vol. 11, No.</w:t>
      </w:r>
      <w:r w:rsidRPr="00CB71BB">
        <w:rPr>
          <w:rFonts w:ascii="Times New Roman" w:hAnsi="Times New Roman" w:cs="Times New Roman"/>
          <w:sz w:val="24"/>
          <w:szCs w:val="24"/>
        </w:rPr>
        <w:t xml:space="preserve"> 1</w:t>
      </w:r>
      <w:r>
        <w:rPr>
          <w:rFonts w:ascii="Times New Roman" w:hAnsi="Times New Roman" w:cs="Times New Roman"/>
          <w:sz w:val="24"/>
          <w:szCs w:val="24"/>
        </w:rPr>
        <w:t xml:space="preserve">, 1994. </w:t>
      </w:r>
    </w:p>
    <w:p w:rsidR="00A64B70" w:rsidRDefault="00A64B70" w:rsidP="00A64B70">
      <w:pPr>
        <w:rPr>
          <w:rFonts w:ascii="Times New Roman" w:hAnsi="Times New Roman" w:cs="Times New Roman"/>
          <w:sz w:val="24"/>
          <w:szCs w:val="24"/>
        </w:rPr>
      </w:pPr>
      <w:r>
        <w:rPr>
          <w:rFonts w:ascii="Times New Roman" w:hAnsi="Times New Roman" w:cs="Times New Roman"/>
          <w:sz w:val="24"/>
          <w:szCs w:val="24"/>
        </w:rPr>
        <w:t xml:space="preserve">Synan, Vinson, </w:t>
      </w:r>
      <w:r>
        <w:rPr>
          <w:rFonts w:ascii="Times New Roman" w:hAnsi="Times New Roman" w:cs="Times New Roman"/>
          <w:i/>
          <w:sz w:val="24"/>
          <w:szCs w:val="24"/>
        </w:rPr>
        <w:t>The Holiness-Pentecostal Tradition</w:t>
      </w:r>
      <w:r>
        <w:rPr>
          <w:rFonts w:ascii="Times New Roman" w:hAnsi="Times New Roman" w:cs="Times New Roman"/>
          <w:sz w:val="24"/>
          <w:szCs w:val="24"/>
        </w:rPr>
        <w:t>. Grand Rapids, MI: Wm B. Eerdmans, 1997.</w:t>
      </w:r>
    </w:p>
    <w:p w:rsidR="00A64B70" w:rsidRDefault="00A64B70" w:rsidP="00A64B70">
      <w:pPr>
        <w:rPr>
          <w:rFonts w:ascii="Times New Roman" w:hAnsi="Times New Roman" w:cs="Times New Roman"/>
          <w:sz w:val="24"/>
          <w:szCs w:val="24"/>
        </w:rPr>
      </w:pPr>
    </w:p>
    <w:p w:rsidR="00BD7AF4" w:rsidRPr="00BD7AF4" w:rsidRDefault="00BD7AF4" w:rsidP="00713BB0">
      <w:pPr>
        <w:rPr>
          <w:rFonts w:ascii="Times New Roman" w:hAnsi="Times New Roman" w:cs="Times New Roman"/>
          <w:sz w:val="24"/>
          <w:szCs w:val="24"/>
        </w:rPr>
      </w:pPr>
    </w:p>
    <w:sectPr w:rsidR="00BD7AF4" w:rsidRPr="00BD7AF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9C8" w:rsidRDefault="00E929C8" w:rsidP="00FE639C">
      <w:pPr>
        <w:spacing w:after="0" w:line="240" w:lineRule="auto"/>
      </w:pPr>
      <w:r>
        <w:separator/>
      </w:r>
    </w:p>
  </w:endnote>
  <w:endnote w:type="continuationSeparator" w:id="0">
    <w:p w:rsidR="00E929C8" w:rsidRDefault="00E929C8" w:rsidP="00FE6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9C8" w:rsidRDefault="00E929C8" w:rsidP="00FE639C">
      <w:pPr>
        <w:spacing w:after="0" w:line="240" w:lineRule="auto"/>
      </w:pPr>
      <w:r>
        <w:separator/>
      </w:r>
    </w:p>
  </w:footnote>
  <w:footnote w:type="continuationSeparator" w:id="0">
    <w:p w:rsidR="00E929C8" w:rsidRDefault="00E929C8" w:rsidP="00FE639C">
      <w:pPr>
        <w:spacing w:after="0" w:line="240" w:lineRule="auto"/>
      </w:pPr>
      <w:r>
        <w:continuationSeparator/>
      </w:r>
    </w:p>
  </w:footnote>
  <w:footnote w:id="1">
    <w:p w:rsidR="00FD3FDF" w:rsidRDefault="00FD3FDF">
      <w:pPr>
        <w:pStyle w:val="FootnoteText"/>
      </w:pPr>
      <w:r>
        <w:rPr>
          <w:rStyle w:val="FootnoteReference"/>
        </w:rPr>
        <w:footnoteRef/>
      </w:r>
      <w:r>
        <w:t xml:space="preserve"> </w:t>
      </w:r>
      <w:r w:rsidRPr="00B626F9">
        <w:t>Ronda</w:t>
      </w:r>
      <w:r>
        <w:t xml:space="preserve"> Chervin</w:t>
      </w:r>
      <w:r w:rsidRPr="00B626F9">
        <w:t xml:space="preserve">, </w:t>
      </w:r>
      <w:r w:rsidRPr="00B626F9">
        <w:rPr>
          <w:i/>
        </w:rPr>
        <w:t>Why I Am a Catholic Charismatic</w:t>
      </w:r>
      <w:r w:rsidRPr="00B626F9">
        <w:t xml:space="preserve">. </w:t>
      </w:r>
      <w:r>
        <w:t>(</w:t>
      </w:r>
      <w:r w:rsidRPr="00B626F9">
        <w:t>Liguori, MO: Liguori Publications, 1980</w:t>
      </w:r>
      <w:r>
        <w:t>), p. 1.</w:t>
      </w:r>
    </w:p>
  </w:footnote>
  <w:footnote w:id="2">
    <w:p w:rsidR="00FD3FDF" w:rsidRPr="00B626F9" w:rsidRDefault="00FD3FDF" w:rsidP="00B626F9">
      <w:pPr>
        <w:pStyle w:val="FootnoteText"/>
      </w:pPr>
      <w:r>
        <w:rPr>
          <w:rStyle w:val="FootnoteReference"/>
        </w:rPr>
        <w:footnoteRef/>
      </w:r>
      <w:r>
        <w:t xml:space="preserve"> For a study of modern-day Pentecostalism, see </w:t>
      </w:r>
      <w:r w:rsidRPr="00B626F9">
        <w:t>Harvey G.</w:t>
      </w:r>
      <w:r>
        <w:t xml:space="preserve"> Cox</w:t>
      </w:r>
      <w:r w:rsidRPr="00B626F9">
        <w:t>,</w:t>
      </w:r>
      <w:r w:rsidRPr="00B626F9">
        <w:rPr>
          <w:i/>
        </w:rPr>
        <w:t xml:space="preserve"> Fire from Heaven: the Rise of Pentecostal Spirituality and the Reshaping of Religion in the 21</w:t>
      </w:r>
      <w:r w:rsidRPr="00B626F9">
        <w:rPr>
          <w:i/>
          <w:vertAlign w:val="superscript"/>
        </w:rPr>
        <w:t>st</w:t>
      </w:r>
      <w:r w:rsidRPr="00B626F9">
        <w:rPr>
          <w:i/>
        </w:rPr>
        <w:t xml:space="preserve"> Century</w:t>
      </w:r>
      <w:r w:rsidRPr="00B626F9">
        <w:t xml:space="preserve"> </w:t>
      </w:r>
      <w:r>
        <w:t>(</w:t>
      </w:r>
      <w:r w:rsidRPr="00B626F9">
        <w:t>Cambridge, MA: Da Capo Press, 1996</w:t>
      </w:r>
      <w:r>
        <w:t>)</w:t>
      </w:r>
      <w:r w:rsidRPr="00B626F9">
        <w:t>.</w:t>
      </w:r>
    </w:p>
    <w:p w:rsidR="00FD3FDF" w:rsidRDefault="00FD3FDF">
      <w:pPr>
        <w:pStyle w:val="FootnoteText"/>
      </w:pPr>
      <w:r>
        <w:t xml:space="preserve"> </w:t>
      </w:r>
    </w:p>
  </w:footnote>
  <w:footnote w:id="3">
    <w:p w:rsidR="00FD3FDF" w:rsidRDefault="00FD3FDF">
      <w:pPr>
        <w:pStyle w:val="FootnoteText"/>
      </w:pPr>
      <w:r>
        <w:rPr>
          <w:rStyle w:val="FootnoteReference"/>
        </w:rPr>
        <w:footnoteRef/>
      </w:r>
      <w:r>
        <w:t xml:space="preserve"> See </w:t>
      </w:r>
      <w:r w:rsidRPr="00B626F9">
        <w:t>Rene</w:t>
      </w:r>
      <w:r>
        <w:t xml:space="preserve"> Laurentin</w:t>
      </w:r>
      <w:r w:rsidRPr="00B626F9">
        <w:t xml:space="preserve">, </w:t>
      </w:r>
      <w:r w:rsidRPr="00B626F9">
        <w:rPr>
          <w:i/>
        </w:rPr>
        <w:t>Catholic Pentecostalism</w:t>
      </w:r>
      <w:r w:rsidRPr="00B626F9">
        <w:t xml:space="preserve"> </w:t>
      </w:r>
      <w:r>
        <w:t>(</w:t>
      </w:r>
      <w:r w:rsidRPr="00B626F9">
        <w:t>New York: Doubleday, 1977</w:t>
      </w:r>
      <w:r>
        <w:t>), p. 13</w:t>
      </w:r>
      <w:r w:rsidRPr="00B626F9">
        <w:t>.</w:t>
      </w:r>
    </w:p>
  </w:footnote>
  <w:footnote w:id="4">
    <w:p w:rsidR="00FD3FDF" w:rsidRDefault="00FD3FDF">
      <w:pPr>
        <w:pStyle w:val="FootnoteText"/>
      </w:pPr>
      <w:r>
        <w:rPr>
          <w:rStyle w:val="FootnoteReference"/>
        </w:rPr>
        <w:footnoteRef/>
      </w:r>
      <w:r>
        <w:t xml:space="preserve"> Ibid.</w:t>
      </w:r>
    </w:p>
  </w:footnote>
  <w:footnote w:id="5">
    <w:p w:rsidR="00FD3FDF" w:rsidRDefault="00FD3FDF">
      <w:pPr>
        <w:pStyle w:val="FootnoteText"/>
      </w:pPr>
      <w:r>
        <w:rPr>
          <w:rStyle w:val="FootnoteReference"/>
        </w:rPr>
        <w:footnoteRef/>
      </w:r>
      <w:r>
        <w:t xml:space="preserve"> </w:t>
      </w:r>
      <w:r w:rsidRPr="00B626F9">
        <w:t>Don</w:t>
      </w:r>
      <w:r>
        <w:t xml:space="preserve"> Gelpi</w:t>
      </w:r>
      <w:r w:rsidRPr="00B626F9">
        <w:t xml:space="preserve">, S.J., “Discerning the Spirit among Catholic Charismatics,” </w:t>
      </w:r>
      <w:r w:rsidRPr="00B626F9">
        <w:rPr>
          <w:i/>
        </w:rPr>
        <w:t>Dialog: A Journal of Theology</w:t>
      </w:r>
      <w:r>
        <w:t>, vol. 41, no 1, Spring 2002, p. 26.</w:t>
      </w:r>
      <w:r w:rsidRPr="00B626F9">
        <w:t xml:space="preserve"> </w:t>
      </w:r>
    </w:p>
  </w:footnote>
  <w:footnote w:id="6">
    <w:p w:rsidR="00FD3FDF" w:rsidRPr="00FD3FDF" w:rsidRDefault="00FD3FDF">
      <w:pPr>
        <w:pStyle w:val="FootnoteText"/>
      </w:pPr>
      <w:r>
        <w:rPr>
          <w:rStyle w:val="FootnoteReference"/>
        </w:rPr>
        <w:footnoteRef/>
      </w:r>
      <w:r>
        <w:t xml:space="preserve"> Laurentin, </w:t>
      </w:r>
      <w:r>
        <w:rPr>
          <w:i/>
        </w:rPr>
        <w:t>Catholic Pentecostalism</w:t>
      </w:r>
      <w:r>
        <w:t>, p. 12.</w:t>
      </w:r>
    </w:p>
  </w:footnote>
  <w:footnote w:id="7">
    <w:p w:rsidR="00FD3FDF" w:rsidRDefault="00FD3FDF">
      <w:pPr>
        <w:pStyle w:val="FootnoteText"/>
      </w:pPr>
      <w:r>
        <w:rPr>
          <w:rStyle w:val="FootnoteReference"/>
        </w:rPr>
        <w:footnoteRef/>
      </w:r>
      <w:r>
        <w:t xml:space="preserve"> Laurentin, p. 12.  </w:t>
      </w:r>
    </w:p>
  </w:footnote>
  <w:footnote w:id="8">
    <w:p w:rsidR="00FD3FDF" w:rsidRDefault="00FD3FDF">
      <w:pPr>
        <w:pStyle w:val="FootnoteText"/>
      </w:pPr>
      <w:r>
        <w:rPr>
          <w:rStyle w:val="FootnoteReference"/>
        </w:rPr>
        <w:footnoteRef/>
      </w:r>
      <w:r>
        <w:t xml:space="preserve"> Ibid. p. 12</w:t>
      </w:r>
    </w:p>
  </w:footnote>
  <w:footnote w:id="9">
    <w:p w:rsidR="00FD3FDF" w:rsidRDefault="00FD3FDF">
      <w:pPr>
        <w:pStyle w:val="FootnoteText"/>
      </w:pPr>
      <w:r>
        <w:rPr>
          <w:rStyle w:val="FootnoteReference"/>
        </w:rPr>
        <w:footnoteRef/>
      </w:r>
      <w:r>
        <w:t xml:space="preserve"> Ibid. p. 13.</w:t>
      </w:r>
    </w:p>
  </w:footnote>
  <w:footnote w:id="10">
    <w:p w:rsidR="00FD3FDF" w:rsidRDefault="00FD3FDF">
      <w:pPr>
        <w:pStyle w:val="FootnoteText"/>
      </w:pPr>
      <w:r>
        <w:rPr>
          <w:rStyle w:val="FootnoteReference"/>
        </w:rPr>
        <w:footnoteRef/>
      </w:r>
      <w:r>
        <w:t xml:space="preserve"> Ibid., p. 13.</w:t>
      </w:r>
    </w:p>
  </w:footnote>
  <w:footnote w:id="11">
    <w:p w:rsidR="00FD3FDF" w:rsidRDefault="00FD3FDF">
      <w:pPr>
        <w:pStyle w:val="FootnoteText"/>
      </w:pPr>
      <w:r>
        <w:rPr>
          <w:rStyle w:val="FootnoteReference"/>
        </w:rPr>
        <w:footnoteRef/>
      </w:r>
      <w:r>
        <w:t xml:space="preserve"> Ibid., pp. 13-14. Gallagher interviewed by Laurentin.</w:t>
      </w:r>
    </w:p>
  </w:footnote>
  <w:footnote w:id="12">
    <w:p w:rsidR="00FD3FDF" w:rsidRDefault="00FD3FDF">
      <w:pPr>
        <w:pStyle w:val="FootnoteText"/>
      </w:pPr>
      <w:r>
        <w:rPr>
          <w:rStyle w:val="FootnoteReference"/>
        </w:rPr>
        <w:footnoteRef/>
      </w:r>
      <w:r>
        <w:t xml:space="preserve"> Ibid., p. 14.</w:t>
      </w:r>
    </w:p>
  </w:footnote>
  <w:footnote w:id="13">
    <w:p w:rsidR="00FD3FDF" w:rsidRDefault="00FD3FDF">
      <w:pPr>
        <w:pStyle w:val="FootnoteText"/>
      </w:pPr>
      <w:r>
        <w:rPr>
          <w:rStyle w:val="FootnoteReference"/>
        </w:rPr>
        <w:footnoteRef/>
      </w:r>
      <w:r>
        <w:t xml:space="preserve"> Ibid., p. 14.</w:t>
      </w:r>
    </w:p>
  </w:footnote>
  <w:footnote w:id="14">
    <w:p w:rsidR="00FD3FDF" w:rsidRDefault="00FD3FDF">
      <w:pPr>
        <w:pStyle w:val="FootnoteText"/>
      </w:pPr>
      <w:r>
        <w:rPr>
          <w:rStyle w:val="FootnoteReference"/>
        </w:rPr>
        <w:footnoteRef/>
      </w:r>
      <w:r>
        <w:t xml:space="preserve"> Quoted in Laurentin, p. 14.</w:t>
      </w:r>
    </w:p>
  </w:footnote>
  <w:footnote w:id="15">
    <w:p w:rsidR="00FD3FDF" w:rsidRDefault="00FD3FDF">
      <w:pPr>
        <w:pStyle w:val="FootnoteText"/>
      </w:pPr>
      <w:r>
        <w:rPr>
          <w:rStyle w:val="FootnoteReference"/>
        </w:rPr>
        <w:footnoteRef/>
      </w:r>
      <w:r>
        <w:t xml:space="preserve"> Ibid., p. 13.</w:t>
      </w:r>
    </w:p>
  </w:footnote>
  <w:footnote w:id="16">
    <w:p w:rsidR="00FD3FDF" w:rsidRPr="00FD3FDF" w:rsidRDefault="00FD3FDF">
      <w:pPr>
        <w:pStyle w:val="FootnoteText"/>
      </w:pPr>
      <w:r>
        <w:rPr>
          <w:rStyle w:val="FootnoteReference"/>
        </w:rPr>
        <w:footnoteRef/>
      </w:r>
      <w:r>
        <w:t xml:space="preserve"> Cox, </w:t>
      </w:r>
      <w:r>
        <w:rPr>
          <w:i/>
        </w:rPr>
        <w:t>Fire from Heaven</w:t>
      </w:r>
      <w:r>
        <w:t>, p. 5.</w:t>
      </w:r>
    </w:p>
  </w:footnote>
  <w:footnote w:id="17">
    <w:p w:rsidR="00FD3FDF" w:rsidRPr="00FD3FDF" w:rsidRDefault="00FD3FDF">
      <w:pPr>
        <w:pStyle w:val="FootnoteText"/>
      </w:pPr>
      <w:r>
        <w:rPr>
          <w:rStyle w:val="FootnoteReference"/>
        </w:rPr>
        <w:footnoteRef/>
      </w:r>
      <w:r>
        <w:t xml:space="preserve"> Laurentin, </w:t>
      </w:r>
      <w:r>
        <w:rPr>
          <w:i/>
        </w:rPr>
        <w:t>Catholic Pentecostalism</w:t>
      </w:r>
      <w:r>
        <w:t>, p. 26.</w:t>
      </w:r>
    </w:p>
  </w:footnote>
  <w:footnote w:id="18">
    <w:p w:rsidR="00FD3FDF" w:rsidRDefault="00FD3FDF">
      <w:pPr>
        <w:pStyle w:val="FootnoteText"/>
      </w:pPr>
      <w:r>
        <w:rPr>
          <w:rStyle w:val="FootnoteReference"/>
        </w:rPr>
        <w:footnoteRef/>
      </w:r>
      <w:r>
        <w:t xml:space="preserve"> Joseph Ratzinger interviewed by</w:t>
      </w:r>
      <w:r w:rsidRPr="00FD3FDF">
        <w:t xml:space="preserve"> Vittorio</w:t>
      </w:r>
      <w:r>
        <w:t xml:space="preserve"> Messori</w:t>
      </w:r>
      <w:r w:rsidRPr="00FD3FDF">
        <w:t xml:space="preserve">, </w:t>
      </w:r>
      <w:r w:rsidRPr="00FD3FDF">
        <w:rPr>
          <w:i/>
        </w:rPr>
        <w:t>The Ratzinger Report.</w:t>
      </w:r>
      <w:r w:rsidR="00592C7C" w:rsidRPr="00592C7C">
        <w:rPr>
          <w:rFonts w:ascii="Times New Roman" w:hAnsi="Times New Roman" w:cs="Times New Roman"/>
          <w:i/>
          <w:sz w:val="24"/>
          <w:szCs w:val="24"/>
        </w:rPr>
        <w:t xml:space="preserve"> </w:t>
      </w:r>
      <w:r w:rsidR="00592C7C" w:rsidRPr="00592C7C">
        <w:rPr>
          <w:i/>
        </w:rPr>
        <w:t>An Exclusive Inter</w:t>
      </w:r>
      <w:r w:rsidR="00592C7C">
        <w:rPr>
          <w:i/>
        </w:rPr>
        <w:t xml:space="preserve">view on the State of the Church </w:t>
      </w:r>
      <w:r w:rsidR="00592C7C">
        <w:t>(</w:t>
      </w:r>
      <w:r w:rsidRPr="00FD3FDF">
        <w:t>San Francisco: Ignatius, 1987</w:t>
      </w:r>
      <w:r w:rsidR="00592C7C">
        <w:t>), p. 151.</w:t>
      </w:r>
    </w:p>
  </w:footnote>
  <w:footnote w:id="19">
    <w:p w:rsidR="00FD3FDF" w:rsidRDefault="00FD3FDF">
      <w:pPr>
        <w:pStyle w:val="FootnoteText"/>
      </w:pPr>
      <w:r>
        <w:rPr>
          <w:rStyle w:val="FootnoteReference"/>
        </w:rPr>
        <w:footnoteRef/>
      </w:r>
      <w:r>
        <w:t xml:space="preserve"> I should specify, however, that Cox’s study is mainly focused on Pentecostalism and Pentecostal spirituality in the Protestant tradition, and not necessarily on the Catholic Charismatic Renewal of the late twentieth-century. Notwithstanding, his point is one that is applicable to both Pentecostals and Charismatics, as they share core components of a central spirituality in regard to experiences of the Holy Spirit while possessing greater differences in the realms of theology and ecclesiology. Cox’s point, therefore, is ecumenically applicable as it speaks to a nuance of spirituality – its core, for that matter, “</w:t>
      </w:r>
      <w:r w:rsidRPr="008E2701">
        <w:rPr>
          <w:i/>
        </w:rPr>
        <w:t>the experience</w:t>
      </w:r>
      <w:r>
        <w:t xml:space="preserve"> of God” – that is shared by both Pentecostal and Charismatic movements.   </w:t>
      </w:r>
    </w:p>
  </w:footnote>
  <w:footnote w:id="20">
    <w:p w:rsidR="00592C7C" w:rsidRPr="00592C7C" w:rsidRDefault="00592C7C">
      <w:pPr>
        <w:pStyle w:val="FootnoteText"/>
      </w:pPr>
      <w:r>
        <w:rPr>
          <w:rStyle w:val="FootnoteReference"/>
        </w:rPr>
        <w:footnoteRef/>
      </w:r>
      <w:r>
        <w:t xml:space="preserve"> Joseph Ratzinger, </w:t>
      </w:r>
      <w:r>
        <w:rPr>
          <w:i/>
        </w:rPr>
        <w:t>The Ratzinger Report</w:t>
      </w:r>
      <w:r>
        <w:t>, p. 151.</w:t>
      </w:r>
    </w:p>
  </w:footnote>
  <w:footnote w:id="21">
    <w:p w:rsidR="00592C7C" w:rsidRDefault="00592C7C">
      <w:pPr>
        <w:pStyle w:val="FootnoteText"/>
      </w:pPr>
      <w:r>
        <w:rPr>
          <w:rStyle w:val="FootnoteReference"/>
        </w:rPr>
        <w:footnoteRef/>
      </w:r>
      <w:r>
        <w:t xml:space="preserve"> </w:t>
      </w:r>
      <w:r w:rsidRPr="00592C7C">
        <w:t>Ralph</w:t>
      </w:r>
      <w:r>
        <w:t xml:space="preserve"> Martin</w:t>
      </w:r>
      <w:r w:rsidRPr="00592C7C">
        <w:t xml:space="preserve">, “A New Pentecost? Catholic Theology and ‘Baptism in the Spirit’,” </w:t>
      </w:r>
      <w:r w:rsidRPr="00592C7C">
        <w:rPr>
          <w:i/>
        </w:rPr>
        <w:t>Logos: A Journal of Catholic Thought &amp; Culture</w:t>
      </w:r>
      <w:r>
        <w:t>, 14:3, Summer 2011, p. 18.</w:t>
      </w:r>
    </w:p>
  </w:footnote>
  <w:footnote w:id="22">
    <w:p w:rsidR="00592C7C" w:rsidRDefault="00592C7C">
      <w:pPr>
        <w:pStyle w:val="FootnoteText"/>
      </w:pPr>
      <w:r>
        <w:rPr>
          <w:rStyle w:val="FootnoteReference"/>
        </w:rPr>
        <w:footnoteRef/>
      </w:r>
      <w:r>
        <w:t xml:space="preserve"> Ibid., quoted in Martin p. 18.</w:t>
      </w:r>
    </w:p>
  </w:footnote>
  <w:footnote w:id="23">
    <w:p w:rsidR="00592C7C" w:rsidRPr="00592C7C" w:rsidRDefault="00592C7C">
      <w:pPr>
        <w:pStyle w:val="FootnoteText"/>
      </w:pPr>
      <w:r>
        <w:rPr>
          <w:rStyle w:val="FootnoteReference"/>
        </w:rPr>
        <w:footnoteRef/>
      </w:r>
      <w:r>
        <w:t xml:space="preserve"> Laurentin, </w:t>
      </w:r>
      <w:r>
        <w:rPr>
          <w:i/>
        </w:rPr>
        <w:t>Catholic Pentecostalism</w:t>
      </w:r>
      <w:r>
        <w:t>, p. 26.</w:t>
      </w:r>
    </w:p>
  </w:footnote>
  <w:footnote w:id="24">
    <w:p w:rsidR="00FD3FDF" w:rsidRDefault="00FD3FDF">
      <w:pPr>
        <w:pStyle w:val="FootnoteText"/>
      </w:pPr>
      <w:r>
        <w:rPr>
          <w:rStyle w:val="FootnoteReference"/>
        </w:rPr>
        <w:footnoteRef/>
      </w:r>
      <w:r>
        <w:t xml:space="preserve"> For an in-depth exposition of these commonly present fruits of Baptism in the Spirit, see Laurentin, pp. 29-32.</w:t>
      </w:r>
    </w:p>
  </w:footnote>
  <w:footnote w:id="25">
    <w:p w:rsidR="00592C7C" w:rsidRDefault="00592C7C">
      <w:pPr>
        <w:pStyle w:val="FootnoteText"/>
      </w:pPr>
      <w:r>
        <w:rPr>
          <w:rStyle w:val="FootnoteReference"/>
        </w:rPr>
        <w:footnoteRef/>
      </w:r>
      <w:r>
        <w:t xml:space="preserve"> Martin, “A New Pentecost,” p, 39, n. 3.</w:t>
      </w:r>
    </w:p>
  </w:footnote>
  <w:footnote w:id="26">
    <w:p w:rsidR="00592C7C" w:rsidRDefault="00592C7C">
      <w:pPr>
        <w:pStyle w:val="FootnoteText"/>
      </w:pPr>
      <w:r>
        <w:rPr>
          <w:rStyle w:val="FootnoteReference"/>
        </w:rPr>
        <w:footnoteRef/>
      </w:r>
      <w:r>
        <w:t xml:space="preserve"> Gelpi, “Discerning the Spirit among Catholic Charismatics,” p. 26.</w:t>
      </w:r>
    </w:p>
  </w:footnote>
  <w:footnote w:id="27">
    <w:p w:rsidR="00592C7C" w:rsidRPr="00592C7C" w:rsidRDefault="00592C7C" w:rsidP="00592C7C">
      <w:pPr>
        <w:pStyle w:val="FootnoteText"/>
      </w:pPr>
      <w:r>
        <w:rPr>
          <w:rStyle w:val="FootnoteReference"/>
        </w:rPr>
        <w:footnoteRef/>
      </w:r>
      <w:r>
        <w:t xml:space="preserve"> </w:t>
      </w:r>
      <w:r w:rsidRPr="00592C7C">
        <w:t>Vinson</w:t>
      </w:r>
      <w:r>
        <w:t xml:space="preserve"> Synan</w:t>
      </w:r>
      <w:r w:rsidRPr="00592C7C">
        <w:t xml:space="preserve">, </w:t>
      </w:r>
      <w:r w:rsidRPr="00592C7C">
        <w:rPr>
          <w:i/>
        </w:rPr>
        <w:t>The Holiness-Pentecostal Tradition</w:t>
      </w:r>
      <w:r>
        <w:t xml:space="preserve"> (</w:t>
      </w:r>
      <w:r w:rsidRPr="00592C7C">
        <w:t>Grand Rapids, MI: Wm B. Eerdmans, 1997</w:t>
      </w:r>
      <w:r>
        <w:t>), p. 254.</w:t>
      </w:r>
    </w:p>
    <w:p w:rsidR="00592C7C" w:rsidRDefault="00592C7C">
      <w:pPr>
        <w:pStyle w:val="FootnoteText"/>
      </w:pPr>
    </w:p>
  </w:footnote>
  <w:footnote w:id="28">
    <w:p w:rsidR="00592C7C" w:rsidRDefault="00592C7C">
      <w:pPr>
        <w:pStyle w:val="FootnoteText"/>
      </w:pPr>
      <w:r>
        <w:rPr>
          <w:rStyle w:val="FootnoteReference"/>
        </w:rPr>
        <w:footnoteRef/>
      </w:r>
      <w:r>
        <w:t xml:space="preserve"> Ibid., p. 254.</w:t>
      </w:r>
    </w:p>
  </w:footnote>
  <w:footnote w:id="29">
    <w:p w:rsidR="00592C7C" w:rsidRDefault="00592C7C">
      <w:pPr>
        <w:pStyle w:val="FootnoteText"/>
      </w:pPr>
      <w:r>
        <w:rPr>
          <w:rStyle w:val="FootnoteReference"/>
        </w:rPr>
        <w:footnoteRef/>
      </w:r>
      <w:r>
        <w:t xml:space="preserve"> </w:t>
      </w:r>
      <w:r w:rsidR="00067BC4" w:rsidRPr="00067BC4">
        <w:t>Walter J.</w:t>
      </w:r>
      <w:r w:rsidR="00067BC4">
        <w:t xml:space="preserve"> Hollenweger</w:t>
      </w:r>
      <w:r w:rsidR="00067BC4" w:rsidRPr="00067BC4">
        <w:t xml:space="preserve">, </w:t>
      </w:r>
      <w:r w:rsidR="00067BC4" w:rsidRPr="00067BC4">
        <w:rPr>
          <w:i/>
        </w:rPr>
        <w:t>Pentecostalism: Origins and Development Worldwide</w:t>
      </w:r>
      <w:r w:rsidR="00067BC4">
        <w:t xml:space="preserve"> (Ada, MI: Baker Academic, 1997), p. 159.</w:t>
      </w:r>
    </w:p>
  </w:footnote>
  <w:footnote w:id="30">
    <w:p w:rsidR="00FD3FDF" w:rsidRDefault="00FD3FDF">
      <w:pPr>
        <w:pStyle w:val="FootnoteText"/>
      </w:pPr>
      <w:r>
        <w:rPr>
          <w:rStyle w:val="FootnoteReference"/>
        </w:rPr>
        <w:footnoteRef/>
      </w:r>
      <w:r>
        <w:t xml:space="preserve"> </w:t>
      </w:r>
      <w:r w:rsidR="00067BC4">
        <w:t xml:space="preserve">See Laurentin, </w:t>
      </w:r>
      <w:r w:rsidR="00067BC4">
        <w:rPr>
          <w:i/>
        </w:rPr>
        <w:t>Catholic Pentecostalism</w:t>
      </w:r>
      <w:r w:rsidR="00067BC4">
        <w:t xml:space="preserve">, pp. 192-200. </w:t>
      </w:r>
    </w:p>
  </w:footnote>
  <w:footnote w:id="31">
    <w:p w:rsidR="00067BC4" w:rsidRPr="00067BC4" w:rsidRDefault="00067BC4">
      <w:pPr>
        <w:pStyle w:val="FootnoteText"/>
      </w:pPr>
      <w:r>
        <w:rPr>
          <w:rStyle w:val="FootnoteReference"/>
        </w:rPr>
        <w:footnoteRef/>
      </w:r>
      <w:r>
        <w:t xml:space="preserve"> Chervin, </w:t>
      </w:r>
      <w:r>
        <w:rPr>
          <w:i/>
        </w:rPr>
        <w:t>Why I am a Catholic Charismatic</w:t>
      </w:r>
      <w:r>
        <w:t>, p. 8.</w:t>
      </w:r>
    </w:p>
  </w:footnote>
  <w:footnote w:id="32">
    <w:p w:rsidR="00067BC4" w:rsidRPr="00067BC4" w:rsidRDefault="00067BC4">
      <w:pPr>
        <w:pStyle w:val="FootnoteText"/>
      </w:pPr>
      <w:r>
        <w:rPr>
          <w:rStyle w:val="FootnoteReference"/>
        </w:rPr>
        <w:footnoteRef/>
      </w:r>
      <w:r>
        <w:t xml:space="preserve"> Hollenweger, </w:t>
      </w:r>
      <w:r>
        <w:rPr>
          <w:i/>
        </w:rPr>
        <w:t>Pentecostalism</w:t>
      </w:r>
      <w:r>
        <w:t>, p. 159.</w:t>
      </w:r>
    </w:p>
  </w:footnote>
  <w:footnote w:id="33">
    <w:p w:rsidR="00FD3FDF" w:rsidRPr="00147982" w:rsidRDefault="00FD3FDF">
      <w:pPr>
        <w:pStyle w:val="FootnoteText"/>
        <w:rPr>
          <w:i/>
        </w:rPr>
      </w:pPr>
      <w:r>
        <w:rPr>
          <w:rStyle w:val="FootnoteReference"/>
        </w:rPr>
        <w:footnoteRef/>
      </w:r>
      <w:r>
        <w:t xml:space="preserve"> See Killian McDonnell, O.S.B., and George Montague, S.M., </w:t>
      </w:r>
      <w:r>
        <w:rPr>
          <w:i/>
        </w:rPr>
        <w:t xml:space="preserve">Christian Initiation and the Baptism in the Holy Spirit: Evidence from the First Eight Centuries </w:t>
      </w:r>
      <w:r>
        <w:t xml:space="preserve">(Collegeville, Minnesota: Liturgical Press, 1994), second revised edition of the 1991 version. </w:t>
      </w:r>
      <w:r>
        <w:rPr>
          <w:i/>
        </w:rPr>
        <w:t xml:space="preserve"> </w:t>
      </w:r>
    </w:p>
  </w:footnote>
  <w:footnote w:id="34">
    <w:p w:rsidR="00067BC4" w:rsidRDefault="00067BC4">
      <w:pPr>
        <w:pStyle w:val="FootnoteText"/>
      </w:pPr>
      <w:r>
        <w:rPr>
          <w:rStyle w:val="FootnoteReference"/>
        </w:rPr>
        <w:footnoteRef/>
      </w:r>
      <w:r>
        <w:t xml:space="preserve"> Martin, “A New Pentecost?” p. 21.</w:t>
      </w:r>
    </w:p>
  </w:footnote>
  <w:footnote w:id="35">
    <w:p w:rsidR="00067BC4" w:rsidRDefault="00067BC4">
      <w:pPr>
        <w:pStyle w:val="FootnoteText"/>
      </w:pPr>
      <w:r>
        <w:rPr>
          <w:rStyle w:val="FootnoteReference"/>
        </w:rPr>
        <w:footnoteRef/>
      </w:r>
      <w:r>
        <w:t xml:space="preserve"> Ibid., p. 21.</w:t>
      </w:r>
    </w:p>
  </w:footnote>
  <w:footnote w:id="36">
    <w:p w:rsidR="00FD3FDF" w:rsidRPr="009B649F" w:rsidRDefault="00FD3FDF">
      <w:pPr>
        <w:pStyle w:val="FootnoteText"/>
      </w:pPr>
      <w:r>
        <w:rPr>
          <w:rStyle w:val="FootnoteReference"/>
        </w:rPr>
        <w:footnoteRef/>
      </w:r>
      <w:r>
        <w:t xml:space="preserve"> See his section on the relationship between charisms and sacraments in Raniero Cantalamessa, O.F.M. Cap., </w:t>
      </w:r>
      <w:r>
        <w:rPr>
          <w:i/>
        </w:rPr>
        <w:t xml:space="preserve">Sober Intoxication of the Spirit: Filled with the Fullness of God </w:t>
      </w:r>
      <w:r>
        <w:t>(Cincinnati, OH: Servant Books, 2005), pp. 59-64.</w:t>
      </w:r>
    </w:p>
  </w:footnote>
  <w:footnote w:id="37">
    <w:p w:rsidR="00067BC4" w:rsidRDefault="00067BC4">
      <w:pPr>
        <w:pStyle w:val="FootnoteText"/>
      </w:pPr>
      <w:r>
        <w:rPr>
          <w:rStyle w:val="FootnoteReference"/>
        </w:rPr>
        <w:footnoteRef/>
      </w:r>
      <w:r>
        <w:t xml:space="preserve"> Raniero Cantalamessa, “Baptism in the Holy Spirit,”</w:t>
      </w:r>
      <w:r w:rsidR="000C18A8">
        <w:t xml:space="preserve"> </w:t>
      </w:r>
      <w:r w:rsidR="000C18A8" w:rsidRPr="000C18A8">
        <w:rPr>
          <w:i/>
        </w:rPr>
        <w:t>ICCRS</w:t>
      </w:r>
      <w:r w:rsidR="000C18A8">
        <w:t xml:space="preserve"> newsletter</w:t>
      </w:r>
      <w:r>
        <w:t xml:space="preserve"> </w:t>
      </w:r>
      <w:r w:rsidR="000C18A8">
        <w:t>&lt;</w:t>
      </w:r>
      <w:r w:rsidR="000C18A8" w:rsidRPr="000C18A8">
        <w:t>http://catholiccharismatic.us/ccc/articles/Cantalamessa/Cantalamessa_002.html</w:t>
      </w:r>
      <w:r w:rsidR="000C18A8">
        <w:t>&gt;</w:t>
      </w:r>
    </w:p>
  </w:footnote>
  <w:footnote w:id="38">
    <w:p w:rsidR="000C18A8" w:rsidRDefault="000C18A8">
      <w:pPr>
        <w:pStyle w:val="FootnoteText"/>
      </w:pPr>
      <w:r>
        <w:rPr>
          <w:rStyle w:val="FootnoteReference"/>
        </w:rPr>
        <w:footnoteRef/>
      </w:r>
      <w:r>
        <w:t xml:space="preserve"> Ibid.</w:t>
      </w:r>
    </w:p>
  </w:footnote>
  <w:footnote w:id="39">
    <w:p w:rsidR="000C18A8" w:rsidRPr="000C18A8" w:rsidRDefault="000C18A8">
      <w:pPr>
        <w:pStyle w:val="FootnoteText"/>
      </w:pPr>
      <w:r>
        <w:rPr>
          <w:rStyle w:val="FootnoteReference"/>
        </w:rPr>
        <w:footnoteRef/>
      </w:r>
      <w:r>
        <w:t xml:space="preserve"> Cantalamessa, </w:t>
      </w:r>
      <w:r>
        <w:rPr>
          <w:i/>
        </w:rPr>
        <w:t>Sober Intoxication</w:t>
      </w:r>
      <w:r>
        <w:t>, p. 46.</w:t>
      </w:r>
    </w:p>
  </w:footnote>
  <w:footnote w:id="40">
    <w:p w:rsidR="000C18A8" w:rsidRDefault="000C18A8">
      <w:pPr>
        <w:pStyle w:val="FootnoteText"/>
      </w:pPr>
      <w:r>
        <w:rPr>
          <w:rStyle w:val="FootnoteReference"/>
        </w:rPr>
        <w:footnoteRef/>
      </w:r>
      <w:r>
        <w:t xml:space="preserve"> Laurentin, </w:t>
      </w:r>
      <w:r>
        <w:rPr>
          <w:i/>
        </w:rPr>
        <w:t xml:space="preserve">Catholic </w:t>
      </w:r>
      <w:r w:rsidRPr="000C18A8">
        <w:t>Pentecostalism</w:t>
      </w:r>
      <w:r>
        <w:t xml:space="preserve">, </w:t>
      </w:r>
      <w:r w:rsidRPr="000C18A8">
        <w:t>p</w:t>
      </w:r>
      <w:r>
        <w:t>. 45.</w:t>
      </w:r>
    </w:p>
  </w:footnote>
  <w:footnote w:id="41">
    <w:p w:rsidR="000C18A8" w:rsidRDefault="000C18A8">
      <w:pPr>
        <w:pStyle w:val="FootnoteText"/>
      </w:pPr>
      <w:r>
        <w:rPr>
          <w:rStyle w:val="FootnoteReference"/>
        </w:rPr>
        <w:footnoteRef/>
      </w:r>
      <w:r>
        <w:t xml:space="preserve"> Ibid., p. 45.</w:t>
      </w:r>
    </w:p>
  </w:footnote>
  <w:footnote w:id="42">
    <w:p w:rsidR="000C18A8" w:rsidRDefault="000C18A8">
      <w:pPr>
        <w:pStyle w:val="FootnoteText"/>
      </w:pPr>
      <w:r>
        <w:rPr>
          <w:rStyle w:val="FootnoteReference"/>
        </w:rPr>
        <w:footnoteRef/>
      </w:r>
      <w:r>
        <w:t xml:space="preserve"> Cantalamessa, “Baptism in the Holy Spirit.”</w:t>
      </w:r>
    </w:p>
  </w:footnote>
  <w:footnote w:id="43">
    <w:p w:rsidR="000C18A8" w:rsidRPr="000C18A8" w:rsidRDefault="000C18A8">
      <w:pPr>
        <w:pStyle w:val="FootnoteText"/>
      </w:pPr>
      <w:r>
        <w:rPr>
          <w:rStyle w:val="FootnoteReference"/>
        </w:rPr>
        <w:footnoteRef/>
      </w:r>
      <w:r>
        <w:t xml:space="preserve"> Cantalamessa, </w:t>
      </w:r>
      <w:r>
        <w:rPr>
          <w:i/>
        </w:rPr>
        <w:t xml:space="preserve">Sober Intoxication, </w:t>
      </w:r>
      <w:r>
        <w:t>p. 44.</w:t>
      </w:r>
    </w:p>
  </w:footnote>
  <w:footnote w:id="44">
    <w:p w:rsidR="000C18A8" w:rsidRDefault="000C18A8">
      <w:pPr>
        <w:pStyle w:val="FootnoteText"/>
      </w:pPr>
      <w:r>
        <w:rPr>
          <w:rStyle w:val="FootnoteReference"/>
        </w:rPr>
        <w:footnoteRef/>
      </w:r>
      <w:r>
        <w:t xml:space="preserve"> Cantalamessa, “Baptism in the Holy Spirit” (as in note 37).</w:t>
      </w:r>
    </w:p>
  </w:footnote>
  <w:footnote w:id="45">
    <w:p w:rsidR="000C18A8" w:rsidRDefault="000C18A8">
      <w:pPr>
        <w:pStyle w:val="FootnoteText"/>
      </w:pPr>
      <w:r>
        <w:rPr>
          <w:rStyle w:val="FootnoteReference"/>
        </w:rPr>
        <w:footnoteRef/>
      </w:r>
      <w:r>
        <w:t xml:space="preserve"> Martin, “A New Pentecost?” p. 23.</w:t>
      </w:r>
    </w:p>
  </w:footnote>
  <w:footnote w:id="46">
    <w:p w:rsidR="000C18A8" w:rsidRPr="000C18A8" w:rsidRDefault="000C18A8">
      <w:pPr>
        <w:pStyle w:val="FootnoteText"/>
      </w:pPr>
      <w:r>
        <w:rPr>
          <w:rStyle w:val="FootnoteReference"/>
        </w:rPr>
        <w:footnoteRef/>
      </w:r>
      <w:r>
        <w:t xml:space="preserve"> Chervin, </w:t>
      </w:r>
      <w:r>
        <w:rPr>
          <w:i/>
        </w:rPr>
        <w:t>Why I Am a Catholic Charismatic</w:t>
      </w:r>
      <w:r>
        <w:t>, pp. 36-37</w:t>
      </w:r>
    </w:p>
  </w:footnote>
  <w:footnote w:id="47">
    <w:p w:rsidR="000C18A8" w:rsidRDefault="000C18A8">
      <w:pPr>
        <w:pStyle w:val="FootnoteText"/>
      </w:pPr>
      <w:r>
        <w:rPr>
          <w:rStyle w:val="FootnoteReference"/>
        </w:rPr>
        <w:footnoteRef/>
      </w:r>
      <w:r>
        <w:t xml:space="preserve"> Ibid., p. 8.</w:t>
      </w:r>
    </w:p>
  </w:footnote>
  <w:footnote w:id="48">
    <w:p w:rsidR="000C18A8" w:rsidRPr="000C18A8" w:rsidRDefault="000C18A8">
      <w:pPr>
        <w:pStyle w:val="FootnoteText"/>
      </w:pPr>
      <w:r>
        <w:rPr>
          <w:rStyle w:val="FootnoteReference"/>
        </w:rPr>
        <w:footnoteRef/>
      </w:r>
      <w:r>
        <w:t xml:space="preserve"> See </w:t>
      </w:r>
      <w:r>
        <w:rPr>
          <w:i/>
        </w:rPr>
        <w:t xml:space="preserve">Sober Intoxication, </w:t>
      </w:r>
      <w:r>
        <w:t>p. 58.</w:t>
      </w:r>
    </w:p>
  </w:footnote>
  <w:footnote w:id="49">
    <w:p w:rsidR="000C18A8" w:rsidRPr="000C18A8" w:rsidRDefault="000C18A8">
      <w:pPr>
        <w:pStyle w:val="FootnoteText"/>
      </w:pPr>
      <w:r>
        <w:rPr>
          <w:rStyle w:val="FootnoteReference"/>
        </w:rPr>
        <w:footnoteRef/>
      </w:r>
      <w:r>
        <w:t xml:space="preserve"> </w:t>
      </w:r>
      <w:r>
        <w:rPr>
          <w:i/>
        </w:rPr>
        <w:t>Catholic Pentecostalism</w:t>
      </w:r>
      <w:r>
        <w:t>, pp. 100-131.</w:t>
      </w:r>
    </w:p>
  </w:footnote>
  <w:footnote w:id="50">
    <w:p w:rsidR="000C18A8" w:rsidRDefault="000C18A8">
      <w:pPr>
        <w:pStyle w:val="FootnoteText"/>
      </w:pPr>
      <w:r>
        <w:rPr>
          <w:rStyle w:val="FootnoteReference"/>
        </w:rPr>
        <w:footnoteRef/>
      </w:r>
      <w:r>
        <w:t xml:space="preserve"> Ibid., p. 103.</w:t>
      </w:r>
    </w:p>
  </w:footnote>
  <w:footnote w:id="51">
    <w:p w:rsidR="000C18A8" w:rsidRDefault="000C18A8">
      <w:pPr>
        <w:pStyle w:val="FootnoteText"/>
      </w:pPr>
      <w:r>
        <w:rPr>
          <w:rStyle w:val="FootnoteReference"/>
        </w:rPr>
        <w:footnoteRef/>
      </w:r>
      <w:r>
        <w:t xml:space="preserve"> Ibid., p. 104.</w:t>
      </w:r>
    </w:p>
  </w:footnote>
  <w:footnote w:id="52">
    <w:p w:rsidR="000C18A8" w:rsidRPr="000C18A8" w:rsidRDefault="000C18A8">
      <w:pPr>
        <w:pStyle w:val="FootnoteText"/>
      </w:pPr>
      <w:r>
        <w:rPr>
          <w:rStyle w:val="FootnoteReference"/>
        </w:rPr>
        <w:footnoteRef/>
      </w:r>
      <w:r>
        <w:t xml:space="preserve"> Ratzinger, </w:t>
      </w:r>
      <w:r>
        <w:rPr>
          <w:i/>
        </w:rPr>
        <w:t>The Ratzinger Report</w:t>
      </w:r>
      <w:r>
        <w:t>, p. 152.</w:t>
      </w:r>
    </w:p>
  </w:footnote>
  <w:footnote w:id="53">
    <w:p w:rsidR="000C18A8" w:rsidRDefault="000C18A8">
      <w:pPr>
        <w:pStyle w:val="FootnoteText"/>
      </w:pPr>
      <w:r>
        <w:rPr>
          <w:rStyle w:val="FootnoteReference"/>
        </w:rPr>
        <w:footnoteRef/>
      </w:r>
      <w:r>
        <w:t xml:space="preserve"> Ibid., p. 152.</w:t>
      </w:r>
    </w:p>
  </w:footnote>
  <w:footnote w:id="54">
    <w:p w:rsidR="00E84D1B" w:rsidRDefault="00E84D1B">
      <w:pPr>
        <w:pStyle w:val="FootnoteText"/>
      </w:pPr>
      <w:r>
        <w:rPr>
          <w:rStyle w:val="FootnoteReference"/>
        </w:rPr>
        <w:footnoteRef/>
      </w:r>
      <w:r>
        <w:t xml:space="preserve"> See </w:t>
      </w:r>
      <w:r w:rsidRPr="00E84D1B">
        <w:t>Adrian J.</w:t>
      </w:r>
      <w:r>
        <w:t xml:space="preserve"> Reimers</w:t>
      </w:r>
      <w:r w:rsidRPr="00E84D1B">
        <w:t xml:space="preserve">, “More Than the Devil’s Due,” in </w:t>
      </w:r>
      <w:r w:rsidRPr="00E84D1B">
        <w:rPr>
          <w:i/>
        </w:rPr>
        <w:t>Cultic Studies Journal</w:t>
      </w:r>
      <w:r w:rsidRPr="00E84D1B">
        <w:t>, vol. 11, No. 1</w:t>
      </w:r>
      <w:r>
        <w:t xml:space="preserve">, 1994. </w:t>
      </w:r>
    </w:p>
  </w:footnote>
  <w:footnote w:id="55">
    <w:p w:rsidR="00E84D1B" w:rsidRPr="00E84D1B" w:rsidRDefault="00E84D1B">
      <w:pPr>
        <w:pStyle w:val="FootnoteText"/>
      </w:pPr>
      <w:r>
        <w:rPr>
          <w:rStyle w:val="FootnoteReference"/>
        </w:rPr>
        <w:footnoteRef/>
      </w:r>
      <w:r>
        <w:t xml:space="preserve"> Ratzinger, </w:t>
      </w:r>
      <w:r>
        <w:rPr>
          <w:i/>
        </w:rPr>
        <w:t>The Ratzinger Report</w:t>
      </w:r>
      <w:r>
        <w:t>, p. 152.</w:t>
      </w:r>
    </w:p>
  </w:footnote>
  <w:footnote w:id="56">
    <w:p w:rsidR="00E84D1B" w:rsidRDefault="00E84D1B">
      <w:pPr>
        <w:pStyle w:val="FootnoteText"/>
      </w:pPr>
      <w:r>
        <w:rPr>
          <w:rStyle w:val="FootnoteReference"/>
        </w:rPr>
        <w:footnoteRef/>
      </w:r>
      <w:r>
        <w:t xml:space="preserve"> Ibid., p. 152.</w:t>
      </w:r>
    </w:p>
  </w:footnote>
  <w:footnote w:id="57">
    <w:p w:rsidR="00E84D1B" w:rsidRDefault="00E84D1B">
      <w:pPr>
        <w:pStyle w:val="FootnoteText"/>
      </w:pPr>
      <w:r>
        <w:rPr>
          <w:rStyle w:val="FootnoteReference"/>
        </w:rPr>
        <w:footnoteRef/>
      </w:r>
      <w:r>
        <w:t xml:space="preserve"> Ibid., p. 152.</w:t>
      </w:r>
    </w:p>
  </w:footnote>
  <w:footnote w:id="58">
    <w:p w:rsidR="00E84D1B" w:rsidRDefault="00E84D1B">
      <w:pPr>
        <w:pStyle w:val="FootnoteText"/>
      </w:pPr>
      <w:r>
        <w:rPr>
          <w:rStyle w:val="FootnoteReference"/>
        </w:rPr>
        <w:footnoteRef/>
      </w:r>
      <w:r>
        <w:t xml:space="preserve"> Ibid., p. 153.</w:t>
      </w:r>
    </w:p>
  </w:footnote>
  <w:footnote w:id="59">
    <w:p w:rsidR="00107322" w:rsidRPr="00107322" w:rsidRDefault="00107322">
      <w:pPr>
        <w:pStyle w:val="FootnoteText"/>
      </w:pPr>
      <w:r>
        <w:rPr>
          <w:rStyle w:val="FootnoteReference"/>
        </w:rPr>
        <w:footnoteRef/>
      </w:r>
      <w:r>
        <w:t xml:space="preserve"> Cantalamessa, </w:t>
      </w:r>
      <w:r>
        <w:rPr>
          <w:i/>
        </w:rPr>
        <w:t>Sober Intoxication</w:t>
      </w:r>
      <w:r>
        <w:t>, p. 158.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5873871"/>
      <w:docPartObj>
        <w:docPartGallery w:val="Page Numbers (Top of Page)"/>
        <w:docPartUnique/>
      </w:docPartObj>
    </w:sdtPr>
    <w:sdtEndPr>
      <w:rPr>
        <w:noProof/>
      </w:rPr>
    </w:sdtEndPr>
    <w:sdtContent>
      <w:p w:rsidR="00FD3FDF" w:rsidRDefault="00FD3FDF">
        <w:pPr>
          <w:pStyle w:val="Header"/>
          <w:jc w:val="right"/>
        </w:pPr>
        <w:r>
          <w:fldChar w:fldCharType="begin"/>
        </w:r>
        <w:r>
          <w:instrText xml:space="preserve"> PAGE   \* MERGEFORMAT </w:instrText>
        </w:r>
        <w:r>
          <w:fldChar w:fldCharType="separate"/>
        </w:r>
        <w:r w:rsidR="00650BFF">
          <w:rPr>
            <w:noProof/>
          </w:rPr>
          <w:t>25</w:t>
        </w:r>
        <w:r>
          <w:rPr>
            <w:noProof/>
          </w:rPr>
          <w:fldChar w:fldCharType="end"/>
        </w:r>
      </w:p>
    </w:sdtContent>
  </w:sdt>
  <w:p w:rsidR="00FD3FDF" w:rsidRDefault="00FD3F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226FD"/>
    <w:multiLevelType w:val="hybridMultilevel"/>
    <w:tmpl w:val="B3A8A182"/>
    <w:lvl w:ilvl="0" w:tplc="6B9CA7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BB0"/>
    <w:rsid w:val="00036C99"/>
    <w:rsid w:val="00050C1E"/>
    <w:rsid w:val="00067BC4"/>
    <w:rsid w:val="0008636E"/>
    <w:rsid w:val="000C18A8"/>
    <w:rsid w:val="000F604F"/>
    <w:rsid w:val="001062B8"/>
    <w:rsid w:val="00107322"/>
    <w:rsid w:val="00140806"/>
    <w:rsid w:val="00147982"/>
    <w:rsid w:val="00180E33"/>
    <w:rsid w:val="001C014B"/>
    <w:rsid w:val="001C5ABE"/>
    <w:rsid w:val="001E2091"/>
    <w:rsid w:val="001F74AF"/>
    <w:rsid w:val="002022A4"/>
    <w:rsid w:val="00233646"/>
    <w:rsid w:val="00260B1C"/>
    <w:rsid w:val="00271F45"/>
    <w:rsid w:val="00291978"/>
    <w:rsid w:val="002B1F60"/>
    <w:rsid w:val="00302494"/>
    <w:rsid w:val="00325EC1"/>
    <w:rsid w:val="00333D27"/>
    <w:rsid w:val="00363E8E"/>
    <w:rsid w:val="00372219"/>
    <w:rsid w:val="00374FD0"/>
    <w:rsid w:val="003A0BE3"/>
    <w:rsid w:val="003F32FF"/>
    <w:rsid w:val="004A7F8B"/>
    <w:rsid w:val="004C4770"/>
    <w:rsid w:val="00554088"/>
    <w:rsid w:val="005659A3"/>
    <w:rsid w:val="00570BA3"/>
    <w:rsid w:val="00583BD4"/>
    <w:rsid w:val="00592C7C"/>
    <w:rsid w:val="005A6BF3"/>
    <w:rsid w:val="0060113B"/>
    <w:rsid w:val="00642A53"/>
    <w:rsid w:val="00650BFF"/>
    <w:rsid w:val="0065746F"/>
    <w:rsid w:val="006657BD"/>
    <w:rsid w:val="006C0544"/>
    <w:rsid w:val="006C7FE1"/>
    <w:rsid w:val="006D7FBB"/>
    <w:rsid w:val="006F58CF"/>
    <w:rsid w:val="006F721F"/>
    <w:rsid w:val="0071360F"/>
    <w:rsid w:val="00713BB0"/>
    <w:rsid w:val="0075126B"/>
    <w:rsid w:val="00790FF4"/>
    <w:rsid w:val="007916EA"/>
    <w:rsid w:val="007922ED"/>
    <w:rsid w:val="00796EC4"/>
    <w:rsid w:val="007A7022"/>
    <w:rsid w:val="008E2701"/>
    <w:rsid w:val="008E6159"/>
    <w:rsid w:val="008F4968"/>
    <w:rsid w:val="009140DB"/>
    <w:rsid w:val="00976502"/>
    <w:rsid w:val="00981253"/>
    <w:rsid w:val="009A32D0"/>
    <w:rsid w:val="009B649F"/>
    <w:rsid w:val="00A14024"/>
    <w:rsid w:val="00A35815"/>
    <w:rsid w:val="00A4276D"/>
    <w:rsid w:val="00A55ABA"/>
    <w:rsid w:val="00A64B70"/>
    <w:rsid w:val="00A8432D"/>
    <w:rsid w:val="00AA0E5A"/>
    <w:rsid w:val="00AC226D"/>
    <w:rsid w:val="00AE47FD"/>
    <w:rsid w:val="00AF4337"/>
    <w:rsid w:val="00B02EBF"/>
    <w:rsid w:val="00B1021B"/>
    <w:rsid w:val="00B27924"/>
    <w:rsid w:val="00B430ED"/>
    <w:rsid w:val="00B43C10"/>
    <w:rsid w:val="00B557EE"/>
    <w:rsid w:val="00B626F9"/>
    <w:rsid w:val="00B955A6"/>
    <w:rsid w:val="00BC01BF"/>
    <w:rsid w:val="00BC4A44"/>
    <w:rsid w:val="00BC646E"/>
    <w:rsid w:val="00BC68BD"/>
    <w:rsid w:val="00BD7AF4"/>
    <w:rsid w:val="00BE2F51"/>
    <w:rsid w:val="00BE54A2"/>
    <w:rsid w:val="00BF057F"/>
    <w:rsid w:val="00C0590E"/>
    <w:rsid w:val="00C12D5C"/>
    <w:rsid w:val="00C227A6"/>
    <w:rsid w:val="00C4579E"/>
    <w:rsid w:val="00C6478B"/>
    <w:rsid w:val="00C81641"/>
    <w:rsid w:val="00CB71BB"/>
    <w:rsid w:val="00CC5612"/>
    <w:rsid w:val="00CF4D57"/>
    <w:rsid w:val="00CF4F61"/>
    <w:rsid w:val="00D001BE"/>
    <w:rsid w:val="00D01BEE"/>
    <w:rsid w:val="00D24DA4"/>
    <w:rsid w:val="00D42683"/>
    <w:rsid w:val="00DA4986"/>
    <w:rsid w:val="00DA5B59"/>
    <w:rsid w:val="00DC30CE"/>
    <w:rsid w:val="00DF6F5D"/>
    <w:rsid w:val="00E10884"/>
    <w:rsid w:val="00E26A27"/>
    <w:rsid w:val="00E41854"/>
    <w:rsid w:val="00E51C69"/>
    <w:rsid w:val="00E5284F"/>
    <w:rsid w:val="00E7271D"/>
    <w:rsid w:val="00E8158A"/>
    <w:rsid w:val="00E84D1B"/>
    <w:rsid w:val="00E85DE0"/>
    <w:rsid w:val="00E929C8"/>
    <w:rsid w:val="00EA1617"/>
    <w:rsid w:val="00EC2E84"/>
    <w:rsid w:val="00ED4261"/>
    <w:rsid w:val="00EE20A6"/>
    <w:rsid w:val="00EE4E6A"/>
    <w:rsid w:val="00F05CFE"/>
    <w:rsid w:val="00F076CD"/>
    <w:rsid w:val="00F34EE2"/>
    <w:rsid w:val="00F4770C"/>
    <w:rsid w:val="00F55FFD"/>
    <w:rsid w:val="00F60841"/>
    <w:rsid w:val="00F979A3"/>
    <w:rsid w:val="00FD3FDF"/>
    <w:rsid w:val="00FE4222"/>
    <w:rsid w:val="00FE639C"/>
    <w:rsid w:val="00FF4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EBF"/>
    <w:pPr>
      <w:ind w:left="720"/>
      <w:contextualSpacing/>
    </w:pPr>
  </w:style>
  <w:style w:type="paragraph" w:styleId="FootnoteText">
    <w:name w:val="footnote text"/>
    <w:basedOn w:val="Normal"/>
    <w:link w:val="FootnoteTextChar"/>
    <w:uiPriority w:val="99"/>
    <w:semiHidden/>
    <w:unhideWhenUsed/>
    <w:rsid w:val="00FE63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639C"/>
    <w:rPr>
      <w:sz w:val="20"/>
      <w:szCs w:val="20"/>
    </w:rPr>
  </w:style>
  <w:style w:type="character" w:styleId="FootnoteReference">
    <w:name w:val="footnote reference"/>
    <w:basedOn w:val="DefaultParagraphFont"/>
    <w:uiPriority w:val="99"/>
    <w:semiHidden/>
    <w:unhideWhenUsed/>
    <w:rsid w:val="00FE639C"/>
    <w:rPr>
      <w:vertAlign w:val="superscript"/>
    </w:rPr>
  </w:style>
  <w:style w:type="paragraph" w:styleId="Header">
    <w:name w:val="header"/>
    <w:basedOn w:val="Normal"/>
    <w:link w:val="HeaderChar"/>
    <w:uiPriority w:val="99"/>
    <w:unhideWhenUsed/>
    <w:rsid w:val="00A55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ABA"/>
  </w:style>
  <w:style w:type="paragraph" w:styleId="Footer">
    <w:name w:val="footer"/>
    <w:basedOn w:val="Normal"/>
    <w:link w:val="FooterChar"/>
    <w:uiPriority w:val="99"/>
    <w:unhideWhenUsed/>
    <w:rsid w:val="00A55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AB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EBF"/>
    <w:pPr>
      <w:ind w:left="720"/>
      <w:contextualSpacing/>
    </w:pPr>
  </w:style>
  <w:style w:type="paragraph" w:styleId="FootnoteText">
    <w:name w:val="footnote text"/>
    <w:basedOn w:val="Normal"/>
    <w:link w:val="FootnoteTextChar"/>
    <w:uiPriority w:val="99"/>
    <w:semiHidden/>
    <w:unhideWhenUsed/>
    <w:rsid w:val="00FE63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639C"/>
    <w:rPr>
      <w:sz w:val="20"/>
      <w:szCs w:val="20"/>
    </w:rPr>
  </w:style>
  <w:style w:type="character" w:styleId="FootnoteReference">
    <w:name w:val="footnote reference"/>
    <w:basedOn w:val="DefaultParagraphFont"/>
    <w:uiPriority w:val="99"/>
    <w:semiHidden/>
    <w:unhideWhenUsed/>
    <w:rsid w:val="00FE639C"/>
    <w:rPr>
      <w:vertAlign w:val="superscript"/>
    </w:rPr>
  </w:style>
  <w:style w:type="paragraph" w:styleId="Header">
    <w:name w:val="header"/>
    <w:basedOn w:val="Normal"/>
    <w:link w:val="HeaderChar"/>
    <w:uiPriority w:val="99"/>
    <w:unhideWhenUsed/>
    <w:rsid w:val="00A55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ABA"/>
  </w:style>
  <w:style w:type="paragraph" w:styleId="Footer">
    <w:name w:val="footer"/>
    <w:basedOn w:val="Normal"/>
    <w:link w:val="FooterChar"/>
    <w:uiPriority w:val="99"/>
    <w:unhideWhenUsed/>
    <w:rsid w:val="00A55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80199">
      <w:bodyDiv w:val="1"/>
      <w:marLeft w:val="0"/>
      <w:marRight w:val="0"/>
      <w:marTop w:val="0"/>
      <w:marBottom w:val="0"/>
      <w:divBdr>
        <w:top w:val="none" w:sz="0" w:space="0" w:color="auto"/>
        <w:left w:val="none" w:sz="0" w:space="0" w:color="auto"/>
        <w:bottom w:val="none" w:sz="0" w:space="0" w:color="auto"/>
        <w:right w:val="none" w:sz="0" w:space="0" w:color="auto"/>
      </w:divBdr>
    </w:div>
    <w:div w:id="403454965">
      <w:bodyDiv w:val="1"/>
      <w:marLeft w:val="0"/>
      <w:marRight w:val="0"/>
      <w:marTop w:val="0"/>
      <w:marBottom w:val="0"/>
      <w:divBdr>
        <w:top w:val="none" w:sz="0" w:space="0" w:color="auto"/>
        <w:left w:val="none" w:sz="0" w:space="0" w:color="auto"/>
        <w:bottom w:val="none" w:sz="0" w:space="0" w:color="auto"/>
        <w:right w:val="none" w:sz="0" w:space="0" w:color="auto"/>
      </w:divBdr>
    </w:div>
    <w:div w:id="619533189">
      <w:bodyDiv w:val="1"/>
      <w:marLeft w:val="0"/>
      <w:marRight w:val="0"/>
      <w:marTop w:val="0"/>
      <w:marBottom w:val="0"/>
      <w:divBdr>
        <w:top w:val="none" w:sz="0" w:space="0" w:color="auto"/>
        <w:left w:val="none" w:sz="0" w:space="0" w:color="auto"/>
        <w:bottom w:val="none" w:sz="0" w:space="0" w:color="auto"/>
        <w:right w:val="none" w:sz="0" w:space="0" w:color="auto"/>
      </w:divBdr>
    </w:div>
    <w:div w:id="1376538343">
      <w:bodyDiv w:val="1"/>
      <w:marLeft w:val="0"/>
      <w:marRight w:val="0"/>
      <w:marTop w:val="0"/>
      <w:marBottom w:val="0"/>
      <w:divBdr>
        <w:top w:val="none" w:sz="0" w:space="0" w:color="auto"/>
        <w:left w:val="none" w:sz="0" w:space="0" w:color="auto"/>
        <w:bottom w:val="none" w:sz="0" w:space="0" w:color="auto"/>
        <w:right w:val="none" w:sz="0" w:space="0" w:color="auto"/>
      </w:divBdr>
    </w:div>
    <w:div w:id="1491016811">
      <w:bodyDiv w:val="1"/>
      <w:marLeft w:val="0"/>
      <w:marRight w:val="0"/>
      <w:marTop w:val="0"/>
      <w:marBottom w:val="0"/>
      <w:divBdr>
        <w:top w:val="none" w:sz="0" w:space="0" w:color="auto"/>
        <w:left w:val="none" w:sz="0" w:space="0" w:color="auto"/>
        <w:bottom w:val="none" w:sz="0" w:space="0" w:color="auto"/>
        <w:right w:val="none" w:sz="0" w:space="0" w:color="auto"/>
      </w:divBdr>
    </w:div>
    <w:div w:id="181633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5E3BAA-D86C-40A2-B6AE-3585413D3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7424</Words>
  <Characters>42322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2</cp:revision>
  <dcterms:created xsi:type="dcterms:W3CDTF">2015-06-13T23:53:00Z</dcterms:created>
  <dcterms:modified xsi:type="dcterms:W3CDTF">2015-06-13T23:53:00Z</dcterms:modified>
</cp:coreProperties>
</file>