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8.wmf" ContentType="image/x-wmf"/>
  <Override PartName="/word/media/image1.png" ContentType="image/png"/>
  <Override PartName="/word/media/image9.wmf" ContentType="image/x-wmf"/>
  <Override PartName="/word/media/image2.png" ContentType="image/png"/>
  <Override PartName="/word/media/image3.png" ContentType="image/png"/>
  <Override PartName="/word/media/image4.wmf" ContentType="image/x-wmf"/>
  <Override PartName="/word/media/image5.wmf" ContentType="image/x-wmf"/>
  <Override PartName="/word/media/image6.wmf" ContentType="image/x-wmf"/>
  <Override PartName="/word/media/image7.wmf" ContentType="image/x-wmf"/>
  <Override PartName="/word/media/image10.wmf" ContentType="image/x-wmf"/>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Portada"/>
        <w:jc w:val="both"/>
        <w:rPr>
          <w:rFonts w:ascii="Cambria" w:hAnsi="Cambria" w:cs="Arial"/>
          <w:b/>
          <w:b/>
          <w:bCs/>
          <w:color w:val="241A61"/>
          <w:sz w:val="24"/>
          <w:lang w:val="es-CO"/>
        </w:rPr>
      </w:pPr>
      <w:r>
        <w:rPr>
          <w:rFonts w:cs="Arial" w:ascii="Cambria" w:hAnsi="Cambria"/>
          <w:b/>
          <w:bCs/>
          <w:color w:val="241A61"/>
          <w:sz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tbl>
      <w:tblPr>
        <w:tblW w:w="5764" w:type="dxa"/>
        <w:jc w:val="left"/>
        <w:tblInd w:w="2880" w:type="dxa"/>
        <w:tblBorders>
          <w:top w:val="double" w:sz="4" w:space="0" w:color="292929"/>
        </w:tblBorders>
        <w:tblCellMar>
          <w:top w:w="0" w:type="dxa"/>
          <w:left w:w="70" w:type="dxa"/>
          <w:bottom w:w="0" w:type="dxa"/>
          <w:right w:w="70" w:type="dxa"/>
        </w:tblCellMar>
        <w:tblLook w:firstRow="0" w:noVBand="0" w:lastRow="0" w:firstColumn="0" w:lastColumn="0" w:noHBand="0" w:val="0000"/>
      </w:tblPr>
      <w:tblGrid>
        <w:gridCol w:w="5764"/>
      </w:tblGrid>
      <w:tr>
        <w:trPr/>
        <w:tc>
          <w:tcPr>
            <w:tcW w:w="5764" w:type="dxa"/>
            <w:tcBorders>
              <w:top w:val="double" w:sz="4" w:space="0" w:color="292929"/>
            </w:tcBorders>
            <w:shd w:fill="auto" w:val="clear"/>
          </w:tcPr>
          <w:p>
            <w:pPr>
              <w:pStyle w:val="Portada"/>
              <w:rPr>
                <w:rFonts w:ascii="Cambria" w:hAnsi="Cambria" w:cs="Arial"/>
                <w:b/>
                <w:b/>
                <w:bCs/>
                <w:color w:val="000000"/>
                <w:sz w:val="24"/>
                <w:lang w:val="es-CO"/>
              </w:rPr>
            </w:pPr>
            <w:r>
              <w:rPr>
                <w:rFonts w:cs="Arial" w:ascii="Cambria" w:hAnsi="Cambria"/>
                <w:b/>
                <w:bCs/>
                <w:color w:val="000000"/>
                <w:sz w:val="24"/>
                <w:lang w:val="es-CO"/>
              </w:rPr>
            </w:r>
          </w:p>
        </w:tc>
      </w:tr>
    </w:tbl>
    <w:p>
      <w:pPr>
        <w:pStyle w:val="EstiloPortadaArial15ptNegritaColorpersonalizadoRGB36"/>
        <w:jc w:val="both"/>
        <w:rPr>
          <w:rFonts w:ascii="Cambria" w:hAnsi="Cambria"/>
          <w:color w:val="000000"/>
          <w:sz w:val="24"/>
          <w:szCs w:val="24"/>
        </w:rPr>
      </w:pPr>
      <w:r>
        <w:rPr>
          <w:rFonts w:eastAsia="Cambria" w:cs="Cambria" w:ascii="Cambria" w:hAnsi="Cambria"/>
          <w:color w:val="000000" w:themeColor="text1" w:themeShade="ff" w:themeTint="ff"/>
          <w:sz w:val="24"/>
          <w:szCs w:val="24"/>
          <w:lang w:val="es-CO"/>
        </w:rPr>
        <w:t xml:space="preserve">Catálogo de requisitos funcionales y modelado de casos de uso  </w:t>
      </w:r>
    </w:p>
    <w:p>
      <w:pPr>
        <w:pStyle w:val="Portada"/>
        <w:ind w:left="2880" w:hanging="0"/>
        <w:rPr>
          <w:rFonts w:ascii="Cambria" w:hAnsi="Cambria" w:cs="Arial"/>
          <w:b/>
          <w:b/>
          <w:bCs/>
          <w:color w:val="000000"/>
          <w:sz w:val="24"/>
          <w:lang w:val="es-CO"/>
        </w:rPr>
      </w:pPr>
      <w:r>
        <w:rPr>
          <w:rFonts w:cs="Arial" w:ascii="Cambria" w:hAnsi="Cambria"/>
          <w:b/>
          <w:bCs/>
          <w:color w:val="000000"/>
          <w:sz w:val="24"/>
          <w:lang w:val="es-CO"/>
        </w:rPr>
      </w:r>
    </w:p>
    <w:p>
      <w:pPr>
        <w:pStyle w:val="EstiloPortadaArialNegritaColorpersonalizadoRGB36"/>
        <w:rPr>
          <w:lang w:val="es-CO"/>
        </w:rPr>
      </w:pPr>
      <w:r>
        <w:rPr>
          <w:rFonts w:eastAsia="Cambria" w:cs="Cambria" w:ascii="Cambria" w:hAnsi="Cambria"/>
          <w:color w:val="000000"/>
          <w:sz w:val="24"/>
          <w:szCs w:val="24"/>
          <w:lang w:val="es-CO"/>
        </w:rPr>
        <w:t xml:space="preserve">Proyecto: </w:t>
      </w:r>
      <w:r>
        <w:rPr>
          <w:rFonts w:eastAsia="Cambria" w:cs="Arial" w:ascii="Cambria" w:hAnsi="Cambria"/>
          <w:b/>
          <w:bCs/>
          <w:color w:val="241A61"/>
          <w:sz w:val="24"/>
          <w:szCs w:val="24"/>
          <w:lang w:val="es-CO"/>
        </w:rPr>
        <w:t>SecretaryTool</w:t>
      </w:r>
    </w:p>
    <w:p>
      <w:pPr>
        <w:pStyle w:val="EstiloPortadaArialNegritaColorpersonalizadoRGB36"/>
        <w:rPr>
          <w:lang w:val="es-CO"/>
        </w:rPr>
      </w:pPr>
      <w:r>
        <w:rPr>
          <w:rFonts w:eastAsia="Cambria" w:cs="Cambria" w:ascii="Cambria" w:hAnsi="Cambria"/>
          <w:color w:val="000000" w:themeColor="text1" w:themeShade="ff" w:themeTint="ff"/>
          <w:sz w:val="24"/>
          <w:szCs w:val="24"/>
          <w:lang w:val="es-CO"/>
        </w:rPr>
        <w:t xml:space="preserve">Versión Nro. </w:t>
      </w:r>
      <w:r>
        <w:rPr>
          <w:rFonts w:eastAsia="Cambria" w:cs="Cambria" w:ascii="Cambria" w:hAnsi="Cambria"/>
          <w:color w:val="000000"/>
          <w:sz w:val="24"/>
          <w:szCs w:val="24"/>
          <w:lang w:val="es-CO"/>
        </w:rPr>
        <w:t>0.01</w:t>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tbl>
      <w:tblPr>
        <w:tblW w:w="5944" w:type="dxa"/>
        <w:jc w:val="left"/>
        <w:tblInd w:w="2701" w:type="dxa"/>
        <w:tblBorders>
          <w:top w:val="double" w:sz="4" w:space="0" w:color="292929"/>
        </w:tblBorders>
        <w:tblCellMar>
          <w:top w:w="0" w:type="dxa"/>
          <w:left w:w="70" w:type="dxa"/>
          <w:bottom w:w="0" w:type="dxa"/>
          <w:right w:w="70" w:type="dxa"/>
        </w:tblCellMar>
        <w:tblLook w:firstRow="0" w:noVBand="0" w:lastRow="0" w:firstColumn="0" w:lastColumn="0" w:noHBand="0" w:val="0000"/>
      </w:tblPr>
      <w:tblGrid>
        <w:gridCol w:w="2124"/>
        <w:gridCol w:w="826"/>
        <w:gridCol w:w="2994"/>
      </w:tblGrid>
      <w:tr>
        <w:trPr/>
        <w:tc>
          <w:tcPr>
            <w:tcW w:w="2124" w:type="dxa"/>
            <w:tcBorders>
              <w:top w:val="double" w:sz="4" w:space="0" w:color="292929"/>
            </w:tcBorders>
            <w:shd w:fill="auto" w:val="clear"/>
            <w:vAlign w:val="center"/>
          </w:tcPr>
          <w:p>
            <w:pPr>
              <w:pStyle w:val="Normal"/>
              <w:jc w:val="center"/>
              <w:rPr>
                <w:rFonts w:ascii="Cambria" w:hAnsi="Cambria"/>
                <w:szCs w:val="24"/>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85800" cy="793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5800" cy="793115"/>
                          </a:xfrm>
                          <a:prstGeom prst="rect">
                            <a:avLst/>
                          </a:prstGeom>
                        </pic:spPr>
                      </pic:pic>
                    </a:graphicData>
                  </a:graphic>
                </wp:anchor>
              </w:drawing>
            </w:r>
            <w:r>
              <w:rPr>
                <w:rFonts w:ascii="Cambria" w:hAnsi="Cambria"/>
                <w:szCs w:val="24"/>
                <w:lang w:val="es-CO"/>
              </w:rPr>
              <w:br/>
            </w:r>
          </w:p>
        </w:tc>
        <w:tc>
          <w:tcPr>
            <w:tcW w:w="826" w:type="dxa"/>
            <w:tcBorders>
              <w:top w:val="double" w:sz="4" w:space="0" w:color="292929"/>
            </w:tcBorders>
            <w:shd w:fill="auto" w:val="clear"/>
            <w:vAlign w:val="center"/>
          </w:tcPr>
          <w:p>
            <w:pPr>
              <w:pStyle w:val="Normal"/>
              <w:jc w:val="center"/>
              <w:rPr>
                <w:rFonts w:ascii="Cambria" w:hAnsi="Cambria"/>
                <w:szCs w:val="24"/>
                <w:lang w:val="es-CO"/>
              </w:rPr>
            </w:pPr>
            <w:r>
              <w:rPr>
                <w:rFonts w:ascii="Cambria" w:hAnsi="Cambria"/>
                <w:szCs w:val="24"/>
                <w:lang w:val="es-CO"/>
              </w:rPr>
            </w:r>
          </w:p>
          <w:p>
            <w:pPr>
              <w:pStyle w:val="Normal"/>
              <w:jc w:val="center"/>
              <w:rPr>
                <w:rFonts w:ascii="Cambria" w:hAnsi="Cambria"/>
                <w:szCs w:val="24"/>
                <w:lang w:val="es-CO"/>
              </w:rPr>
            </w:pPr>
            <w:r>
              <w:rPr>
                <w:rFonts w:ascii="Cambria" w:hAnsi="Cambria"/>
                <w:szCs w:val="24"/>
                <w:lang w:val="es-CO"/>
              </w:rPr>
            </w:r>
          </w:p>
          <w:p>
            <w:pPr>
              <w:pStyle w:val="Normal"/>
              <w:jc w:val="center"/>
              <w:rPr>
                <w:rFonts w:ascii="Cambria" w:hAnsi="Cambria"/>
                <w:szCs w:val="24"/>
                <w:lang w:val="es-CO"/>
              </w:rPr>
            </w:pPr>
            <w:r>
              <w:rPr>
                <w:rFonts w:ascii="Cambria" w:hAnsi="Cambria"/>
                <w:szCs w:val="24"/>
                <w:lang w:val="es-CO"/>
              </w:rPr>
            </w:r>
          </w:p>
          <w:p>
            <w:pPr>
              <w:pStyle w:val="Normal"/>
              <w:jc w:val="center"/>
              <w:rPr>
                <w:rFonts w:ascii="Cambria" w:hAnsi="Cambria"/>
                <w:szCs w:val="24"/>
                <w:lang w:val="es-CO"/>
              </w:rPr>
            </w:pPr>
            <w:r>
              <w:rPr>
                <w:rFonts w:ascii="Cambria" w:hAnsi="Cambria"/>
                <w:szCs w:val="24"/>
                <w:lang w:val="es-CO"/>
              </w:rPr>
            </w:r>
          </w:p>
          <w:p>
            <w:pPr>
              <w:pStyle w:val="Normal"/>
              <w:jc w:val="center"/>
              <w:rPr>
                <w:rFonts w:ascii="Cambria" w:hAnsi="Cambria"/>
                <w:szCs w:val="24"/>
                <w:lang w:val="es-CO"/>
              </w:rPr>
            </w:pPr>
            <w:r>
              <w:rPr>
                <w:rFonts w:ascii="Cambria" w:hAnsi="Cambria"/>
                <w:szCs w:val="24"/>
                <w:lang w:val="es-CO"/>
              </w:rPr>
            </w:r>
          </w:p>
        </w:tc>
        <w:tc>
          <w:tcPr>
            <w:tcW w:w="2994" w:type="dxa"/>
            <w:tcBorders>
              <w:top w:val="double" w:sz="4" w:space="0" w:color="292929"/>
            </w:tcBorders>
            <w:shd w:fill="auto" w:val="clear"/>
            <w:vAlign w:val="bottom"/>
          </w:tcPr>
          <w:p>
            <w:pPr>
              <w:pStyle w:val="Normal"/>
              <w:jc w:val="right"/>
              <w:rPr>
                <w:rFonts w:ascii="Cambria" w:hAnsi="Cambria" w:cs="Arial"/>
                <w:color w:val="241A61"/>
                <w:szCs w:val="24"/>
                <w:lang w:val="es-CO"/>
              </w:rPr>
            </w:pPr>
            <w:r>
              <w:rPr>
                <w:rFonts w:cs="Arial" w:ascii="Cambria" w:hAnsi="Cambria"/>
                <w:color w:val="241A61"/>
                <w:szCs w:val="24"/>
                <w:lang w:val="es-CO"/>
              </w:rPr>
            </w:r>
          </w:p>
          <w:p>
            <w:pPr>
              <w:pStyle w:val="Normal"/>
              <w:jc w:val="right"/>
              <w:rPr>
                <w:lang w:val="es-CO"/>
              </w:rPr>
            </w:pPr>
            <w:r>
              <w:rPr>
                <w:rFonts w:eastAsia="Cambria,Arial" w:cs="Arial" w:ascii="Cambria" w:hAnsi="Cambria"/>
                <w:color w:val="241A61"/>
                <w:szCs w:val="24"/>
                <w:lang w:val="es-CO"/>
              </w:rPr>
              <w:t>Agosto 2016</w:t>
            </w:r>
          </w:p>
        </w:tc>
      </w:tr>
    </w:tbl>
    <w:p>
      <w:pPr>
        <w:pStyle w:val="Normal"/>
        <w:jc w:val="both"/>
        <w:rPr>
          <w:rFonts w:eastAsia="Cambria" w:cs="Cambria"/>
          <w:color w:val="FF0000"/>
          <w:sz w:val="22"/>
        </w:rPr>
      </w:pPr>
      <w:r>
        <w:rPr>
          <w:rFonts w:eastAsia="Cambria" w:cs="Cambria"/>
          <w:color w:val="FF0000"/>
          <w:sz w:val="22"/>
        </w:rPr>
      </w:r>
    </w:p>
    <w:p>
      <w:pPr>
        <w:pStyle w:val="Normal"/>
        <w:jc w:val="both"/>
        <w:rPr>
          <w:rFonts w:ascii="Cambria" w:hAnsi="Cambria" w:cs="Tahoma"/>
          <w:szCs w:val="24"/>
          <w:lang w:val="es-CO"/>
        </w:rPr>
      </w:pPr>
      <w:r>
        <w:rPr>
          <w:rFonts w:eastAsia="Cambria" w:cs="Cambria" w:ascii="Cambria" w:hAnsi="Cambria"/>
          <w:color w:val="FF0000"/>
          <w:sz w:val="22"/>
          <w:szCs w:val="24"/>
          <w:lang w:val="es-CO"/>
        </w:rPr>
        <w:tab/>
        <w:tab/>
        <w:tab/>
        <w:tab/>
      </w:r>
      <w:r>
        <w:rPr>
          <w:rFonts w:eastAsia="Cambria" w:cs="Cambria" w:ascii="Cambria" w:hAnsi="Cambria"/>
          <w:color w:val="000000"/>
          <w:sz w:val="22"/>
          <w:szCs w:val="24"/>
          <w:lang w:val="es-CO"/>
        </w:rPr>
        <w:t>Construyendo software con Office.</w:t>
      </w:r>
      <w:r>
        <w:br w:type="page"/>
      </w:r>
    </w:p>
    <w:p>
      <w:pPr>
        <w:pStyle w:val="Normal"/>
        <w:jc w:val="center"/>
        <w:rPr>
          <w:rFonts w:ascii="Cambria" w:hAnsi="Cambria"/>
          <w:b/>
          <w:b/>
          <w:szCs w:val="24"/>
        </w:rPr>
      </w:pPr>
      <w:bookmarkStart w:id="0" w:name="_Toc368903637"/>
      <w:bookmarkEnd w:id="0"/>
      <w:r>
        <w:rPr>
          <w:rFonts w:eastAsia="Cambria" w:cs="Cambria" w:ascii="Cambria" w:hAnsi="Cambria"/>
          <w:b/>
          <w:bCs/>
          <w:lang w:val="es-CO"/>
        </w:rPr>
        <w:t>Ficha del documento</w:t>
      </w:r>
    </w:p>
    <w:p>
      <w:pPr>
        <w:pStyle w:val="Normal"/>
        <w:rPr>
          <w:rFonts w:ascii="Cambria" w:hAnsi="Cambria"/>
          <w:szCs w:val="24"/>
          <w:lang w:val="es-CO"/>
        </w:rPr>
      </w:pPr>
      <w:r>
        <w:rPr>
          <w:rFonts w:ascii="Cambria" w:hAnsi="Cambria"/>
          <w:szCs w:val="24"/>
          <w:lang w:val="es-CO"/>
        </w:rPr>
      </w:r>
    </w:p>
    <w:p>
      <w:pPr>
        <w:pStyle w:val="Normal"/>
        <w:rPr>
          <w:rFonts w:ascii="Cambria" w:hAnsi="Cambria"/>
          <w:szCs w:val="24"/>
          <w:lang w:val="es-CO"/>
        </w:rPr>
      </w:pPr>
      <w:r>
        <w:rPr>
          <w:rFonts w:ascii="Cambria" w:hAnsi="Cambria"/>
          <w:szCs w:val="24"/>
          <w:lang w:val="es-CO"/>
        </w:rPr>
      </w:r>
    </w:p>
    <w:tbl>
      <w:tblPr>
        <w:tblW w:w="8720" w:type="dxa"/>
        <w:jc w:val="left"/>
        <w:tblInd w:w="-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93" w:type="dxa"/>
          <w:bottom w:w="0" w:type="dxa"/>
          <w:right w:w="108" w:type="dxa"/>
        </w:tblCellMar>
        <w:tblLook w:firstRow="1" w:noVBand="0" w:lastRow="1" w:firstColumn="1" w:lastColumn="1" w:noHBand="0" w:val="01e0"/>
      </w:tblPr>
      <w:tblGrid>
        <w:gridCol w:w="1185"/>
        <w:gridCol w:w="1172"/>
        <w:gridCol w:w="3052"/>
        <w:gridCol w:w="3310"/>
      </w:tblGrid>
      <w:tr>
        <w:trPr/>
        <w:tc>
          <w:tcPr>
            <w:tcW w:w="11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93" w:type="dxa"/>
            </w:tcMar>
          </w:tcPr>
          <w:p>
            <w:pPr>
              <w:pStyle w:val="Normal"/>
              <w:jc w:val="center"/>
              <w:rPr>
                <w:rFonts w:ascii="Cambria" w:hAnsi="Cambria"/>
                <w:b/>
                <w:b/>
                <w:szCs w:val="24"/>
              </w:rPr>
            </w:pPr>
            <w:r>
              <w:rPr>
                <w:rFonts w:eastAsia="Cambria" w:cs="Cambria" w:ascii="Cambria" w:hAnsi="Cambria"/>
                <w:b/>
                <w:bCs/>
                <w:lang w:val="es-CO"/>
              </w:rPr>
              <w:t>Fecha</w:t>
            </w:r>
          </w:p>
        </w:tc>
        <w:tc>
          <w:tcPr>
            <w:tcW w:w="11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93" w:type="dxa"/>
            </w:tcMar>
          </w:tcPr>
          <w:p>
            <w:pPr>
              <w:pStyle w:val="Normal"/>
              <w:jc w:val="center"/>
              <w:rPr>
                <w:rFonts w:ascii="Cambria" w:hAnsi="Cambria"/>
                <w:b/>
                <w:b/>
                <w:szCs w:val="24"/>
              </w:rPr>
            </w:pPr>
            <w:r>
              <w:rPr>
                <w:rFonts w:eastAsia="Cambria" w:cs="Cambria" w:ascii="Cambria" w:hAnsi="Cambria"/>
                <w:b/>
                <w:bCs/>
                <w:lang w:val="es-CO"/>
              </w:rPr>
              <w:t>Revisión</w:t>
            </w:r>
          </w:p>
        </w:tc>
        <w:tc>
          <w:tcPr>
            <w:tcW w:w="30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93" w:type="dxa"/>
            </w:tcMar>
          </w:tcPr>
          <w:p>
            <w:pPr>
              <w:pStyle w:val="Normal"/>
              <w:jc w:val="center"/>
              <w:rPr>
                <w:rFonts w:ascii="Cambria" w:hAnsi="Cambria"/>
                <w:b/>
                <w:b/>
                <w:szCs w:val="24"/>
              </w:rPr>
            </w:pPr>
            <w:r>
              <w:rPr>
                <w:rFonts w:eastAsia="Cambria" w:cs="Cambria" w:ascii="Cambria" w:hAnsi="Cambria"/>
                <w:b/>
                <w:bCs/>
                <w:lang w:val="es-CO"/>
              </w:rPr>
              <w:t>Autor</w:t>
            </w:r>
          </w:p>
        </w:tc>
        <w:tc>
          <w:tcPr>
            <w:tcW w:w="33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93" w:type="dxa"/>
            </w:tcMar>
          </w:tcPr>
          <w:p>
            <w:pPr>
              <w:pStyle w:val="Normal"/>
              <w:jc w:val="center"/>
              <w:rPr>
                <w:lang w:val="es-CO"/>
              </w:rPr>
            </w:pPr>
            <w:r>
              <w:rPr>
                <w:rFonts w:eastAsia="Cambria" w:cs="Cambria" w:ascii="Cambria" w:hAnsi="Cambria"/>
                <w:b/>
                <w:bCs/>
                <w:lang w:val="es-CO"/>
              </w:rPr>
              <w:t>Verificado dep. calidad</w:t>
            </w:r>
          </w:p>
        </w:tc>
      </w:tr>
      <w:tr>
        <w:trPr>
          <w:trHeight w:val="1134" w:hRule="atLeast"/>
        </w:trPr>
        <w:tc>
          <w:tcPr>
            <w:tcW w:w="11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93" w:type="dxa"/>
            </w:tcMar>
            <w:vAlign w:val="center"/>
          </w:tcPr>
          <w:p>
            <w:pPr>
              <w:pStyle w:val="Normal"/>
              <w:rPr>
                <w:sz w:val="16"/>
                <w:szCs w:val="16"/>
                <w:lang w:val="es-CO"/>
              </w:rPr>
            </w:pPr>
            <w:r>
              <w:rPr>
                <w:rFonts w:ascii="Cambria" w:hAnsi="Cambria"/>
                <w:sz w:val="16"/>
                <w:szCs w:val="16"/>
                <w:lang w:val="es-CO"/>
              </w:rPr>
              <w:t>2016-08-05</w:t>
            </w:r>
          </w:p>
        </w:tc>
        <w:tc>
          <w:tcPr>
            <w:tcW w:w="11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93" w:type="dxa"/>
            </w:tcMar>
            <w:vAlign w:val="center"/>
          </w:tcPr>
          <w:p>
            <w:pPr>
              <w:pStyle w:val="Normal"/>
              <w:rPr>
                <w:lang w:val="es-CO"/>
              </w:rPr>
            </w:pPr>
            <w:r>
              <w:rPr>
                <w:rFonts w:ascii="Cambria" w:hAnsi="Cambria"/>
                <w:szCs w:val="24"/>
                <w:lang w:val="es-CO"/>
              </w:rPr>
              <w:t>Initial Commit</w:t>
            </w:r>
          </w:p>
        </w:tc>
        <w:tc>
          <w:tcPr>
            <w:tcW w:w="30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93" w:type="dxa"/>
            </w:tcMar>
            <w:vAlign w:val="center"/>
          </w:tcPr>
          <w:p>
            <w:pPr>
              <w:pStyle w:val="Normal"/>
              <w:rPr>
                <w:lang w:val="es-CO"/>
              </w:rPr>
            </w:pPr>
            <w:r>
              <w:rPr>
                <w:rFonts w:ascii="Cambria" w:hAnsi="Cambria"/>
                <w:szCs w:val="24"/>
                <w:lang w:val="es-CO"/>
              </w:rPr>
              <w:t>oemunoz</w:t>
            </w:r>
          </w:p>
        </w:tc>
        <w:tc>
          <w:tcPr>
            <w:tcW w:w="33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93" w:type="dxa"/>
            </w:tcMar>
            <w:vAlign w:val="center"/>
          </w:tcPr>
          <w:p>
            <w:pPr>
              <w:pStyle w:val="Normal"/>
              <w:jc w:val="center"/>
              <w:rPr>
                <w:lang w:val="es-CO"/>
              </w:rPr>
            </w:pPr>
            <w:r>
              <w:rPr>
                <w:rFonts w:ascii="Cambria" w:hAnsi="Cambria"/>
                <w:szCs w:val="24"/>
                <w:lang w:val="es-CO"/>
              </w:rPr>
              <w:t>N/A</w:t>
            </w:r>
          </w:p>
        </w:tc>
      </w:tr>
    </w:tbl>
    <w:p>
      <w:pPr>
        <w:pStyle w:val="Normal"/>
        <w:rPr>
          <w:rFonts w:ascii="Cambria" w:hAnsi="Cambria"/>
          <w:szCs w:val="24"/>
          <w:lang w:val="es-CO"/>
        </w:rPr>
      </w:pPr>
      <w:r>
        <w:rPr>
          <w:rFonts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jc w:val="center"/>
        <w:rPr/>
      </w:pPr>
      <w:r>
        <w:rPr>
          <w:rFonts w:eastAsia="Cambria,Arial" w:cs="Cambria,Arial" w:ascii="Cambria,Arial" w:hAnsi="Cambria,Arial"/>
          <w:lang w:val="es-CO"/>
        </w:rPr>
        <w:t>Documento validado por las partes en fecha:</w:t>
      </w:r>
      <w:r>
        <w:rPr>
          <w:rFonts w:eastAsia="Cambria" w:cs="Cambria" w:ascii="Cambria" w:hAnsi="Cambria"/>
          <w:lang w:val="es-CO"/>
        </w:rPr>
        <w:t xml:space="preserve"> </w:t>
      </w:r>
      <w:r>
        <w:fldChar w:fldCharType="begin"/>
      </w:r>
      <w:r>
        <w:instrText>MACROBUTTONMacro [Fecha]</w:instrText>
      </w:r>
      <w:r>
        <w:fldChar w:fldCharType="separate"/>
      </w:r>
      <w:bookmarkStart w:id="1" w:name="__Fieldmark__71_689036198"/>
      <w:r>
        <w:rPr>
          <w:rFonts w:eastAsia="Cambria" w:cs="Cambria" w:ascii="Cambria" w:hAnsi="Cambria"/>
          <w:lang w:val="es-CO"/>
        </w:rPr>
        <w:t>[</w:t>
      </w:r>
      <w:bookmarkStart w:id="2" w:name="__Fieldmark__55_1470180358"/>
      <w:r>
        <w:rPr>
          <w:rFonts w:eastAsia="Cambria" w:cs="Cambria" w:ascii="Cambria" w:hAnsi="Cambria"/>
          <w:lang w:val="es-CO"/>
        </w:rPr>
        <w:t>F</w:t>
      </w:r>
      <w:bookmarkStart w:id="3" w:name="__Fieldmark__55_13048525"/>
      <w:r>
        <w:rPr>
          <w:rFonts w:eastAsia="Cambria" w:cs="Cambria" w:ascii="Cambria" w:hAnsi="Cambria"/>
          <w:lang w:val="es-CO"/>
        </w:rPr>
        <w:t>echa]</w:t>
      </w:r>
      <w:bookmarkEnd w:id="1"/>
      <w:bookmarkEnd w:id="2"/>
      <w:bookmarkEnd w:id="3"/>
      <w:r>
        <w:rPr>
          <w:rFonts w:eastAsia="Cambria" w:cs="Cambria" w:ascii="Cambria" w:hAnsi="Cambria"/>
          <w:lang w:val="es-CO"/>
        </w:rPr>
      </w:r>
      <w:r>
        <w:fldChar w:fldCharType="end"/>
      </w:r>
    </w:p>
    <w:p>
      <w:pPr>
        <w:pStyle w:val="Header"/>
        <w:rPr>
          <w:rFonts w:ascii="Cambria" w:hAnsi="Cambria" w:cs="Arial"/>
          <w:szCs w:val="24"/>
          <w:lang w:val="es-CO"/>
        </w:rPr>
      </w:pPr>
      <w:r>
        <w:rPr>
          <w:rFonts w:cs="Arial" w:ascii="Cambria" w:hAnsi="Cambria"/>
          <w:szCs w:val="24"/>
          <w:lang w:val="es-CO"/>
        </w:rPr>
      </w:r>
    </w:p>
    <w:tbl>
      <w:tblPr>
        <w:tblW w:w="864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4322"/>
        <w:gridCol w:w="4322"/>
      </w:tblGrid>
      <w:tr>
        <w:trPr/>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jc w:val="center"/>
              <w:rPr>
                <w:rFonts w:ascii="Cambria" w:hAnsi="Cambria" w:cs="Arial"/>
                <w:szCs w:val="24"/>
                <w:lang w:val="fr-FR"/>
              </w:rPr>
            </w:pPr>
            <w:r>
              <w:rPr>
                <w:rFonts w:eastAsia="Cambria,Arial" w:cs="Cambria,Arial" w:ascii="Cambria,Arial" w:hAnsi="Cambria,Arial"/>
                <w:lang w:val="es-CO"/>
              </w:rPr>
              <w:t>Cliente</w:t>
            </w:r>
          </w:p>
        </w:tc>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jc w:val="center"/>
              <w:rPr>
                <w:rFonts w:ascii="Cambria" w:hAnsi="Cambria" w:cs="Arial"/>
                <w:szCs w:val="24"/>
                <w:lang w:val="fr-FR"/>
              </w:rPr>
            </w:pPr>
            <w:r>
              <w:rPr>
                <w:rFonts w:eastAsia="Cambria,Arial" w:cs="Cambria,Arial" w:ascii="Cambria,Arial" w:hAnsi="Cambria,Arial"/>
                <w:lang w:val="es-CO"/>
              </w:rPr>
              <w:t>Empresa de desarrollo</w:t>
            </w:r>
          </w:p>
        </w:tc>
      </w:tr>
      <w:tr>
        <w:trPr/>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rPr>
                <w:rFonts w:ascii="Cambria" w:hAnsi="Cambria" w:cs="Arial"/>
                <w:szCs w:val="24"/>
                <w:lang w:val="es-CO"/>
              </w:rPr>
            </w:pPr>
            <w:r>
              <w:rPr>
                <w:rFonts w:cs="Arial" w:ascii="Cambria" w:hAnsi="Cambria"/>
                <w:szCs w:val="24"/>
                <w:lang w:val="es-CO"/>
              </w:rPr>
            </w:r>
          </w:p>
        </w:tc>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rPr>
                <w:rFonts w:ascii="Cambria" w:hAnsi="Cambria" w:cs="Arial"/>
                <w:szCs w:val="24"/>
                <w:lang w:val="es-CO"/>
              </w:rPr>
            </w:pPr>
            <w:r>
              <w:rPr>
                <w:rFonts w:cs="Arial" w:ascii="Cambria" w:hAnsi="Cambria"/>
                <w:szCs w:val="24"/>
                <w:lang w:val="es-CO"/>
              </w:rPr>
              <w:drawing>
                <wp:anchor behindDoc="0" distT="0" distB="0" distL="0" distR="0" simplePos="0" locked="0" layoutInCell="1" allowOverlap="1" relativeHeight="17">
                  <wp:simplePos x="0" y="0"/>
                  <wp:positionH relativeFrom="column">
                    <wp:posOffset>857250</wp:posOffset>
                  </wp:positionH>
                  <wp:positionV relativeFrom="paragraph">
                    <wp:posOffset>31750</wp:posOffset>
                  </wp:positionV>
                  <wp:extent cx="1131570" cy="11379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131570" cy="1137920"/>
                          </a:xfrm>
                          <a:prstGeom prst="rect">
                            <a:avLst/>
                          </a:prstGeom>
                        </pic:spPr>
                      </pic:pic>
                    </a:graphicData>
                  </a:graphic>
                </wp:anchor>
              </w:drawing>
            </w:r>
          </w:p>
          <w:p>
            <w:pPr>
              <w:pStyle w:val="Header"/>
              <w:rPr>
                <w:rFonts w:ascii="Cambria" w:hAnsi="Cambria" w:cs="Arial"/>
                <w:szCs w:val="24"/>
                <w:lang w:val="es-CO"/>
              </w:rPr>
            </w:pPr>
            <w:r>
              <w:rPr>
                <w:rFonts w:cs="Arial" w:ascii="Cambria" w:hAnsi="Cambria"/>
                <w:szCs w:val="24"/>
                <w:lang w:val="es-CO"/>
              </w:rPr>
            </w:r>
          </w:p>
          <w:p>
            <w:pPr>
              <w:pStyle w:val="Header"/>
              <w:rPr>
                <w:rFonts w:ascii="Cambria,Arial" w:hAnsi="Cambria,Arial" w:eastAsia="Cambria,Arial" w:cs="Cambria,Arial"/>
              </w:rPr>
            </w:pPr>
            <w:r>
              <w:rPr>
                <w:rFonts w:eastAsia="Cambria,Arial" w:cs="Cambria,Arial" w:ascii="Cambria,Arial" w:hAnsi="Cambria,Arial"/>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tc>
      </w:tr>
      <w:tr>
        <w:trPr/>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rPr/>
            </w:pPr>
            <w:r>
              <w:fldChar w:fldCharType="begin"/>
            </w:r>
            <w:r>
              <w:instrText>MACROBUTTONMacro [Nombre]</w:instrText>
            </w:r>
            <w:r>
              <w:fldChar w:fldCharType="separate"/>
            </w:r>
            <w:bookmarkStart w:id="4" w:name="__Fieldmark__85_689036198"/>
            <w:r>
              <w:rPr/>
              <w:t>[</w:t>
            </w:r>
            <w:bookmarkStart w:id="5" w:name="__Fieldmark__65_1470180358"/>
            <w:r>
              <w:rPr/>
              <w:t>N</w:t>
            </w:r>
            <w:bookmarkStart w:id="6" w:name="__Fieldmark__63_13048525"/>
            <w:r>
              <w:rPr/>
              <w:t>ombre]</w:t>
            </w:r>
            <w:bookmarkEnd w:id="4"/>
            <w:bookmarkEnd w:id="5"/>
            <w:bookmarkEnd w:id="6"/>
            <w:r>
              <w:rPr/>
            </w:r>
            <w:r>
              <w:fldChar w:fldCharType="end"/>
            </w:r>
          </w:p>
        </w:tc>
        <w:tc>
          <w:tcPr>
            <w:tcW w:w="4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rPr>
                <w:lang w:val="es-CO"/>
              </w:rPr>
            </w:pPr>
            <w:r>
              <w:rPr>
                <w:rFonts w:eastAsia="Cambria,Arial" w:cs="Cambria,Arial" w:ascii="Cambria,Arial" w:hAnsi="Cambria,Arial"/>
                <w:szCs w:val="24"/>
                <w:lang w:val="es-CO"/>
              </w:rPr>
              <w:t>Secretarys develop group</w:t>
            </w:r>
          </w:p>
        </w:tc>
      </w:tr>
    </w:tbl>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cs="Arial"/>
          <w:szCs w:val="24"/>
          <w:lang w:val="es-CO"/>
        </w:rPr>
      </w:pPr>
      <w:r>
        <w:rPr>
          <w:rFonts w:cs="Arial" w:ascii="Cambria" w:hAnsi="Cambria"/>
          <w:szCs w:val="24"/>
          <w:lang w:val="es-CO"/>
        </w:rPr>
      </w:r>
    </w:p>
    <w:p>
      <w:pPr>
        <w:pStyle w:val="Header"/>
        <w:rPr>
          <w:rFonts w:ascii="Cambria" w:hAnsi="Cambria"/>
          <w:szCs w:val="24"/>
          <w:lang w:val="es-CO"/>
        </w:rPr>
      </w:pPr>
      <w:r>
        <w:rPr>
          <w:rFonts w:ascii="Cambria" w:hAnsi="Cambria"/>
          <w:szCs w:val="24"/>
          <w:lang w:val="es-CO"/>
        </w:rPr>
      </w:r>
    </w:p>
    <w:p>
      <w:pPr>
        <w:pStyle w:val="Normal"/>
        <w:rPr>
          <w:rFonts w:ascii="Cambria" w:hAnsi="Cambria"/>
          <w:szCs w:val="24"/>
          <w:lang w:val="es-CO"/>
        </w:rPr>
      </w:pPr>
      <w:r>
        <w:rPr>
          <w:rFonts w:ascii="Cambria" w:hAnsi="Cambria"/>
          <w:szCs w:val="24"/>
          <w:lang w:val="es-CO"/>
        </w:rPr>
      </w:r>
    </w:p>
    <w:p>
      <w:pPr>
        <w:pStyle w:val="Normal"/>
        <w:rPr>
          <w:rFonts w:ascii="Cambria" w:hAnsi="Cambria"/>
          <w:szCs w:val="24"/>
          <w:lang w:val="es-CO"/>
        </w:rPr>
      </w:pPr>
      <w:r>
        <w:rPr>
          <w:rFonts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r>
        <w:br w:type="page"/>
      </w:r>
    </w:p>
    <w:p>
      <w:pPr>
        <w:pStyle w:val="Normal"/>
        <w:jc w:val="center"/>
        <w:rPr>
          <w:rFonts w:ascii="Cambria" w:hAnsi="Cambria" w:cs="Tahoma"/>
          <w:szCs w:val="24"/>
          <w:lang w:val="es-CO"/>
        </w:rPr>
      </w:pPr>
      <w:r>
        <w:rPr>
          <w:rFonts w:cs="Tahoma" w:ascii="Cambria" w:hAnsi="Cambria"/>
          <w:szCs w:val="24"/>
          <w:lang w:val="es-CO"/>
        </w:rPr>
      </w:r>
    </w:p>
    <w:p>
      <w:pPr>
        <w:pStyle w:val="TOCHeading"/>
        <w:jc w:val="center"/>
        <w:rPr>
          <w:sz w:val="36"/>
          <w:szCs w:val="24"/>
        </w:rPr>
      </w:pPr>
      <w:r>
        <w:rPr>
          <w:sz w:val="36"/>
          <w:szCs w:val="36"/>
          <w:lang w:val="es-CO"/>
        </w:rPr>
        <w:t>Tabla de contenido</w:t>
      </w:r>
    </w:p>
    <w:p>
      <w:pPr>
        <w:pStyle w:val="Contents1"/>
        <w:tabs>
          <w:tab w:val="right" w:pos="8494" w:leader="dot"/>
        </w:tabs>
        <w:rPr/>
      </w:pPr>
      <w:r>
        <w:rPr/>
      </w:r>
    </w:p>
    <w:p>
      <w:pPr>
        <w:pStyle w:val="Contents1"/>
        <w:tabs>
          <w:tab w:val="right" w:pos="8504" w:leader="dot"/>
        </w:tabs>
        <w:rPr/>
      </w:pPr>
      <w:r>
        <w:fldChar w:fldCharType="begin"/>
      </w:r>
      <w:r>
        <w:instrText> TOC \o "1-3" \h</w:instrText>
      </w:r>
      <w:r>
        <w:fldChar w:fldCharType="separate"/>
      </w:r>
      <w:hyperlink w:anchor="__RefHeading___Toc1460_224339781">
        <w:r>
          <w:rPr>
            <w:rStyle w:val="Style"/>
          </w:rPr>
          <w:t>1Introducción</w:t>
          <w:tab/>
          <w:t>5</w:t>
        </w:r>
      </w:hyperlink>
    </w:p>
    <w:p>
      <w:pPr>
        <w:pStyle w:val="Contents1"/>
        <w:tabs>
          <w:tab w:val="right" w:pos="8504" w:leader="dot"/>
        </w:tabs>
        <w:rPr/>
      </w:pPr>
      <w:hyperlink w:anchor="__RefHeading___Toc1462_224339781">
        <w:r>
          <w:rPr>
            <w:rStyle w:val="Style"/>
          </w:rPr>
          <w:t>2 Contexto general</w:t>
          <w:tab/>
          <w:t>6</w:t>
        </w:r>
      </w:hyperlink>
    </w:p>
    <w:p>
      <w:pPr>
        <w:pStyle w:val="Contents2"/>
        <w:tabs>
          <w:tab w:val="right" w:pos="8504" w:leader="dot"/>
        </w:tabs>
        <w:rPr/>
      </w:pPr>
      <w:hyperlink w:anchor="__RefHeading___Toc1464_224339781">
        <w:r>
          <w:rPr>
            <w:rStyle w:val="Style"/>
          </w:rPr>
          <w:t>2.1Descripción del software a modelar</w:t>
          <w:tab/>
          <w:t>6</w:t>
        </w:r>
      </w:hyperlink>
    </w:p>
    <w:p>
      <w:pPr>
        <w:pStyle w:val="Contents2"/>
        <w:tabs>
          <w:tab w:val="right" w:pos="8504" w:leader="dot"/>
        </w:tabs>
        <w:rPr/>
      </w:pPr>
      <w:hyperlink w:anchor="__RefHeading___Toc1466_224339781">
        <w:r>
          <w:rPr>
            <w:rStyle w:val="Style"/>
          </w:rPr>
          <w:t>2.2Metodología de desarrollo</w:t>
          <w:tab/>
          <w:t>6</w:t>
        </w:r>
      </w:hyperlink>
    </w:p>
    <w:p>
      <w:pPr>
        <w:pStyle w:val="Contents1"/>
        <w:tabs>
          <w:tab w:val="right" w:pos="8504" w:leader="dot"/>
        </w:tabs>
        <w:rPr/>
      </w:pPr>
      <w:hyperlink w:anchor="__RefHeading___Toc1468_224339781">
        <w:r>
          <w:rPr>
            <w:rStyle w:val="Style"/>
          </w:rPr>
          <w:t>3Catálogo de requisitos funcionales y no funcionales</w:t>
          <w:tab/>
          <w:t>7</w:t>
        </w:r>
      </w:hyperlink>
    </w:p>
    <w:p>
      <w:pPr>
        <w:pStyle w:val="Contents1"/>
        <w:tabs>
          <w:tab w:val="right" w:pos="8504" w:leader="dot"/>
        </w:tabs>
        <w:rPr/>
      </w:pPr>
      <w:hyperlink w:anchor="__RefHeading___Toc1470_224339781">
        <w:r>
          <w:rPr>
            <w:rStyle w:val="Style"/>
          </w:rPr>
          <w:t>4Modelamiento de casos de uso</w:t>
          <w:tab/>
          <w:t>9</w:t>
        </w:r>
      </w:hyperlink>
    </w:p>
    <w:p>
      <w:pPr>
        <w:pStyle w:val="Contents2"/>
        <w:tabs>
          <w:tab w:val="right" w:pos="8504" w:leader="dot"/>
        </w:tabs>
        <w:rPr/>
      </w:pPr>
      <w:hyperlink w:anchor="__RefHeading___Toc1472_224339781">
        <w:r>
          <w:rPr>
            <w:rStyle w:val="Style"/>
          </w:rPr>
          <w:t>4.1Diagrama de casos de uso general</w:t>
          <w:tab/>
          <w:t>9</w:t>
        </w:r>
      </w:hyperlink>
    </w:p>
    <w:p>
      <w:pPr>
        <w:pStyle w:val="Contents3"/>
        <w:tabs>
          <w:tab w:val="right" w:pos="8504" w:leader="dot"/>
        </w:tabs>
        <w:rPr/>
      </w:pPr>
      <w:hyperlink w:anchor="__RefHeading___Toc1474_224339781">
        <w:r>
          <w:rPr>
            <w:rStyle w:val="Style"/>
          </w:rPr>
          <w:t>4.1.1Diagrama específico caso de uso “Manage Users”</w:t>
          <w:tab/>
          <w:t>9</w:t>
        </w:r>
      </w:hyperlink>
    </w:p>
    <w:p>
      <w:pPr>
        <w:pStyle w:val="Contents3"/>
        <w:tabs>
          <w:tab w:val="right" w:pos="8504" w:leader="dot"/>
        </w:tabs>
        <w:rPr/>
      </w:pPr>
      <w:hyperlink w:anchor="__RefHeading___Toc1476_224339781">
        <w:r>
          <w:rPr>
            <w:rStyle w:val="Style"/>
          </w:rPr>
          <w:t>4.1.2Diagrama específico caso de uso “MANAGE COMPANIES CERTIFICATIONS”</w:t>
          <w:tab/>
          <w:t>10</w:t>
        </w:r>
      </w:hyperlink>
    </w:p>
    <w:p>
      <w:pPr>
        <w:pStyle w:val="Contents3"/>
        <w:tabs>
          <w:tab w:val="right" w:pos="8504" w:leader="dot"/>
        </w:tabs>
        <w:rPr/>
      </w:pPr>
      <w:hyperlink w:anchor="__RefHeading___Toc1478_224339781">
        <w:r>
          <w:rPr>
            <w:rStyle w:val="Style"/>
          </w:rPr>
          <w:t>4.1.3Diagrama específico caso de uso “MANAGE QUESTIONS”</w:t>
          <w:tab/>
          <w:t>11</w:t>
        </w:r>
      </w:hyperlink>
    </w:p>
    <w:p>
      <w:pPr>
        <w:pStyle w:val="Contents3"/>
        <w:tabs>
          <w:tab w:val="right" w:pos="8504" w:leader="dot"/>
        </w:tabs>
        <w:rPr/>
      </w:pPr>
      <w:hyperlink w:anchor="__RefHeading___Toc1480_224339781">
        <w:r>
          <w:rPr>
            <w:rStyle w:val="Style"/>
          </w:rPr>
          <w:t>4.1.4Diagrama específico caso de uso “RUN TEST”</w:t>
          <w:tab/>
          <w:t>11</w:t>
        </w:r>
      </w:hyperlink>
    </w:p>
    <w:p>
      <w:pPr>
        <w:pStyle w:val="Contents2"/>
        <w:tabs>
          <w:tab w:val="right" w:pos="8504" w:leader="dot"/>
        </w:tabs>
        <w:rPr/>
      </w:pPr>
      <w:hyperlink w:anchor="__RefHeading___Toc1482_224339781">
        <w:r>
          <w:rPr>
            <w:rStyle w:val="Style"/>
          </w:rPr>
          <w:t>4.2Plantillas para casos de uso</w:t>
          <w:tab/>
          <w:t>12</w:t>
        </w:r>
      </w:hyperlink>
      <w:r>
        <w:fldChar w:fldCharType="end"/>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rPr>
      </w:pPr>
      <w:r>
        <w:rPr>
          <w:rFonts w:eastAsia="Cambria,Tahoma" w:cs="Cambria,Tahoma" w:ascii="Cambria,Tahoma" w:hAnsi="Cambria,Tahoma"/>
          <w:lang w:val="es-CO"/>
        </w:rPr>
        <w:t xml:space="preserve">Nota: Use la herramienta que tiene </w:t>
      </w:r>
      <w:r>
        <w:rPr>
          <w:rFonts w:eastAsia="Cambria,Tahoma" w:cs="Cambria,Tahoma" w:ascii="Cambria,Tahoma" w:hAnsi="Cambria,Tahoma"/>
          <w:b/>
          <w:bCs/>
          <w:lang w:val="es-CO"/>
        </w:rPr>
        <w:t>Word</w:t>
      </w:r>
      <w:r>
        <w:rPr>
          <w:rFonts w:eastAsia="Cambria,Tahoma" w:cs="Cambria,Tahoma" w:ascii="Cambria,Tahoma" w:hAnsi="Cambria,Tahoma"/>
          <w:lang w:val="es-CO"/>
        </w:rPr>
        <w:t xml:space="preserve"> para generar índices automáticos e inserte tantos títulos como sea necesario de acuerdo a la cantidad de diagramas específicos de casos de uso que requiera su aplicación.</w:t>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r>
        <w:br w:type="page"/>
      </w:r>
    </w:p>
    <w:p>
      <w:pPr>
        <w:pStyle w:val="Normal"/>
        <w:jc w:val="center"/>
        <w:rPr>
          <w:rFonts w:ascii="Cambria" w:hAnsi="Cambria" w:cs="Tahoma"/>
          <w:b/>
          <w:b/>
          <w:szCs w:val="24"/>
        </w:rPr>
      </w:pPr>
      <w:r>
        <w:rPr>
          <w:rFonts w:eastAsia="Cambria,Tahoma" w:cs="Cambria,Tahoma" w:ascii="Cambria,Tahoma" w:hAnsi="Cambria,Tahoma"/>
          <w:b/>
          <w:bCs/>
          <w:lang w:val="es-CO"/>
        </w:rPr>
        <w:t>TABLAS DE CONTENIDO PARA ANEXOS Y ELEMENTOS GRÁFICOS</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 xml:space="preserve">Haga un índice para elementos como figuras y tablas del documento. Esto también lo provee Microsoft </w:t>
      </w:r>
      <w:r>
        <w:rPr>
          <w:rFonts w:eastAsia="Cambria,Tahoma,+mn-ea" w:cs="Cambria,Tahoma,+mn-ea" w:ascii="Cambria,Tahoma,+mn-ea" w:hAnsi="Cambria,Tahoma,+mn-ea"/>
          <w:b/>
          <w:bCs/>
          <w:lang w:val="es-CO"/>
        </w:rPr>
        <w:t>Word</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Lista de figuras</w:t>
      </w:r>
    </w:p>
    <w:p>
      <w:pPr>
        <w:pStyle w:val="Normal"/>
        <w:jc w:val="both"/>
        <w:rPr>
          <w:rFonts w:ascii="Cambria" w:hAnsi="Cambria" w:eastAsia="+mn-ea" w:cs="Tahoma"/>
          <w:szCs w:val="24"/>
        </w:rPr>
      </w:pPr>
      <w:r>
        <w:rPr>
          <w:rFonts w:eastAsia="Cambria,Tahoma,+mn-ea" w:cs="Cambria,Tahoma,+mn-ea" w:ascii="Cambria,Tahoma,+mn-ea" w:hAnsi="Cambria,Tahoma,+mn-ea"/>
          <w:lang w:val="es-CO"/>
        </w:rPr>
        <w:t>Listado indicando Número de figura, nombre y página dentro del documento donde se ubica la figura.</w:t>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Lista de tablas</w:t>
      </w:r>
    </w:p>
    <w:p>
      <w:pPr>
        <w:pStyle w:val="Normal"/>
        <w:jc w:val="both"/>
        <w:rPr>
          <w:rFonts w:ascii="Cambria" w:hAnsi="Cambria" w:eastAsia="+mn-ea" w:cs="Tahoma"/>
          <w:szCs w:val="24"/>
        </w:rPr>
      </w:pPr>
      <w:r>
        <w:rPr>
          <w:rFonts w:eastAsia="Cambria,Tahoma,+mn-ea" w:cs="Cambria,Tahoma,+mn-ea" w:ascii="Cambria,Tahoma,+mn-ea" w:hAnsi="Cambria,Tahoma,+mn-ea"/>
          <w:lang w:val="es-CO"/>
        </w:rPr>
        <w:t>Listado indicando Número de tablas, nombre y página dentro del documento donde se ubica la tabla.</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rPr>
      </w:pPr>
      <w:r>
        <w:rPr>
          <w:rFonts w:eastAsia="Cambria,Tahoma,+mn-ea" w:cs="Cambria,Tahoma,+mn-ea" w:ascii="Cambria,Tahoma,+mn-ea" w:hAnsi="Cambria,Tahoma,+mn-ea"/>
          <w:lang w:val="es-CO"/>
        </w:rPr>
        <w:t>Lista de anexos</w:t>
      </w:r>
    </w:p>
    <w:p>
      <w:pPr>
        <w:pStyle w:val="Normal"/>
        <w:jc w:val="both"/>
        <w:rPr>
          <w:rFonts w:ascii="Cambria" w:hAnsi="Cambria" w:eastAsia="+mn-ea" w:cs="Tahoma"/>
          <w:szCs w:val="24"/>
        </w:rPr>
      </w:pPr>
      <w:r>
        <w:rPr>
          <w:rFonts w:eastAsia="Cambria,Tahoma,+mn-ea" w:cs="Cambria,Tahoma,+mn-ea" w:ascii="Cambria,Tahoma,+mn-ea" w:hAnsi="Cambria,Tahoma,+mn-ea"/>
          <w:lang w:val="es-CO"/>
        </w:rPr>
        <w:t>Listado indicando Número de anexo, nombre y página dentro del documento donde se ubica dicho anexo.</w:t>
      </w:r>
    </w:p>
    <w:p>
      <w:pPr>
        <w:pStyle w:val="Normal"/>
        <w:jc w:val="both"/>
        <w:rPr>
          <w:rFonts w:ascii="Cambria" w:hAnsi="Cambria" w:cs="Tahoma"/>
          <w:szCs w:val="24"/>
          <w:lang w:val="es-CO"/>
        </w:rPr>
      </w:pPr>
      <w:r>
        <w:rPr>
          <w:rFonts w:cs="Tahoma" w:ascii="Cambria" w:hAnsi="Cambria"/>
          <w:szCs w:val="24"/>
          <w:lang w:val="es-CO"/>
        </w:rPr>
      </w:r>
      <w:r>
        <w:br w:type="page"/>
      </w:r>
    </w:p>
    <w:p>
      <w:pPr>
        <w:pStyle w:val="Normal"/>
        <w:jc w:val="both"/>
        <w:rPr>
          <w:rFonts w:ascii="Cambria" w:hAnsi="Cambria" w:cs="Tahoma"/>
          <w:szCs w:val="24"/>
          <w:lang w:val="es-CO"/>
        </w:rPr>
      </w:pPr>
      <w:r>
        <w:rPr>
          <w:rFonts w:cs="Tahoma" w:ascii="Cambria" w:hAnsi="Cambria"/>
          <w:szCs w:val="24"/>
          <w:lang w:val="es-CO"/>
        </w:rPr>
      </w:r>
    </w:p>
    <w:p>
      <w:pPr>
        <w:pStyle w:val="Heading1"/>
        <w:numPr>
          <w:ilvl w:val="0"/>
          <w:numId w:val="2"/>
        </w:numPr>
        <w:rPr>
          <w:lang w:val="es-CO"/>
        </w:rPr>
      </w:pPr>
      <w:bookmarkStart w:id="7" w:name="_Toc433369742"/>
      <w:bookmarkStart w:id="8" w:name="__RefHeading___Toc1460_224339781"/>
      <w:bookmarkEnd w:id="7"/>
      <w:bookmarkEnd w:id="8"/>
      <w:r>
        <w:rPr>
          <w:rFonts w:eastAsia="+mn-ea" w:cs="+mn-ea" w:ascii="+mn-ea" w:hAnsi="+mn-ea"/>
          <w:lang w:val="es-CO"/>
        </w:rPr>
        <w:t>Introducción</w:t>
      </w:r>
    </w:p>
    <w:p>
      <w:pPr>
        <w:pStyle w:val="Normal"/>
        <w:rPr>
          <w:rFonts w:ascii="Cambria" w:hAnsi="Cambria"/>
          <w:szCs w:val="24"/>
          <w:lang w:val="es-CO"/>
        </w:rPr>
      </w:pPr>
      <w:r>
        <w:rPr>
          <w:rFonts w:ascii="Cambria" w:hAnsi="Cambria"/>
          <w:szCs w:val="24"/>
          <w:lang w:val="es-CO"/>
        </w:rPr>
      </w:r>
    </w:p>
    <w:p>
      <w:pPr>
        <w:pStyle w:val="Normal"/>
        <w:jc w:val="both"/>
        <w:rPr>
          <w:lang w:val="es-CO"/>
        </w:rPr>
      </w:pPr>
      <w:r>
        <w:rPr>
          <w:rFonts w:eastAsia="Cambria,Tahoma" w:cs="Cambria,Tahoma" w:ascii="Cambria,Tahoma" w:hAnsi="Cambria,Tahoma"/>
          <w:lang w:val="es-CO"/>
        </w:rPr>
        <w:t>Se requiere crear un sistema que administre el avance de diferentes compañias de desarrollo que buscan certificación simulada basada en competencias, los niveles de certificación de cada empresa es representado por un KI (iniciando en 0).</w:t>
      </w:r>
    </w:p>
    <w:p>
      <w:pPr>
        <w:pStyle w:val="Normal"/>
        <w:jc w:val="both"/>
        <w:rPr>
          <w:rFonts w:ascii="Cambria,Tahoma" w:hAnsi="Cambria,Tahoma" w:eastAsia="Cambria,Tahoma" w:cs="Cambria,Tahoma"/>
        </w:rPr>
      </w:pPr>
      <w:r>
        <w:rPr>
          <w:rFonts w:eastAsia="Cambria,Tahoma" w:cs="Cambria,Tahoma" w:ascii="Cambria,Tahoma" w:hAnsi="Cambria,Tahoma"/>
        </w:rPr>
      </w:r>
    </w:p>
    <w:p>
      <w:pPr>
        <w:pStyle w:val="Normal"/>
        <w:jc w:val="both"/>
        <w:rPr>
          <w:rFonts w:ascii="Cambria,Tahoma" w:hAnsi="Cambria,Tahoma" w:eastAsia="Cambria,Tahoma" w:cs="Cambria,Tahoma"/>
        </w:rPr>
      </w:pPr>
      <w:r>
        <w:rPr>
          <w:rFonts w:eastAsia="Cambria,Tahoma" w:cs="Cambria,Tahoma" w:ascii="Cambria,Tahoma" w:hAnsi="Cambria,Tahom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522095" cy="114046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522095" cy="1140460"/>
                    </a:xfrm>
                    <a:prstGeom prst="rect">
                      <a:avLst/>
                    </a:prstGeom>
                  </pic:spPr>
                </pic:pic>
              </a:graphicData>
            </a:graphic>
          </wp:anchor>
        </w:drawing>
      </w:r>
    </w:p>
    <w:p>
      <w:pPr>
        <w:pStyle w:val="Normal"/>
        <w:jc w:val="both"/>
        <w:rPr>
          <w:rFonts w:ascii="Cambria,Tahoma" w:hAnsi="Cambria,Tahoma" w:eastAsia="Cambria,Tahoma" w:cs="Cambria,Tahoma"/>
        </w:rPr>
      </w:pPr>
      <w:r>
        <w:rPr>
          <w:rFonts w:eastAsia="Cambria,Tahoma" w:cs="Cambria,Tahoma" w:ascii="Cambria,Tahoma" w:hAnsi="Cambria,Tahoma"/>
        </w:rPr>
      </w:r>
    </w:p>
    <w:p>
      <w:pPr>
        <w:pStyle w:val="Normal"/>
        <w:jc w:val="both"/>
        <w:rPr>
          <w:lang w:val="es-CO"/>
        </w:rPr>
      </w:pPr>
      <w:r>
        <w:rPr>
          <w:rFonts w:eastAsia="Cambria,Tahoma" w:cs="Cambria,Tahoma" w:ascii="Cambria,Tahoma" w:hAnsi="Cambria,Tahoma"/>
          <w:lang w:val="es-CO"/>
        </w:rPr>
        <w:t xml:space="preserve">Las empresas pueden aumentar su KI haciendo uso de dos operaciones </w:t>
      </w:r>
    </w:p>
    <w:p>
      <w:pPr>
        <w:pStyle w:val="Guiazul"/>
        <w:rPr>
          <w:rFonts w:ascii="Cambria" w:hAnsi="Cambria"/>
          <w:sz w:val="24"/>
          <w:lang w:val="es-CO"/>
        </w:rPr>
      </w:pPr>
      <w:r>
        <w:rPr>
          <w:rFonts w:ascii="Cambria" w:hAnsi="Cambria"/>
          <w:sz w:val="24"/>
          <w:lang w:val="es-CO"/>
        </w:rPr>
      </w:r>
    </w:p>
    <w:p>
      <w:pPr>
        <w:pStyle w:val="Normal"/>
        <w:numPr>
          <w:ilvl w:val="0"/>
          <w:numId w:val="3"/>
        </w:numPr>
        <w:jc w:val="both"/>
        <w:rPr>
          <w:rFonts w:ascii="Cambria" w:hAnsi="Cambria" w:cs="Tahoma"/>
          <w:szCs w:val="24"/>
          <w:lang w:val="es-CO"/>
        </w:rPr>
      </w:pPr>
      <w:r>
        <w:rPr>
          <w:rFonts w:cs="Tahoma" w:ascii="Cambria" w:hAnsi="Cambria"/>
          <w:b/>
          <w:bCs/>
          <w:szCs w:val="24"/>
          <w:lang w:val="es-CO"/>
        </w:rPr>
        <w:t>instant projects IP:</w:t>
      </w:r>
      <w:r>
        <w:rPr>
          <w:rFonts w:cs="Tahoma" w:ascii="Cambria" w:hAnsi="Cambria"/>
          <w:szCs w:val="24"/>
          <w:lang w:val="es-CO"/>
        </w:rPr>
        <w:t xml:space="preserve"> Resolviendo problemas por Roles (</w:t>
      </w:r>
      <w:r>
        <w:rPr>
          <w:rFonts w:cs="Tahoma" w:ascii="Cambria" w:hAnsi="Cambria"/>
          <w:b/>
          <w:bCs/>
          <w:szCs w:val="24"/>
          <w:lang w:val="es-CO"/>
        </w:rPr>
        <w:t>AN</w:t>
      </w:r>
      <w:r>
        <w:rPr>
          <w:rFonts w:cs="Tahoma" w:ascii="Cambria" w:hAnsi="Cambria"/>
          <w:szCs w:val="24"/>
          <w:lang w:val="es-CO"/>
        </w:rPr>
        <w:t xml:space="preserve">alist , </w:t>
      </w:r>
      <w:r>
        <w:rPr>
          <w:rFonts w:cs="Tahoma" w:ascii="Cambria" w:hAnsi="Cambria"/>
          <w:b/>
          <w:bCs/>
          <w:szCs w:val="24"/>
          <w:lang w:val="es-CO"/>
        </w:rPr>
        <w:t>DE</w:t>
      </w:r>
      <w:r>
        <w:rPr>
          <w:rFonts w:cs="Tahoma" w:ascii="Cambria" w:hAnsi="Cambria"/>
          <w:szCs w:val="24"/>
          <w:lang w:val="es-CO"/>
        </w:rPr>
        <w:t xml:space="preserve">veloper and </w:t>
      </w:r>
      <w:r>
        <w:rPr>
          <w:rFonts w:cs="Tahoma" w:ascii="Cambria" w:hAnsi="Cambria"/>
          <w:b/>
          <w:bCs/>
          <w:szCs w:val="24"/>
          <w:lang w:val="es-CO"/>
        </w:rPr>
        <w:t>TE</w:t>
      </w:r>
      <w:r>
        <w:rPr>
          <w:rFonts w:cs="Tahoma" w:ascii="Cambria" w:hAnsi="Cambria"/>
          <w:szCs w:val="24"/>
          <w:lang w:val="es-CO"/>
        </w:rPr>
        <w:t>ster) en cascada.</w:t>
      </w:r>
    </w:p>
    <w:p>
      <w:pPr>
        <w:pStyle w:val="Normal"/>
        <w:numPr>
          <w:ilvl w:val="0"/>
          <w:numId w:val="3"/>
        </w:numPr>
        <w:jc w:val="both"/>
        <w:rPr>
          <w:rFonts w:ascii="Cambria" w:hAnsi="Cambria" w:cs="Tahoma"/>
          <w:b/>
          <w:b/>
          <w:bCs/>
          <w:szCs w:val="24"/>
          <w:lang w:val="es-CO"/>
        </w:rPr>
      </w:pPr>
      <w:r>
        <w:rPr>
          <w:rFonts w:cs="Tahoma" w:ascii="Cambria" w:hAnsi="Cambria"/>
          <w:b/>
          <w:bCs/>
          <w:szCs w:val="24"/>
          <w:lang w:val="es-CO"/>
        </w:rPr>
        <w:t xml:space="preserve">bidding projects BP: </w:t>
      </w:r>
      <w:r>
        <w:rPr>
          <w:rFonts w:cs="Tahoma" w:ascii="Cambria" w:hAnsi="Cambria"/>
          <w:b w:val="false"/>
          <w:bCs w:val="false"/>
          <w:szCs w:val="24"/>
          <w:lang w:val="es-CO"/>
        </w:rPr>
        <w:t xml:space="preserve">Resolviendo un puzzle de diagrama (el lider de proyecto </w:t>
      </w:r>
      <w:r>
        <w:rPr>
          <w:rFonts w:cs="Tahoma" w:ascii="Cambria" w:hAnsi="Cambria"/>
          <w:b/>
          <w:bCs/>
          <w:szCs w:val="24"/>
          <w:lang w:val="es-CO"/>
        </w:rPr>
        <w:t>LP</w:t>
      </w:r>
      <w:r>
        <w:rPr>
          <w:rFonts w:cs="Tahoma" w:ascii="Cambria" w:hAnsi="Cambria"/>
          <w:b w:val="false"/>
          <w:bCs w:val="false"/>
          <w:szCs w:val="24"/>
          <w:lang w:val="es-CO"/>
        </w:rPr>
        <w:t xml:space="preserve">),  SecretaryTool genera un numero de turnos con el cual el </w:t>
      </w:r>
      <w:r>
        <w:rPr>
          <w:rFonts w:cs="Tahoma" w:ascii="Cambria" w:hAnsi="Cambria"/>
          <w:b/>
          <w:bCs/>
          <w:szCs w:val="24"/>
          <w:lang w:val="es-CO"/>
        </w:rPr>
        <w:t>LP</w:t>
      </w:r>
      <w:r>
        <w:rPr>
          <w:rFonts w:cs="Tahoma" w:ascii="Cambria" w:hAnsi="Cambria"/>
          <w:b w:val="false"/>
          <w:bCs w:val="false"/>
          <w:szCs w:val="24"/>
          <w:lang w:val="es-CO"/>
        </w:rPr>
        <w:t xml:space="preserve"> estima costos y luego se procede con un proyecto tipo </w:t>
      </w:r>
      <w:r>
        <w:rPr>
          <w:rFonts w:cs="Tahoma" w:ascii="Cambria" w:hAnsi="Cambria"/>
          <w:b/>
          <w:bCs/>
          <w:szCs w:val="24"/>
          <w:lang w:val="es-CO"/>
        </w:rPr>
        <w:t>IP</w:t>
      </w:r>
      <w:r>
        <w:rPr>
          <w:rFonts w:cs="Tahoma" w:ascii="Cambria" w:hAnsi="Cambria"/>
          <w:b w:val="false"/>
          <w:bCs w:val="false"/>
          <w:szCs w:val="24"/>
          <w:lang w:val="es-CO"/>
        </w:rPr>
        <w:t>.</w:t>
      </w:r>
    </w:p>
    <w:p>
      <w:pPr>
        <w:pStyle w:val="Normal"/>
        <w:jc w:val="both"/>
        <w:rPr>
          <w:b w:val="false"/>
          <w:b w:val="false"/>
          <w:bCs w:val="false"/>
        </w:rPr>
      </w:pPr>
      <w:r>
        <w:rPr>
          <w:b w:val="false"/>
          <w:bCs w:val="false"/>
        </w:rPr>
      </w:r>
    </w:p>
    <w:p>
      <w:pPr>
        <w:pStyle w:val="Normal"/>
        <w:jc w:val="both"/>
        <w:rPr>
          <w:rFonts w:ascii="Cambria" w:hAnsi="Cambria" w:cs="Tahoma"/>
          <w:b/>
          <w:b/>
          <w:bCs/>
          <w:szCs w:val="24"/>
          <w:lang w:val="es-CO"/>
        </w:rPr>
      </w:pPr>
      <w:r>
        <w:rPr>
          <w:rFonts w:cs="Tahoma" w:ascii="Cambria" w:hAnsi="Cambria"/>
          <w:b w:val="false"/>
          <w:bCs w:val="false"/>
          <w:szCs w:val="24"/>
          <w:lang w:val="es-CO"/>
        </w:rPr>
        <w:t xml:space="preserve">Un </w:t>
      </w:r>
      <w:r>
        <w:rPr>
          <w:rFonts w:cs="Tahoma" w:ascii="Cambria" w:hAnsi="Cambria"/>
          <w:b/>
          <w:bCs/>
          <w:szCs w:val="24"/>
          <w:lang w:val="es-CO"/>
        </w:rPr>
        <w:t>IP</w:t>
      </w:r>
      <w:r>
        <w:rPr>
          <w:rFonts w:cs="Tahoma" w:ascii="Cambria" w:hAnsi="Cambria"/>
          <w:b w:val="false"/>
          <w:bCs w:val="false"/>
          <w:szCs w:val="24"/>
          <w:lang w:val="es-CO"/>
        </w:rPr>
        <w:t xml:space="preserve"> no tienen prerequisitos a diferencia de un </w:t>
      </w:r>
      <w:r>
        <w:rPr>
          <w:rFonts w:cs="Tahoma" w:ascii="Cambria" w:hAnsi="Cambria"/>
          <w:b/>
          <w:bCs/>
          <w:szCs w:val="24"/>
          <w:lang w:val="es-CO"/>
        </w:rPr>
        <w:t>BP</w:t>
      </w:r>
      <w:r>
        <w:rPr>
          <w:rFonts w:cs="Tahoma" w:ascii="Cambria" w:hAnsi="Cambria"/>
          <w:b w:val="false"/>
          <w:bCs w:val="false"/>
          <w:szCs w:val="24"/>
          <w:lang w:val="es-CO"/>
        </w:rPr>
        <w:t xml:space="preserve">, el </w:t>
      </w:r>
      <w:r>
        <w:rPr>
          <w:rFonts w:cs="Tahoma" w:ascii="Cambria" w:hAnsi="Cambria"/>
          <w:b/>
          <w:bCs/>
          <w:szCs w:val="24"/>
          <w:lang w:val="es-CO"/>
        </w:rPr>
        <w:t>BP</w:t>
      </w:r>
      <w:r>
        <w:rPr>
          <w:rFonts w:cs="Tahoma" w:ascii="Cambria" w:hAnsi="Cambria"/>
          <w:b w:val="false"/>
          <w:bCs w:val="false"/>
          <w:szCs w:val="24"/>
          <w:lang w:val="es-CO"/>
        </w:rPr>
        <w:t xml:space="preserve"> requiere que cada uno de sus integrantes tenga un determinado numero de “creditos”.</w:t>
      </w:r>
    </w:p>
    <w:p>
      <w:pPr>
        <w:pStyle w:val="Normal"/>
        <w:jc w:val="both"/>
        <w:rPr>
          <w:b w:val="false"/>
          <w:b w:val="false"/>
          <w:bCs w:val="false"/>
        </w:rPr>
      </w:pPr>
      <w:r>
        <w:rPr>
          <w:b w:val="false"/>
          <w:bCs w:val="false"/>
        </w:rPr>
      </w:r>
    </w:p>
    <w:p>
      <w:pPr>
        <w:pStyle w:val="Normal"/>
        <w:jc w:val="both"/>
        <w:rPr>
          <w:rFonts w:ascii="Cambria" w:hAnsi="Cambria" w:cs="Tahoma"/>
          <w:b/>
          <w:b/>
          <w:bCs/>
          <w:color w:val="FF3333"/>
          <w:szCs w:val="24"/>
          <w:lang w:val="es-CO"/>
        </w:rPr>
      </w:pPr>
      <w:r>
        <w:rPr>
          <w:rFonts w:cs="Tahoma" w:ascii="Cambria" w:hAnsi="Cambria"/>
          <w:b w:val="false"/>
          <w:bCs w:val="false"/>
          <w:color w:val="FF3333"/>
          <w:szCs w:val="24"/>
          <w:lang w:val="es-CO"/>
        </w:rPr>
        <w:t>Es posible que un integrante cambie de ROL?</w:t>
      </w:r>
    </w:p>
    <w:p>
      <w:pPr>
        <w:pStyle w:val="Normal"/>
        <w:jc w:val="both"/>
        <w:rPr>
          <w:rFonts w:ascii="Cambria" w:hAnsi="Cambria" w:cs="Tahoma"/>
          <w:b/>
          <w:b/>
          <w:bCs/>
          <w:color w:val="FF3333"/>
          <w:szCs w:val="24"/>
          <w:lang w:val="es-CO"/>
        </w:rPr>
      </w:pPr>
      <w:r>
        <w:rPr>
          <w:rFonts w:cs="Tahoma" w:ascii="Cambria" w:hAnsi="Cambria"/>
          <w:b w:val="false"/>
          <w:bCs w:val="false"/>
          <w:color w:val="FF3333"/>
          <w:szCs w:val="24"/>
          <w:lang w:val="es-CO"/>
        </w:rPr>
        <w:tab/>
        <w:t>Que sucede con sus “creditos”?</w:t>
      </w:r>
    </w:p>
    <w:p>
      <w:pPr>
        <w:pStyle w:val="Normal"/>
        <w:jc w:val="both"/>
        <w:rPr>
          <w:b w:val="false"/>
          <w:b w:val="false"/>
          <w:bCs w:val="false"/>
        </w:rPr>
      </w:pPr>
      <w:r>
        <w:rPr>
          <w:b w:val="false"/>
          <w:bCs w:val="false"/>
        </w:rPr>
      </w:r>
    </w:p>
    <w:p>
      <w:pPr>
        <w:pStyle w:val="Normal"/>
        <w:jc w:val="both"/>
        <w:rPr>
          <w:rFonts w:ascii="Cambria" w:hAnsi="Cambria" w:cs="Tahoma"/>
          <w:b/>
          <w:b/>
          <w:bCs/>
          <w:color w:val="FF3333"/>
          <w:szCs w:val="24"/>
          <w:lang w:val="es-CO"/>
        </w:rPr>
      </w:pPr>
      <w:r>
        <w:rPr>
          <w:rFonts w:cs="Tahoma" w:ascii="Cambria" w:hAnsi="Cambria"/>
          <w:b w:val="false"/>
          <w:bCs w:val="false"/>
          <w:color w:val="FF3333"/>
          <w:szCs w:val="24"/>
          <w:lang w:val="es-CO"/>
        </w:rPr>
        <w:t>Es posible un integrante cambie de compañía?</w:t>
      </w:r>
    </w:p>
    <w:p>
      <w:pPr>
        <w:pStyle w:val="Normal"/>
        <w:jc w:val="both"/>
        <w:rPr>
          <w:b w:val="false"/>
          <w:b w:val="false"/>
          <w:bCs w:val="false"/>
        </w:rPr>
      </w:pPr>
      <w:r>
        <w:rPr>
          <w:b w:val="false"/>
          <w:bCs w:val="false"/>
        </w:rPr>
      </w:r>
    </w:p>
    <w:p>
      <w:pPr>
        <w:pStyle w:val="Normal"/>
        <w:jc w:val="both"/>
        <w:rPr>
          <w:rFonts w:ascii="Cambria" w:hAnsi="Cambria" w:cs="Tahoma"/>
          <w:b/>
          <w:b/>
          <w:bCs/>
          <w:color w:val="00000A"/>
          <w:szCs w:val="24"/>
          <w:lang w:val="es-CO"/>
        </w:rPr>
      </w:pPr>
      <w:r>
        <w:rPr>
          <w:rFonts w:cs="Tahoma" w:ascii="Cambria" w:hAnsi="Cambria"/>
          <w:b w:val="false"/>
          <w:bCs w:val="false"/>
          <w:color w:val="00000A"/>
          <w:szCs w:val="24"/>
          <w:lang w:val="es-CO"/>
        </w:rPr>
        <w:t>El sistema debe permitir la administración de los registros de avances de cada integrante y en general de cada compañía. También debe permitir la administración de preguntas, que son la base para los avances en cada ROL.</w:t>
      </w:r>
      <w:r>
        <w:br w:type="page"/>
      </w:r>
    </w:p>
    <w:p>
      <w:pPr>
        <w:pStyle w:val="Heading1"/>
        <w:numPr>
          <w:ilvl w:val="0"/>
          <w:numId w:val="2"/>
        </w:numPr>
        <w:rPr>
          <w:lang w:val="es-CO"/>
        </w:rPr>
      </w:pPr>
      <w:bookmarkStart w:id="9" w:name="_Toc433369743"/>
      <w:bookmarkStart w:id="10" w:name="__RefHeading___Toc1462_224339781"/>
      <w:bookmarkEnd w:id="10"/>
      <w:r>
        <w:rPr>
          <w:lang w:val="es-CO"/>
        </w:rPr>
        <w:t xml:space="preserve"> </w:t>
      </w:r>
      <w:bookmarkEnd w:id="9"/>
      <w:r>
        <w:rPr>
          <w:lang w:val="es-CO"/>
        </w:rPr>
        <w:t>Contexto general</w:t>
      </w:r>
    </w:p>
    <w:p>
      <w:pPr>
        <w:pStyle w:val="Normal"/>
        <w:jc w:val="both"/>
        <w:rPr>
          <w:rFonts w:ascii="Cambria" w:hAnsi="Cambria" w:cs="Tahoma"/>
          <w:szCs w:val="24"/>
          <w:lang w:val="es-CO"/>
        </w:rPr>
      </w:pPr>
      <w:r>
        <w:rPr>
          <w:rFonts w:cs="Tahoma" w:ascii="Cambria" w:hAnsi="Cambria"/>
          <w:szCs w:val="24"/>
          <w:lang w:val="es-CO"/>
        </w:rPr>
      </w:r>
    </w:p>
    <w:p>
      <w:pPr>
        <w:pStyle w:val="Normal"/>
        <w:jc w:val="both"/>
        <w:rPr/>
      </w:pPr>
      <w:r>
        <w:rPr>
          <w:rFonts w:eastAsia="Cambria,Tahoma" w:cs="Cambria,Tahoma" w:ascii="Cambria,Tahoma" w:hAnsi="Cambria,Tahoma"/>
          <w:szCs w:val="24"/>
          <w:lang w:val="es-CO"/>
        </w:rPr>
        <w:t>SecretaryTool es un aplicación diseñada completamente en software privativo en un trial de 30 días de Enterprice Architect, la documentación como requerimiento no funcional usa solamente Microsoft Office, por que las secretarias  que no son capaces de usar software libre u formatos como MarkDown para documentar desarrollos, estarán muy felices.</w:t>
      </w:r>
    </w:p>
    <w:p>
      <w:pPr>
        <w:pStyle w:val="Normal"/>
        <w:jc w:val="both"/>
        <w:rPr>
          <w:rFonts w:ascii="Cambria,Tahoma" w:hAnsi="Cambria,Tahoma" w:eastAsia="Cambria,Tahoma" w:cs="Cambria,Tahoma"/>
          <w:szCs w:val="24"/>
          <w:lang w:val="es-CO"/>
        </w:rPr>
      </w:pPr>
      <w:r>
        <w:rPr>
          <w:rFonts w:eastAsia="Cambria,Tahoma" w:cs="Cambria,Tahoma" w:ascii="Cambria,Tahoma" w:hAnsi="Cambria,Tahoma"/>
          <w:szCs w:val="24"/>
          <w:lang w:val="es-CO"/>
        </w:rPr>
      </w:r>
    </w:p>
    <w:p>
      <w:pPr>
        <w:pStyle w:val="Normal"/>
        <w:jc w:val="both"/>
        <w:rPr/>
      </w:pPr>
      <w:r>
        <w:rPr>
          <w:rFonts w:eastAsia="Cambria,Tahoma" w:cs="Cambria,Tahoma" w:ascii="Cambria,Tahoma" w:hAnsi="Cambria,Tahoma"/>
          <w:szCs w:val="24"/>
          <w:lang w:val="es-CO"/>
        </w:rPr>
        <w:t xml:space="preserve">El control de versión se realizara completamente en el formato </w:t>
      </w:r>
      <w:r>
        <w:rPr>
          <w:rFonts w:eastAsia="Cambria,Tahoma" w:cs="Cambria,Tahoma" w:ascii="Cambria,Tahoma" w:hAnsi="Cambria,Tahoma"/>
          <w:b/>
          <w:bCs/>
          <w:szCs w:val="24"/>
          <w:lang w:val="es-CO"/>
        </w:rPr>
        <w:t xml:space="preserve">Word </w:t>
      </w:r>
      <w:r>
        <w:rPr>
          <w:rFonts w:eastAsia="Cambria,Tahoma" w:cs="Cambria,Tahoma" w:ascii="Cambria,Tahoma" w:hAnsi="Cambria,Tahoma"/>
          <w:b w:val="false"/>
          <w:bCs w:val="false"/>
          <w:szCs w:val="24"/>
          <w:lang w:val="es-CO"/>
        </w:rPr>
        <w:t>por que aunque somos ingenieros no sabemos usar ningún software de control de versiones básico, como CVS o Git y preferimos hacer como la avestruz.</w:t>
      </w:r>
    </w:p>
    <w:p>
      <w:pPr>
        <w:pStyle w:val="Normal"/>
        <w:jc w:val="both"/>
        <w:rPr>
          <w:rFonts w:ascii="Cambria" w:hAnsi="Cambria" w:cs="Tahoma"/>
          <w:szCs w:val="24"/>
          <w:lang w:val="es-CO"/>
        </w:rPr>
      </w:pPr>
      <w:r>
        <w:rPr>
          <w:rFonts w:cs="Tahoma" w:ascii="Cambria" w:hAnsi="Cambria"/>
          <w:szCs w:val="24"/>
          <w:lang w:val="es-CO"/>
        </w:rPr>
      </w:r>
    </w:p>
    <w:p>
      <w:pPr>
        <w:pStyle w:val="Normal"/>
        <w:jc w:val="both"/>
        <w:rPr>
          <w:rFonts w:ascii="Cambria" w:hAnsi="Cambria" w:cs="Tahoma"/>
          <w:szCs w:val="24"/>
          <w:lang w:val="es-CO"/>
        </w:rPr>
      </w:pPr>
      <w:r>
        <w:rPr>
          <w:rFonts w:cs="Tahoma" w:ascii="Cambria" w:hAnsi="Cambria"/>
          <w:szCs w:val="24"/>
          <w:lang w:val="es-CO"/>
        </w:rPr>
        <w:t>SecretaryTool es un sistema de encuestas que permite evaluar conjuntos de empresas y sus integrantes. El sistema lleva el registro del avance según las reglas de negocio de la compañía.</w:t>
      </w:r>
    </w:p>
    <w:p>
      <w:pPr>
        <w:pStyle w:val="Normal"/>
        <w:jc w:val="both"/>
        <w:rPr>
          <w:rFonts w:ascii="Cambria" w:hAnsi="Cambria" w:cs="Tahoma"/>
          <w:szCs w:val="24"/>
          <w:lang w:val="es-CO"/>
        </w:rPr>
      </w:pPr>
      <w:r>
        <w:rPr>
          <w:rFonts w:cs="Tahoma" w:ascii="Cambria" w:hAnsi="Cambria"/>
          <w:szCs w:val="24"/>
          <w:lang w:val="es-CO"/>
        </w:rPr>
      </w:r>
    </w:p>
    <w:p>
      <w:pPr>
        <w:pStyle w:val="Heading2"/>
        <w:numPr>
          <w:ilvl w:val="1"/>
          <w:numId w:val="2"/>
        </w:numPr>
        <w:rPr>
          <w:lang w:val="es-CO"/>
        </w:rPr>
      </w:pPr>
      <w:bookmarkStart w:id="11" w:name="_Toc433369744"/>
      <w:bookmarkStart w:id="12" w:name="__RefHeading___Toc1464_224339781"/>
      <w:bookmarkEnd w:id="11"/>
      <w:bookmarkEnd w:id="12"/>
      <w:r>
        <w:rPr>
          <w:lang w:val="es-CO"/>
        </w:rPr>
        <w:t>Descripción del software a modelar</w:t>
      </w:r>
    </w:p>
    <w:p>
      <w:pPr>
        <w:pStyle w:val="Normal"/>
        <w:rPr>
          <w:rFonts w:ascii="Cambria" w:hAnsi="Cambria"/>
          <w:szCs w:val="24"/>
          <w:lang w:val="es-CO"/>
        </w:rPr>
      </w:pPr>
      <w:r>
        <w:rPr>
          <w:rFonts w:ascii="Cambria" w:hAnsi="Cambria"/>
          <w:szCs w:val="24"/>
          <w:lang w:val="es-CO"/>
        </w:rPr>
      </w:r>
    </w:p>
    <w:p>
      <w:pPr>
        <w:pStyle w:val="Normal"/>
        <w:jc w:val="both"/>
        <w:rPr>
          <w:rFonts w:ascii="Cambria" w:hAnsi="Cambria"/>
          <w:szCs w:val="24"/>
          <w:lang w:val="en-US"/>
        </w:rPr>
      </w:pPr>
      <w:r>
        <w:rPr>
          <w:rFonts w:eastAsia="Cambria" w:cs="Cambria" w:ascii="Cambria" w:hAnsi="Cambria"/>
          <w:lang w:val="es-CO"/>
        </w:rPr>
        <w:t>Haga una descripción muy breve del software a desarrollar. Puede enunciar las funcionalidades a grandes rasgos, el público al que va dirigido, el factor diferenciador frente a otros disponibles en el mercado.</w:t>
      </w:r>
    </w:p>
    <w:p>
      <w:pPr>
        <w:pStyle w:val="Normal"/>
        <w:rPr>
          <w:rFonts w:ascii="Cambria" w:hAnsi="Cambria"/>
          <w:szCs w:val="24"/>
          <w:lang w:val="es-CO"/>
        </w:rPr>
      </w:pPr>
      <w:r>
        <w:rPr>
          <w:rFonts w:ascii="Cambria" w:hAnsi="Cambria"/>
          <w:szCs w:val="24"/>
          <w:lang w:val="es-CO"/>
        </w:rPr>
      </w:r>
    </w:p>
    <w:p>
      <w:pPr>
        <w:pStyle w:val="Normal"/>
        <w:rPr>
          <w:rFonts w:ascii="Cambria" w:hAnsi="Cambria"/>
          <w:szCs w:val="24"/>
          <w:lang w:val="es-CO"/>
        </w:rPr>
      </w:pPr>
      <w:r>
        <w:rPr>
          <w:rFonts w:ascii="Cambria" w:hAnsi="Cambria"/>
          <w:szCs w:val="24"/>
          <w:lang w:val="es-CO"/>
        </w:rPr>
      </w:r>
    </w:p>
    <w:p>
      <w:pPr>
        <w:pStyle w:val="Heading2"/>
        <w:numPr>
          <w:ilvl w:val="1"/>
          <w:numId w:val="2"/>
        </w:numPr>
        <w:rPr>
          <w:lang w:val="es-CO"/>
        </w:rPr>
      </w:pPr>
      <w:bookmarkStart w:id="13" w:name="_Toc433369745"/>
      <w:bookmarkStart w:id="14" w:name="__RefHeading___Toc1466_224339781"/>
      <w:bookmarkEnd w:id="13"/>
      <w:bookmarkEnd w:id="14"/>
      <w:r>
        <w:rPr>
          <w:lang w:val="es-CO"/>
        </w:rPr>
        <w:t>Metodología de desarrollo</w:t>
      </w:r>
    </w:p>
    <w:p>
      <w:pPr>
        <w:pStyle w:val="Normal"/>
        <w:rPr>
          <w:rFonts w:ascii="Cambria" w:hAnsi="Cambria"/>
          <w:szCs w:val="24"/>
          <w:lang w:val="es-CO"/>
        </w:rPr>
      </w:pPr>
      <w:r>
        <w:rPr>
          <w:rFonts w:ascii="Cambria" w:hAnsi="Cambria"/>
          <w:szCs w:val="24"/>
          <w:lang w:val="es-CO"/>
        </w:rPr>
      </w:r>
    </w:p>
    <w:p>
      <w:pPr>
        <w:pStyle w:val="Normal"/>
        <w:jc w:val="both"/>
        <w:rPr>
          <w:rFonts w:ascii="Cambria" w:hAnsi="Cambria"/>
          <w:szCs w:val="24"/>
          <w:lang w:val="en-US"/>
        </w:rPr>
      </w:pPr>
      <w:r>
        <w:rPr>
          <w:rFonts w:eastAsia="Cambria" w:cs="Cambria" w:ascii="Cambria" w:hAnsi="Cambria"/>
          <w:lang w:val="es-CO"/>
        </w:rPr>
        <w:t>Enuncie qué metodología se está usando para el desarrollo (ágil, tradicional), y justifique su elección. Recuerde que para efectos del curso usted hará el ejercicio de documentar requisitos tanto para metodologías tradicionales como en métodos ágiles de desarrollo</w:t>
      </w:r>
    </w:p>
    <w:p>
      <w:pPr>
        <w:pStyle w:val="Normal"/>
        <w:rPr>
          <w:rFonts w:ascii="Cambria" w:hAnsi="Cambria"/>
          <w:szCs w:val="24"/>
          <w:lang w:val="es-CO"/>
        </w:rPr>
      </w:pPr>
      <w:r>
        <w:rPr>
          <w:rFonts w:ascii="Cambria" w:hAnsi="Cambria"/>
          <w:szCs w:val="24"/>
          <w:lang w:val="es-CO"/>
        </w:rPr>
      </w:r>
      <w:r>
        <w:br w:type="page"/>
      </w:r>
    </w:p>
    <w:p>
      <w:pPr>
        <w:pStyle w:val="Normal"/>
        <w:rPr>
          <w:rFonts w:ascii="Cambria" w:hAnsi="Cambria"/>
          <w:szCs w:val="24"/>
          <w:lang w:val="es-CO"/>
        </w:rPr>
      </w:pPr>
      <w:r>
        <w:rPr>
          <w:rFonts w:ascii="Cambria" w:hAnsi="Cambria"/>
          <w:szCs w:val="24"/>
          <w:lang w:val="es-CO"/>
        </w:rPr>
      </w:r>
    </w:p>
    <w:p>
      <w:pPr>
        <w:pStyle w:val="Normal"/>
        <w:jc w:val="both"/>
        <w:rPr>
          <w:rFonts w:ascii="Cambria" w:hAnsi="Cambria"/>
          <w:szCs w:val="24"/>
          <w:lang w:val="es-CO"/>
        </w:rPr>
      </w:pPr>
      <w:r>
        <w:rPr>
          <w:rFonts w:ascii="Cambria" w:hAnsi="Cambria"/>
          <w:szCs w:val="24"/>
          <w:lang w:val="es-CO"/>
        </w:rPr>
      </w:r>
    </w:p>
    <w:p>
      <w:pPr>
        <w:pStyle w:val="Heading1"/>
        <w:numPr>
          <w:ilvl w:val="0"/>
          <w:numId w:val="2"/>
        </w:numPr>
        <w:rPr>
          <w:lang w:val="es-CO"/>
        </w:rPr>
      </w:pPr>
      <w:bookmarkStart w:id="15" w:name="_Toc433369746"/>
      <w:bookmarkStart w:id="16" w:name="__RefHeading___Toc1468_224339781"/>
      <w:bookmarkEnd w:id="16"/>
      <w:r>
        <w:rPr>
          <w:lang w:val="es-CO"/>
        </w:rPr>
        <w:t>Catálogo de requisitos funcionales</w:t>
      </w:r>
      <w:bookmarkEnd w:id="15"/>
      <w:r>
        <w:rPr>
          <w:lang w:val="es-CO"/>
        </w:rPr>
        <w:t xml:space="preserve"> y no funcionales</w:t>
      </w:r>
    </w:p>
    <w:p>
      <w:pPr>
        <w:pStyle w:val="Guiazul"/>
        <w:jc w:val="both"/>
        <w:rPr>
          <w:rFonts w:ascii="Cambria" w:hAnsi="Cambria"/>
          <w:i w:val="false"/>
          <w:i w:val="false"/>
          <w:color w:val="00000A"/>
          <w:sz w:val="24"/>
          <w:lang w:val="es-CO"/>
        </w:rPr>
      </w:pPr>
      <w:r>
        <w:rPr>
          <w:rFonts w:ascii="Cambria" w:hAnsi="Cambria"/>
          <w:i w:val="false"/>
          <w:color w:val="00000A"/>
          <w:sz w:val="24"/>
          <w:lang w:val="es-CO"/>
        </w:rPr>
      </w:r>
    </w:p>
    <w:p>
      <w:pPr>
        <w:pStyle w:val="Guiazul"/>
        <w:numPr>
          <w:ilvl w:val="1"/>
          <w:numId w:val="2"/>
        </w:numPr>
        <w:jc w:val="both"/>
        <w:rPr/>
      </w:pPr>
      <w:r>
        <w:rPr>
          <w:rFonts w:eastAsia="Cambria" w:cs="Cambria" w:ascii="Cambria" w:hAnsi="Cambria"/>
          <w:i w:val="false"/>
          <w:iCs w:val="false"/>
          <w:color w:val="00000A"/>
          <w:sz w:val="24"/>
          <w:szCs w:val="24"/>
          <w:lang w:val="es-CO"/>
        </w:rPr>
        <w:t>Requerimientos funcionales generales:</w:t>
      </w:r>
    </w:p>
    <w:p>
      <w:pPr>
        <w:pStyle w:val="Guiazul"/>
        <w:jc w:val="both"/>
        <w:rPr>
          <w:rFonts w:ascii="Cambria" w:hAnsi="Cambria"/>
          <w:i w:val="false"/>
          <w:i w:val="false"/>
          <w:color w:val="00000A"/>
          <w:sz w:val="24"/>
          <w:lang w:val="es-CO"/>
        </w:rPr>
      </w:pPr>
      <w:r>
        <w:rPr>
          <w:rFonts w:ascii="Cambria" w:hAnsi="Cambria"/>
          <w:i w:val="false"/>
          <w:color w:val="00000A"/>
          <w:sz w:val="24"/>
          <w:lang w:val="es-CO"/>
        </w:rPr>
      </w:r>
    </w:p>
    <w:p>
      <w:pPr>
        <w:pStyle w:val="Guiazul"/>
        <w:numPr>
          <w:ilvl w:val="2"/>
          <w:numId w:val="2"/>
        </w:numPr>
        <w:jc w:val="both"/>
        <w:rPr>
          <w:rFonts w:ascii="Cambria" w:hAnsi="Cambria"/>
          <w:i w:val="false"/>
          <w:i w:val="false"/>
          <w:color w:val="00000A"/>
          <w:sz w:val="24"/>
          <w:lang w:val="es-CO"/>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710690" cy="20580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710690" cy="2058035"/>
                    </a:xfrm>
                    <a:prstGeom prst="rect">
                      <a:avLst/>
                    </a:prstGeom>
                  </pic:spPr>
                </pic:pic>
              </a:graphicData>
            </a:graphic>
          </wp:anchor>
        </w:drawing>
      </w:r>
      <w:r>
        <w:rPr>
          <w:rFonts w:eastAsia="Cambria" w:cs="Cambria" w:ascii="Cambria" w:hAnsi="Cambria"/>
          <w:i w:val="false"/>
          <w:iCs w:val="false"/>
          <w:color w:val="00000A"/>
          <w:sz w:val="24"/>
          <w:szCs w:val="24"/>
          <w:lang w:val="es-CO"/>
        </w:rPr>
        <w:t>M</w:t>
      </w:r>
      <w:r>
        <w:rPr>
          <w:rFonts w:eastAsia="Cambria" w:cs="Cambria" w:ascii="Cambria" w:hAnsi="Cambria"/>
          <w:i w:val="false"/>
          <w:iCs w:val="false"/>
          <w:color w:val="00000A"/>
          <w:sz w:val="24"/>
          <w:szCs w:val="24"/>
          <w:lang w:val="es-CO"/>
        </w:rPr>
        <w:t>anage  Questions</w:t>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081905" cy="254889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081905" cy="2548890"/>
                    </a:xfrm>
                    <a:prstGeom prst="rect">
                      <a:avLst/>
                    </a:prstGeom>
                  </pic:spPr>
                </pic:pic>
              </a:graphicData>
            </a:graphic>
          </wp:anchor>
        </w:drawing>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jc w:val="both"/>
        <w:rPr>
          <w:rFonts w:ascii="Cambria" w:hAnsi="Cambria" w:eastAsia="Cambria" w:cs="Cambria"/>
          <w:i w:val="false"/>
          <w:i w:val="false"/>
          <w:iCs w:val="false"/>
          <w:color w:val="00000A"/>
          <w:sz w:val="24"/>
          <w:szCs w:val="24"/>
          <w:lang w:val="es-CO"/>
        </w:rPr>
      </w:pPr>
      <w:r>
        <w:rPr>
          <w:rFonts w:eastAsia="Cambria" w:cs="Cambria" w:ascii="Cambria" w:hAnsi="Cambria"/>
          <w:i w:val="false"/>
          <w:iCs w:val="false"/>
          <w:color w:val="00000A"/>
          <w:sz w:val="24"/>
          <w:szCs w:val="24"/>
          <w:lang w:val="es-CO"/>
        </w:rPr>
      </w:r>
    </w:p>
    <w:p>
      <w:pPr>
        <w:pStyle w:val="Guiazul"/>
        <w:numPr>
          <w:ilvl w:val="2"/>
          <w:numId w:val="2"/>
        </w:numPr>
        <w:jc w:val="both"/>
        <w:rPr>
          <w:rFonts w:ascii="Cambria" w:hAnsi="Cambria"/>
          <w:i w:val="false"/>
          <w:i w:val="false"/>
          <w:color w:val="00000A"/>
          <w:sz w:val="24"/>
          <w:lang w:val="es-CO"/>
        </w:rPr>
      </w:pPr>
      <w:r>
        <w:rPr>
          <w:rFonts w:ascii="Cambria" w:hAnsi="Cambria"/>
          <w:i w:val="false"/>
          <w:color w:val="00000A"/>
          <w:sz w:val="24"/>
          <w:lang w:val="es-CO"/>
        </w:rPr>
        <w:t>Manage Users</w:t>
      </w:r>
    </w:p>
    <w:p>
      <w:pPr>
        <w:pStyle w:val="Guiazul"/>
        <w:jc w:val="both"/>
        <w:rPr>
          <w:rFonts w:ascii="Cambria" w:hAnsi="Cambria"/>
          <w:i w:val="false"/>
          <w:i w:val="false"/>
          <w:color w:val="00000A"/>
          <w:sz w:val="24"/>
          <w:lang w:val="es-CO"/>
        </w:rPr>
      </w:pPr>
      <w:r>
        <w:rPr>
          <w:rFonts w:ascii="Cambria" w:hAnsi="Cambria"/>
          <w:i w:val="false"/>
          <w:color w:val="00000A"/>
          <w:sz w:val="24"/>
          <w:lang w:val="es-CO"/>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186055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400040" cy="1860550"/>
                    </a:xfrm>
                    <a:prstGeom prst="rect">
                      <a:avLst/>
                    </a:prstGeom>
                  </pic:spPr>
                </pic:pic>
              </a:graphicData>
            </a:graphic>
          </wp:anchor>
        </w:drawing>
      </w:r>
    </w:p>
    <w:p>
      <w:pPr>
        <w:pStyle w:val="Guiazul"/>
        <w:numPr>
          <w:ilvl w:val="2"/>
          <w:numId w:val="2"/>
        </w:numPr>
        <w:jc w:val="both"/>
        <w:rPr>
          <w:rFonts w:ascii="Cambria" w:hAnsi="Cambria"/>
          <w:i w:val="false"/>
          <w:i w:val="false"/>
          <w:color w:val="00000A"/>
          <w:sz w:val="24"/>
          <w:lang w:val="es-CO"/>
        </w:rPr>
      </w:pPr>
      <w:r>
        <w:rPr>
          <w:rFonts w:ascii="Cambria" w:hAnsi="Cambria"/>
          <w:i w:val="false"/>
          <w:color w:val="00000A"/>
          <w:sz w:val="24"/>
          <w:lang w:val="es-CO"/>
        </w:rPr>
        <w:t>Take Test</w:t>
      </w:r>
    </w:p>
    <w:p>
      <w:pPr>
        <w:pStyle w:val="Guiazul"/>
        <w:jc w:val="both"/>
        <w:rPr>
          <w:rFonts w:ascii="Cambria" w:hAnsi="Cambria"/>
          <w:i w:val="false"/>
          <w:i w:val="false"/>
          <w:color w:val="00000A"/>
          <w:sz w:val="24"/>
          <w:lang w:val="es-CO"/>
        </w:rPr>
      </w:pPr>
      <w:r>
        <w:rPr>
          <w:rFonts w:ascii="Cambria" w:hAnsi="Cambria"/>
          <w:i w:val="false"/>
          <w:color w:val="00000A"/>
          <w:sz w:val="24"/>
          <w:lang w:val="es-CO"/>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260477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400040" cy="2604770"/>
                    </a:xfrm>
                    <a:prstGeom prst="rect">
                      <a:avLst/>
                    </a:prstGeom>
                  </pic:spPr>
                </pic:pic>
              </a:graphicData>
            </a:graphic>
          </wp:anchor>
        </w:drawing>
      </w:r>
      <w:r>
        <w:br w:type="page"/>
      </w:r>
    </w:p>
    <w:p>
      <w:pPr>
        <w:pStyle w:val="Guiazul"/>
        <w:jc w:val="both"/>
        <w:rPr>
          <w:rFonts w:ascii="Cambria" w:hAnsi="Cambria"/>
          <w:i w:val="false"/>
          <w:i w:val="false"/>
          <w:color w:val="00000A"/>
          <w:sz w:val="24"/>
          <w:lang w:val="es-CO"/>
        </w:rPr>
      </w:pPr>
      <w:r>
        <w:rPr>
          <w:rFonts w:ascii="Cambria" w:hAnsi="Cambria"/>
          <w:i w:val="false"/>
          <w:color w:val="00000A"/>
          <w:sz w:val="24"/>
          <w:lang w:val="es-CO"/>
        </w:rPr>
      </w:r>
    </w:p>
    <w:p>
      <w:pPr>
        <w:pStyle w:val="Heading1"/>
        <w:numPr>
          <w:ilvl w:val="0"/>
          <w:numId w:val="2"/>
        </w:numPr>
        <w:rPr>
          <w:lang w:val="es-CO"/>
        </w:rPr>
      </w:pPr>
      <w:bookmarkStart w:id="17" w:name="_Toc433369747"/>
      <w:bookmarkStart w:id="18" w:name="__RefHeading___Toc1470_224339781"/>
      <w:bookmarkEnd w:id="17"/>
      <w:bookmarkEnd w:id="18"/>
      <w:r>
        <w:rPr>
          <w:rFonts w:eastAsia="+mn-ea" w:cs="+mn-ea" w:ascii="+mn-ea" w:hAnsi="+mn-ea"/>
          <w:lang w:val="es-CO"/>
        </w:rPr>
        <w:t>Modelamiento de casos de uso</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En esta sección incluya los diagramas de casos de uso de su aplicación. Normalmente usted diagrama solo los requisitos funcionales que ya identificó. Recuerde que de acuerdo a la complejidad del software, usted puede usar diversos niveles de abstracción para los diagramas. Use subtítulos para separar un diagrama de otro, tal como se indica a continuación:</w:t>
      </w:r>
    </w:p>
    <w:p>
      <w:pPr>
        <w:pStyle w:val="Normal"/>
        <w:jc w:val="both"/>
        <w:rPr>
          <w:rFonts w:ascii="Cambria" w:hAnsi="Cambria" w:eastAsia="+mn-ea" w:cs="Tahoma"/>
          <w:szCs w:val="24"/>
          <w:lang w:val="es-CO"/>
        </w:rPr>
      </w:pPr>
      <w:r>
        <w:rPr>
          <w:rFonts w:eastAsia="+mn-ea" w:cs="Tahoma" w:ascii="Cambria" w:hAnsi="Cambria"/>
          <w:szCs w:val="24"/>
          <w:lang w:val="es-CO"/>
        </w:rPr>
      </w:r>
    </w:p>
    <w:p>
      <w:pPr>
        <w:pStyle w:val="Heading2"/>
        <w:numPr>
          <w:ilvl w:val="1"/>
          <w:numId w:val="2"/>
        </w:numPr>
        <w:rPr>
          <w:lang w:val="es-CO"/>
        </w:rPr>
      </w:pPr>
      <w:bookmarkStart w:id="19" w:name="_Toc433369748"/>
      <w:bookmarkStart w:id="20" w:name="__RefHeading___Toc1472_224339781"/>
      <w:bookmarkEnd w:id="19"/>
      <w:bookmarkEnd w:id="20"/>
      <w:r>
        <w:rPr>
          <w:rFonts w:eastAsia="+mn-ea" w:cs="+mn-ea" w:ascii="+mn-ea" w:hAnsi="+mn-ea"/>
          <w:lang w:val="es-CO"/>
        </w:rPr>
        <w:t>Diagrama de casos de uso general</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Insertar el diagrama que da una panorámica general de la aplicación modelada. Por ejemplo, si en este diagrama se tienen 4 casos de uso generales denominados: CasodeUsoGeneral1, CasodeUsoGeneral2, CasodeUsoGeneral3, CasodeUsoGeneral4, usted debería tener los siguientes diagramas y subtítulos en la sección:</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color w:val="FF0000"/>
          <w:szCs w:val="24"/>
        </w:rPr>
      </w:pPr>
      <w:r>
        <w:rPr>
          <w:rFonts w:eastAsia="Cambria,Tahoma,+mn-ea" w:cs="Cambria,Tahoma,+mn-ea" w:ascii="Cambria,Tahoma,+mn-ea" w:hAnsi="Cambria,Tahoma,+mn-ea"/>
          <w:color w:val="FF0000"/>
          <w:lang w:val="es-CO"/>
        </w:rPr>
        <w:t>Nota 1: Los nombres de ejemplo no deben ser tomados textuales para su trabajo, porque no son válidos para definir casos de uso. En clase se indicaron pautas para nombrar casos de uso.</w:t>
      </w:r>
    </w:p>
    <w:p>
      <w:pPr>
        <w:pStyle w:val="Normal"/>
        <w:jc w:val="both"/>
        <w:rPr>
          <w:rFonts w:ascii="Cambria" w:hAnsi="Cambria" w:eastAsia="+mn-ea" w:cs="Tahoma"/>
          <w:color w:val="FF0000"/>
          <w:szCs w:val="24"/>
          <w:lang w:val="es-CO"/>
        </w:rPr>
      </w:pPr>
      <w:r>
        <w:rPr>
          <w:rFonts w:eastAsia="+mn-ea" w:cs="Tahoma" w:ascii="Cambria" w:hAnsi="Cambria"/>
          <w:color w:val="FF0000"/>
          <w:szCs w:val="24"/>
          <w:lang w:val="es-CO"/>
        </w:rPr>
      </w:r>
    </w:p>
    <w:p>
      <w:pPr>
        <w:pStyle w:val="Normal"/>
        <w:jc w:val="both"/>
        <w:rPr>
          <w:rFonts w:ascii="Cambria" w:hAnsi="Cambria" w:eastAsia="+mn-ea" w:cs="Tahoma"/>
          <w:color w:val="FF0000"/>
          <w:szCs w:val="24"/>
        </w:rPr>
      </w:pPr>
      <w:r>
        <w:rPr>
          <w:rFonts w:eastAsia="Cambria,Tahoma,+mn-ea" w:cs="Cambria,Tahoma,+mn-ea" w:ascii="Cambria,Tahoma,+mn-ea" w:hAnsi="Cambria,Tahoma,+mn-ea"/>
          <w:color w:val="FF0000"/>
          <w:lang w:val="es-CO"/>
        </w:rPr>
        <w:t xml:space="preserve">Nota 2: Todos los diagramas de casos de uso al igual que las plantillas y documentación de los casos de uso pueden ser exportadas desde Enterprise con la opción Project-&gt;Documentation. Usted deberá exportar en un documento rtf y posteriormente extraer todos los elementos para insertar en la plantilla de este documento. </w:t>
      </w:r>
    </w:p>
    <w:p>
      <w:pPr>
        <w:pStyle w:val="Normal"/>
        <w:jc w:val="both"/>
        <w:rPr>
          <w:rFonts w:ascii="Cambria" w:hAnsi="Cambria" w:eastAsia="+mn-ea" w:cs="Tahoma"/>
          <w:color w:val="FF0000"/>
          <w:szCs w:val="24"/>
          <w:lang w:val="es-CO"/>
        </w:rPr>
      </w:pPr>
      <w:r>
        <w:rPr>
          <w:rFonts w:eastAsia="+mn-ea" w:cs="Tahoma" w:ascii="Cambria" w:hAnsi="Cambria"/>
          <w:color w:val="FF0000"/>
          <w:szCs w:val="24"/>
          <w:lang w:val="es-CO"/>
        </w:rPr>
      </w:r>
    </w:p>
    <w:p>
      <w:pPr>
        <w:pStyle w:val="Heading3"/>
        <w:numPr>
          <w:ilvl w:val="2"/>
          <w:numId w:val="2"/>
        </w:numPr>
        <w:ind w:left="1920" w:hanging="720"/>
        <w:rPr/>
      </w:pPr>
      <w:bookmarkStart w:id="21" w:name="_Toc433369749"/>
      <w:bookmarkStart w:id="22" w:name="__RefHeading___Toc1474_224339781"/>
      <w:bookmarkEnd w:id="21"/>
      <w:bookmarkEnd w:id="22"/>
      <w:r>
        <w:rPr>
          <w:rFonts w:eastAsia="+mn-ea" w:cs="+mn-ea" w:ascii="+mn-ea" w:hAnsi="+mn-ea"/>
          <w:lang w:val="es-CO"/>
        </w:rPr>
        <w:t>Diagrama específico caso de uso “Manage Users”</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Insertar diagrama y ponerle etiqueta en la parte inferior indicando a qué corresponde la figura. Por ejemplo:</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center"/>
        <w:rPr/>
      </w:pPr>
      <w:r>
        <w:rPr/>
        <w:drawing>
          <wp:inline distT="0" distB="0" distL="0" distR="0">
            <wp:extent cx="3472180" cy="344551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3472180" cy="3445510"/>
                    </a:xfrm>
                    <a:prstGeom prst="rect">
                      <a:avLst/>
                    </a:prstGeom>
                  </pic:spPr>
                </pic:pic>
              </a:graphicData>
            </a:graphic>
          </wp:inline>
        </w:drawing>
      </w:r>
    </w:p>
    <w:p>
      <w:pPr>
        <w:pStyle w:val="Epgrafe"/>
        <w:jc w:val="center"/>
        <w:rPr>
          <w:rFonts w:ascii="Cambria" w:hAnsi="Cambria"/>
          <w:sz w:val="24"/>
          <w:szCs w:val="24"/>
          <w:lang w:val="es-CO"/>
        </w:rPr>
      </w:pPr>
      <w:r>
        <w:rPr>
          <w:rFonts w:ascii="Cambria" w:hAnsi="Cambria"/>
          <w:sz w:val="24"/>
          <w:szCs w:val="24"/>
          <w:lang w:val="es-CO"/>
        </w:rPr>
      </w:r>
    </w:p>
    <w:p>
      <w:pPr>
        <w:pStyle w:val="Epgrafe"/>
        <w:jc w:val="center"/>
        <w:rPr/>
      </w:pPr>
      <w:r>
        <w:rPr>
          <w:rFonts w:eastAsia="Cambria" w:cs="Cambria" w:ascii="Cambria" w:hAnsi="Cambria"/>
          <w:sz w:val="24"/>
          <w:szCs w:val="24"/>
          <w:lang w:val="es-CO"/>
        </w:rPr>
        <w:t xml:space="preserve">Figura </w:t>
      </w:r>
      <w:r>
        <w:rPr>
          <w:rFonts w:eastAsia="Cambria" w:cs="Cambria" w:ascii="Cambria" w:hAnsi="Cambria"/>
          <w:sz w:val="24"/>
          <w:szCs w:val="24"/>
          <w:lang w:val="es-CO"/>
        </w:rPr>
        <w:fldChar w:fldCharType="begin"/>
      </w:r>
      <w:r>
        <w:instrText> SEQ Figura \* ARABIC </w:instrText>
      </w:r>
      <w:r>
        <w:fldChar w:fldCharType="separate"/>
      </w:r>
      <w:r>
        <w:t>1</w:t>
      </w:r>
      <w:r>
        <w:fldChar w:fldCharType="end"/>
      </w:r>
      <w:r>
        <w:rPr>
          <w:rFonts w:eastAsia="Cambria" w:cs="Cambria" w:ascii="Cambria" w:hAnsi="Cambria"/>
          <w:sz w:val="24"/>
          <w:szCs w:val="24"/>
          <w:lang w:val="es-CO"/>
        </w:rPr>
        <w:t>. Diagrama de control de usuarios SecretaryTool</w:t>
      </w:r>
    </w:p>
    <w:p>
      <w:pPr>
        <w:pStyle w:val="Normal"/>
        <w:jc w:val="both"/>
        <w:rPr>
          <w:rFonts w:ascii="Cambria" w:hAnsi="Cambria" w:eastAsia="+mn-ea" w:cs="Tahoma"/>
          <w:color w:val="FF0000"/>
          <w:szCs w:val="24"/>
          <w:lang w:val="es-CO"/>
        </w:rPr>
      </w:pPr>
      <w:r>
        <w:rPr>
          <w:rFonts w:eastAsia="+mn-ea" w:cs="Tahoma" w:ascii="Cambria" w:hAnsi="Cambria"/>
          <w:color w:val="FF0000"/>
          <w:szCs w:val="24"/>
          <w:lang w:val="es-CO"/>
        </w:rPr>
      </w:r>
    </w:p>
    <w:p>
      <w:pPr>
        <w:pStyle w:val="Heading3"/>
        <w:numPr>
          <w:ilvl w:val="2"/>
          <w:numId w:val="2"/>
        </w:numPr>
        <w:ind w:left="1920" w:hanging="720"/>
        <w:rPr/>
      </w:pPr>
      <w:bookmarkStart w:id="23" w:name="_Toc433369750"/>
      <w:bookmarkStart w:id="24" w:name="__RefHeading___Toc1476_224339781"/>
      <w:bookmarkEnd w:id="23"/>
      <w:bookmarkEnd w:id="24"/>
      <w:r>
        <w:rPr>
          <w:rFonts w:eastAsia="+mn-ea" w:cs="+mn-ea" w:ascii="+mn-ea" w:hAnsi="+mn-ea"/>
          <w:lang w:val="es-CO"/>
        </w:rPr>
        <w:t>Diagrama específico caso de uso “MANAGE COMPANIES CERTIFICATIONS”</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Insertar diagrama</w:t>
      </w:r>
    </w:p>
    <w:p>
      <w:pPr>
        <w:pStyle w:val="Normal"/>
        <w:jc w:val="both"/>
        <w:rPr>
          <w:rFonts w:ascii="Cambria" w:hAnsi="Cambria" w:eastAsia="+mn-ea" w:cs="Tahoma"/>
          <w:color w:val="FF0000"/>
          <w:szCs w:val="24"/>
          <w:lang w:val="es-CO"/>
        </w:rPr>
      </w:pPr>
      <w:r>
        <w:rPr>
          <w:rFonts w:eastAsia="+mn-ea" w:cs="Tahoma" w:ascii="Cambria" w:hAnsi="Cambria"/>
          <w:color w:val="FF0000"/>
          <w:szCs w:val="24"/>
          <w:lang w:val="es-CO"/>
        </w:rPr>
      </w:r>
    </w:p>
    <w:p>
      <w:pPr>
        <w:pStyle w:val="Heading3"/>
        <w:numPr>
          <w:ilvl w:val="2"/>
          <w:numId w:val="2"/>
        </w:numPr>
        <w:ind w:left="1920" w:hanging="720"/>
        <w:rPr/>
      </w:pPr>
      <w:bookmarkStart w:id="25" w:name="_Toc433369751"/>
      <w:bookmarkStart w:id="26" w:name="__RefHeading___Toc1478_224339781"/>
      <w:bookmarkEnd w:id="25"/>
      <w:bookmarkEnd w:id="26"/>
      <w:r>
        <w:rPr>
          <w:rFonts w:eastAsia="+mn-ea" w:cs="+mn-ea" w:ascii="+mn-ea" w:hAnsi="+mn-ea"/>
          <w:lang w:val="es-CO"/>
        </w:rPr>
        <w:t>Diagrama específico caso de uso “MANAGE QUESTIONS”</w:t>
      </w:r>
    </w:p>
    <w:p>
      <w:pPr>
        <w:pStyle w:val="Normal"/>
        <w:jc w:val="center"/>
        <w:rPr/>
      </w:pPr>
      <w:r>
        <w:rPr/>
        <w:drawing>
          <wp:inline distT="0" distB="0" distL="0" distR="0">
            <wp:extent cx="3394710" cy="33686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394710" cy="3368675"/>
                    </a:xfrm>
                    <a:prstGeom prst="rect">
                      <a:avLst/>
                    </a:prstGeom>
                  </pic:spPr>
                </pic:pic>
              </a:graphicData>
            </a:graphic>
          </wp:inline>
        </w:drawing>
      </w:r>
    </w:p>
    <w:p>
      <w:pPr>
        <w:pStyle w:val="Epgrafe"/>
        <w:jc w:val="center"/>
        <w:rPr>
          <w:rFonts w:ascii="Cambria" w:hAnsi="Cambria"/>
          <w:sz w:val="24"/>
          <w:szCs w:val="24"/>
          <w:lang w:val="es-CO"/>
        </w:rPr>
      </w:pPr>
      <w:r>
        <w:rPr>
          <w:rFonts w:ascii="Cambria" w:hAnsi="Cambria"/>
          <w:sz w:val="24"/>
          <w:szCs w:val="24"/>
          <w:lang w:val="es-CO"/>
        </w:rPr>
      </w:r>
    </w:p>
    <w:p>
      <w:pPr>
        <w:pStyle w:val="Epgrafe"/>
        <w:jc w:val="center"/>
        <w:rPr/>
      </w:pPr>
      <w:r>
        <w:rPr>
          <w:rFonts w:eastAsia="Cambria" w:cs="Cambria" w:ascii="Cambria" w:hAnsi="Cambria"/>
          <w:sz w:val="24"/>
          <w:szCs w:val="24"/>
          <w:lang w:val="es-CO"/>
        </w:rPr>
        <w:t xml:space="preserve">Figura </w:t>
      </w:r>
      <w:r>
        <w:rPr>
          <w:rFonts w:eastAsia="Cambria" w:cs="Cambria" w:ascii="Cambria" w:hAnsi="Cambria"/>
          <w:sz w:val="24"/>
          <w:szCs w:val="24"/>
          <w:lang w:val="es-CO"/>
        </w:rPr>
        <w:fldChar w:fldCharType="begin"/>
      </w:r>
      <w:r>
        <w:instrText> SEQ Figura \* ARABIC </w:instrText>
      </w:r>
      <w:r>
        <w:fldChar w:fldCharType="separate"/>
      </w:r>
      <w:r>
        <w:t>2</w:t>
      </w:r>
      <w:r>
        <w:fldChar w:fldCharType="end"/>
      </w:r>
      <w:r>
        <w:rPr>
          <w:rFonts w:eastAsia="Cambria" w:cs="Cambria" w:ascii="Cambria" w:hAnsi="Cambria"/>
          <w:sz w:val="24"/>
          <w:szCs w:val="24"/>
          <w:lang w:val="es-CO"/>
        </w:rPr>
        <w:t>. Question Diagram Manage SecretaryTool</w:t>
      </w:r>
    </w:p>
    <w:p>
      <w:pPr>
        <w:pStyle w:val="Normal"/>
        <w:jc w:val="both"/>
        <w:rPr>
          <w:rFonts w:ascii="Cambria" w:hAnsi="Cambria" w:eastAsia="+mn-ea" w:cs="Tahoma"/>
          <w:color w:val="FF0000"/>
          <w:szCs w:val="24"/>
          <w:lang w:val="es-CO"/>
        </w:rPr>
      </w:pPr>
      <w:r>
        <w:rPr>
          <w:rFonts w:eastAsia="+mn-ea" w:cs="Tahoma" w:ascii="Cambria" w:hAnsi="Cambria"/>
          <w:color w:val="FF0000"/>
          <w:szCs w:val="24"/>
          <w:lang w:val="es-CO"/>
        </w:rPr>
      </w:r>
    </w:p>
    <w:p>
      <w:pPr>
        <w:pStyle w:val="Heading3"/>
        <w:numPr>
          <w:ilvl w:val="2"/>
          <w:numId w:val="2"/>
        </w:numPr>
        <w:ind w:left="1920" w:hanging="720"/>
        <w:rPr/>
      </w:pPr>
      <w:bookmarkStart w:id="27" w:name="_Toc433369752"/>
      <w:bookmarkStart w:id="28" w:name="__RefHeading___Toc1480_224339781"/>
      <w:bookmarkEnd w:id="27"/>
      <w:bookmarkEnd w:id="28"/>
      <w:r>
        <w:rPr>
          <w:rFonts w:eastAsia="+mn-ea" w:cs="+mn-ea" w:ascii="+mn-ea" w:hAnsi="+mn-ea"/>
          <w:lang w:val="es-CO"/>
        </w:rPr>
        <w:t>Diagrama específico caso de uso “RUN TEST”</w:t>
      </w:r>
    </w:p>
    <w:p>
      <w:pPr>
        <w:pStyle w:val="Normal"/>
        <w:jc w:val="center"/>
        <w:rPr/>
      </w:pPr>
      <w:r>
        <w:rPr/>
        <w:drawing>
          <wp:inline distT="0" distB="0" distL="0" distR="0">
            <wp:extent cx="3140710" cy="256984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140710" cy="2569845"/>
                    </a:xfrm>
                    <a:prstGeom prst="rect">
                      <a:avLst/>
                    </a:prstGeom>
                  </pic:spPr>
                </pic:pic>
              </a:graphicData>
            </a:graphic>
          </wp:inline>
        </w:drawing>
      </w:r>
    </w:p>
    <w:p>
      <w:pPr>
        <w:pStyle w:val="Epgrafe"/>
        <w:jc w:val="center"/>
        <w:rPr>
          <w:rFonts w:ascii="Cambria" w:hAnsi="Cambria"/>
          <w:sz w:val="24"/>
          <w:szCs w:val="24"/>
          <w:lang w:val="es-CO"/>
        </w:rPr>
      </w:pPr>
      <w:r>
        <w:rPr>
          <w:rFonts w:ascii="Cambria" w:hAnsi="Cambria"/>
          <w:sz w:val="24"/>
          <w:szCs w:val="24"/>
          <w:lang w:val="es-CO"/>
        </w:rPr>
      </w:r>
    </w:p>
    <w:p>
      <w:pPr>
        <w:pStyle w:val="Epgrafe"/>
        <w:jc w:val="center"/>
        <w:rPr/>
      </w:pPr>
      <w:r>
        <w:rPr>
          <w:rFonts w:eastAsia="Cambria" w:cs="Cambria" w:ascii="Cambria" w:hAnsi="Cambria"/>
          <w:sz w:val="24"/>
          <w:szCs w:val="24"/>
          <w:lang w:val="es-CO"/>
        </w:rPr>
        <w:t xml:space="preserve">Figura </w:t>
      </w:r>
      <w:r>
        <w:rPr>
          <w:rFonts w:eastAsia="Cambria" w:cs="Cambria" w:ascii="Cambria" w:hAnsi="Cambria"/>
          <w:sz w:val="24"/>
          <w:szCs w:val="24"/>
          <w:lang w:val="es-CO"/>
        </w:rPr>
        <w:fldChar w:fldCharType="begin"/>
      </w:r>
      <w:r>
        <w:instrText> SEQ Figura \* ARABIC </w:instrText>
      </w:r>
      <w:r>
        <w:fldChar w:fldCharType="separate"/>
      </w:r>
      <w:r>
        <w:t>3</w:t>
      </w:r>
      <w:r>
        <w:fldChar w:fldCharType="end"/>
      </w:r>
      <w:r>
        <w:rPr>
          <w:rFonts w:eastAsia="Cambria" w:cs="Cambria" w:ascii="Cambria" w:hAnsi="Cambria"/>
          <w:sz w:val="24"/>
          <w:szCs w:val="24"/>
          <w:lang w:val="es-CO"/>
        </w:rPr>
        <w:t>. Question Diagram Manage SecretaryTool</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r>
    </w:p>
    <w:p>
      <w:pPr>
        <w:pStyle w:val="Heading2"/>
        <w:numPr>
          <w:ilvl w:val="1"/>
          <w:numId w:val="2"/>
        </w:numPr>
        <w:rPr>
          <w:lang w:val="es-CO"/>
        </w:rPr>
      </w:pPr>
      <w:bookmarkStart w:id="29" w:name="_Toc433369753"/>
      <w:bookmarkStart w:id="30" w:name="__RefHeading___Toc1482_224339781"/>
      <w:bookmarkEnd w:id="29"/>
      <w:bookmarkEnd w:id="30"/>
      <w:r>
        <w:rPr>
          <w:rFonts w:eastAsia="+mn-ea" w:cs="+mn-ea" w:ascii="+mn-ea" w:hAnsi="+mn-ea"/>
          <w:lang w:val="es-CO"/>
        </w:rPr>
        <w:t>Plantillas para casos de uso</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 xml:space="preserve">Incluya plantillas para casos de uso específicos que usted seleccione. Las plantillas serán diligenciadas en Enterprise. Debido a que en esta herramienta hay tantos campos por llenar, se recomienda que inserte contenido en los siguientes ítems: </w:t>
      </w:r>
    </w:p>
    <w:p>
      <w:pPr>
        <w:pStyle w:val="Normal"/>
        <w:jc w:val="both"/>
        <w:rPr>
          <w:rFonts w:ascii="Cambria" w:hAnsi="Cambria" w:eastAsia="+mn-ea" w:cs="Tahoma"/>
          <w:szCs w:val="24"/>
          <w:lang w:val="es-CO"/>
        </w:rPr>
      </w:pPr>
      <w:r>
        <w:rPr>
          <w:rFonts w:eastAsia="+mn-ea" w:cs="Tahoma" w:ascii="Cambria" w:hAnsi="Cambria"/>
          <w:szCs w:val="24"/>
          <w:lang w:val="es-CO"/>
        </w:rPr>
      </w:r>
    </w:p>
    <w:tbl>
      <w:tblPr>
        <w:tblW w:w="7147"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19" w:type="dxa"/>
          <w:bottom w:w="0" w:type="dxa"/>
          <w:right w:w="59" w:type="dxa"/>
        </w:tblCellMar>
        <w:tblLook w:firstRow="0" w:noVBand="1" w:lastRow="0" w:firstColumn="0" w:lastColumn="0" w:noHBand="1" w:val="0600"/>
      </w:tblPr>
      <w:tblGrid>
        <w:gridCol w:w="3259"/>
        <w:gridCol w:w="3887"/>
      </w:tblGrid>
      <w:tr>
        <w:trPr>
          <w:trHeight w:val="340"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Nombre CdeU</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pPr>
            <w:r>
              <w:rPr>
                <w:rFonts w:eastAsia="+mn-ea" w:cs="Tahoma" w:ascii="Cambria" w:hAnsi="Cambria"/>
                <w:szCs w:val="24"/>
                <w:lang w:val="es-CO"/>
              </w:rPr>
              <w:t>REQ04_00 RUN TEST</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Descripción</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lang w:val="en-US"/>
              </w:rPr>
            </w:pPr>
            <w:r>
              <w:rPr>
                <w:rFonts w:eastAsia="+mn-ea" w:cs="Tahoma" w:ascii="Cambria" w:hAnsi="Cambria"/>
                <w:szCs w:val="24"/>
                <w:lang w:val="en-US" w:eastAsia="es-ES" w:bidi="ar-SA"/>
              </w:rPr>
              <w:t xml:space="preserve">The system present a TEST (set of questions)  to the </w:t>
            </w:r>
            <w:r>
              <w:rPr>
                <w:rFonts w:eastAsia="+mn-ea" w:cs="Tahoma" w:ascii="Cambria" w:hAnsi="Cambria"/>
                <w:color w:val="00000A"/>
                <w:sz w:val="24"/>
                <w:szCs w:val="24"/>
                <w:lang w:val="en-US" w:eastAsia="es-ES" w:bidi="ar-SA"/>
              </w:rPr>
              <w:t>R</w:t>
            </w:r>
            <w:bookmarkStart w:id="31" w:name="tw-target-text"/>
            <w:bookmarkEnd w:id="31"/>
            <w:r>
              <w:rPr>
                <w:rFonts w:eastAsia="+mn-ea" w:cs="Tahoma" w:ascii="Cambria" w:hAnsi="Cambria"/>
                <w:b w:val="false"/>
                <w:i w:val="false"/>
                <w:caps w:val="false"/>
                <w:smallCaps w:val="false"/>
                <w:color w:val="00000A"/>
                <w:spacing w:val="0"/>
                <w:sz w:val="24"/>
                <w:szCs w:val="24"/>
                <w:lang w:val="en-US" w:eastAsia="es-ES" w:bidi="ar-SA"/>
              </w:rPr>
              <w:t xml:space="preserve">espondent </w:t>
            </w:r>
            <w:r>
              <w:rPr>
                <w:rFonts w:eastAsia="+mn-ea" w:cs="Tahoma" w:ascii="Cambria" w:hAnsi="Cambria"/>
                <w:szCs w:val="24"/>
                <w:lang w:val="en-US" w:eastAsia="es-ES" w:bidi="ar-SA"/>
              </w:rPr>
              <w:t xml:space="preserve">and </w:t>
            </w:r>
            <w:r>
              <w:rPr>
                <w:rFonts w:eastAsia="+mn-ea" w:cs="Tahoma" w:ascii="Cambria" w:hAnsi="Cambria"/>
                <w:szCs w:val="24"/>
                <w:lang w:val="en-US" w:eastAsia="es-ES" w:bidi="ar-SA"/>
              </w:rPr>
              <w:t>wait for answers. SecretaryTool store all the answers with the TEST status. When the Respondent finish the TEST, SecretaryTool show a report.</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b/>
                <w:b/>
                <w:bCs/>
                <w:szCs w:val="24"/>
                <w:lang w:val="en-US"/>
              </w:rPr>
            </w:pPr>
            <w:r>
              <w:rPr>
                <w:rFonts w:eastAsia="Cambria,Tahoma,+mn-ea" w:cs="Cambria,Tahoma,+mn-ea" w:ascii="Cambria,Tahoma,+mn-ea" w:hAnsi="Cambria,Tahoma,+mn-ea"/>
                <w:b/>
                <w:bCs/>
                <w:lang w:val="es-CO"/>
              </w:rPr>
              <w:t>Prioridad</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lang w:val="en-US" w:eastAsia="es-ES" w:bidi="ar-SA"/>
              </w:rPr>
            </w:pPr>
            <w:r>
              <w:rPr>
                <w:rFonts w:eastAsia="+mn-ea" w:cs="Tahoma" w:ascii="Cambria" w:hAnsi="Cambria"/>
                <w:szCs w:val="24"/>
                <w:lang w:val="en-US" w:eastAsia="es-ES" w:bidi="ar-SA"/>
              </w:rPr>
              <w:t>HIGH</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b/>
                <w:b/>
                <w:bCs/>
                <w:szCs w:val="24"/>
                <w:lang w:val="en-US"/>
              </w:rPr>
            </w:pPr>
            <w:r>
              <w:rPr>
                <w:rFonts w:eastAsia="Cambria,Tahoma,+mn-ea" w:cs="Cambria,Tahoma,+mn-ea" w:ascii="Cambria,Tahoma,+mn-ea" w:hAnsi="Cambria,Tahoma,+mn-ea"/>
                <w:b/>
                <w:bCs/>
                <w:lang w:val="es-CO"/>
              </w:rPr>
              <w:t>Complejidad</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lang w:val="en-US" w:eastAsia="es-ES" w:bidi="ar-SA"/>
              </w:rPr>
            </w:pPr>
            <w:r>
              <w:rPr>
                <w:rFonts w:eastAsia="+mn-ea" w:cs="Tahoma" w:ascii="Cambria" w:hAnsi="Cambria"/>
                <w:szCs w:val="24"/>
                <w:lang w:val="en-US" w:eastAsia="es-ES" w:bidi="ar-SA"/>
              </w:rPr>
              <w:t>HIGH</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Precondiciones</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numPr>
                <w:ilvl w:val="0"/>
                <w:numId w:val="4"/>
              </w:numPr>
              <w:jc w:val="both"/>
              <w:rPr>
                <w:lang w:val="en-US" w:eastAsia="es-ES" w:bidi="ar-SA"/>
              </w:rPr>
            </w:pPr>
            <w:r>
              <w:rPr>
                <w:rFonts w:eastAsia="+mn-ea" w:cs="Tahoma" w:ascii="Cambria" w:hAnsi="Cambria"/>
                <w:szCs w:val="24"/>
                <w:lang w:val="en-US" w:eastAsia="es-ES" w:bidi="ar-SA"/>
              </w:rPr>
              <w:t>Respondent has online access.</w:t>
            </w:r>
          </w:p>
          <w:p>
            <w:pPr>
              <w:pStyle w:val="Normal"/>
              <w:numPr>
                <w:ilvl w:val="0"/>
                <w:numId w:val="4"/>
              </w:numPr>
              <w:jc w:val="both"/>
              <w:rPr>
                <w:lang w:val="en-US" w:eastAsia="es-ES" w:bidi="ar-SA"/>
              </w:rPr>
            </w:pPr>
            <w:r>
              <w:rPr>
                <w:rFonts w:eastAsia="+mn-ea" w:cs="Tahoma" w:ascii="Cambria" w:hAnsi="Cambria"/>
                <w:szCs w:val="24"/>
                <w:lang w:val="en-US" w:eastAsia="es-ES" w:bidi="ar-SA"/>
              </w:rPr>
              <w:t>Respondent has invitation via mail.</w:t>
            </w:r>
          </w:p>
          <w:p>
            <w:pPr>
              <w:pStyle w:val="Normal"/>
              <w:numPr>
                <w:ilvl w:val="0"/>
                <w:numId w:val="4"/>
              </w:numPr>
              <w:jc w:val="both"/>
              <w:rPr>
                <w:lang w:val="en-US" w:eastAsia="es-ES" w:bidi="ar-SA"/>
              </w:rPr>
            </w:pPr>
            <w:r>
              <w:rPr>
                <w:rFonts w:eastAsia="+mn-ea" w:cs="Tahoma" w:ascii="Cambria" w:hAnsi="Cambria"/>
                <w:szCs w:val="24"/>
                <w:lang w:val="en-US" w:eastAsia="es-ES" w:bidi="ar-SA"/>
              </w:rPr>
              <w:t>Respondent login on SecretaryTool.</w:t>
            </w:r>
          </w:p>
          <w:p>
            <w:pPr>
              <w:pStyle w:val="Normal"/>
              <w:numPr>
                <w:ilvl w:val="0"/>
                <w:numId w:val="4"/>
              </w:numPr>
              <w:jc w:val="both"/>
              <w:rPr>
                <w:lang w:val="en-US" w:eastAsia="es-ES" w:bidi="ar-SA"/>
              </w:rPr>
            </w:pPr>
            <w:r>
              <w:rPr>
                <w:rFonts w:eastAsia="+mn-ea" w:cs="Tahoma" w:ascii="Cambria" w:hAnsi="Cambria"/>
                <w:szCs w:val="24"/>
                <w:lang w:val="en-US" w:eastAsia="es-ES" w:bidi="ar-SA"/>
              </w:rPr>
              <w:t>Test is active.</w:t>
            </w:r>
          </w:p>
          <w:p>
            <w:pPr>
              <w:pStyle w:val="Normal"/>
              <w:jc w:val="both"/>
              <w:rPr>
                <w:rFonts w:ascii="Cambria" w:hAnsi="Cambria" w:eastAsia="+mn-ea" w:cs="Tahoma"/>
                <w:szCs w:val="24"/>
                <w:lang w:val="en-US" w:eastAsia="es-ES" w:bidi="ar-SA"/>
              </w:rPr>
            </w:pPr>
            <w:r>
              <w:rPr>
                <w:rFonts w:eastAsia="+mn-ea" w:cs="Tahoma" w:ascii="Cambria" w:hAnsi="Cambria"/>
                <w:szCs w:val="24"/>
                <w:lang w:val="en-US" w:eastAsia="es-ES" w:bidi="ar-SA"/>
              </w:rPr>
            </w:r>
          </w:p>
        </w:tc>
      </w:tr>
      <w:tr>
        <w:trPr>
          <w:trHeight w:val="1476"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Flujo principal</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Log In.</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Respondent Start a new TEST.</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The respondent answer a question and wait for the system answer.</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The system verify that response was entered.</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The system save the advance on the DB.</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 xml:space="preserve">System check for the answer, and show the right </w:t>
            </w:r>
            <w:r>
              <w:rPr>
                <w:rFonts w:eastAsia="+mn-ea" w:cs="Tahoma" w:ascii="Cambria" w:hAnsi="Cambria"/>
                <w:szCs w:val="24"/>
                <w:lang w:val="en-US" w:eastAsia="es-ES" w:bidi="ar-SA"/>
              </w:rPr>
              <w:t>answer</w:t>
            </w:r>
            <w:r>
              <w:rPr>
                <w:rFonts w:eastAsia="+mn-ea" w:cs="Tahoma" w:ascii="Cambria" w:hAnsi="Cambria"/>
                <w:szCs w:val="24"/>
                <w:lang w:val="en-US" w:eastAsia="es-ES" w:bidi="ar-SA"/>
              </w:rPr>
              <w:t xml:space="preserve"> and some little explain.</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Additional answer?</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Yes, step 3.</w:t>
            </w:r>
          </w:p>
          <w:p>
            <w:pPr>
              <w:pStyle w:val="Normal"/>
              <w:numPr>
                <w:ilvl w:val="0"/>
                <w:numId w:val="5"/>
              </w:numPr>
              <w:jc w:val="both"/>
              <w:rPr>
                <w:rFonts w:ascii="Cambria" w:hAnsi="Cambria" w:eastAsia="+mn-ea" w:cs="Tahoma"/>
                <w:szCs w:val="24"/>
                <w:lang w:val="en-US" w:eastAsia="es-ES" w:bidi="ar-SA"/>
              </w:rPr>
            </w:pPr>
            <w:r>
              <w:rPr>
                <w:rFonts w:eastAsia="+mn-ea" w:cs="Tahoma" w:ascii="Cambria" w:hAnsi="Cambria"/>
                <w:szCs w:val="24"/>
                <w:lang w:val="en-US" w:eastAsia="es-ES" w:bidi="ar-SA"/>
              </w:rPr>
              <w:t>No, Show report.</w:t>
            </w:r>
          </w:p>
          <w:p>
            <w:pPr>
              <w:pStyle w:val="Normal"/>
              <w:jc w:val="both"/>
              <w:rPr>
                <w:rFonts w:ascii="Cambria" w:hAnsi="Cambria" w:eastAsia="+mn-ea" w:cs="Tahoma"/>
                <w:szCs w:val="24"/>
                <w:lang w:val="en-US" w:eastAsia="es-ES" w:bidi="ar-SA"/>
              </w:rPr>
            </w:pPr>
            <w:r>
              <w:rPr>
                <w:rFonts w:eastAsia="+mn-ea" w:cs="Tahoma" w:ascii="Cambria" w:hAnsi="Cambria"/>
                <w:szCs w:val="24"/>
                <w:lang w:val="en-US" w:eastAsia="es-ES" w:bidi="ar-SA"/>
              </w:rPr>
            </w:r>
          </w:p>
        </w:tc>
      </w:tr>
      <w:tr>
        <w:trPr>
          <w:trHeight w:val="368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Flujos alternativos/ errores</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numPr>
                <w:ilvl w:val="0"/>
                <w:numId w:val="7"/>
              </w:numPr>
              <w:jc w:val="both"/>
              <w:rPr>
                <w:lang w:val="en-US" w:eastAsia="es-ES" w:bidi="ar-SA"/>
              </w:rPr>
            </w:pPr>
            <w:r>
              <w:rPr>
                <w:rFonts w:eastAsia="+mn-ea" w:cs="Tahoma" w:ascii="Cambria" w:hAnsi="Cambria"/>
                <w:szCs w:val="24"/>
                <w:lang w:val="en-US" w:eastAsia="es-ES" w:bidi="ar-SA"/>
              </w:rPr>
              <w:t xml:space="preserve">Test may be terminated prematurely at any time and the System has time out. The TEST status must be storaged. </w:t>
            </w:r>
          </w:p>
          <w:p>
            <w:pPr>
              <w:pStyle w:val="Normal"/>
              <w:numPr>
                <w:ilvl w:val="0"/>
                <w:numId w:val="7"/>
              </w:numPr>
              <w:jc w:val="both"/>
              <w:rPr>
                <w:lang w:val="en-US" w:eastAsia="es-ES" w:bidi="ar-SA"/>
              </w:rPr>
            </w:pPr>
            <w:r>
              <w:rPr>
                <w:rFonts w:eastAsia="+mn-ea" w:cs="Tahoma" w:ascii="Cambria" w:hAnsi="Cambria"/>
                <w:szCs w:val="24"/>
                <w:lang w:val="en-US" w:eastAsia="es-ES" w:bidi="ar-SA"/>
              </w:rPr>
              <w:t xml:space="preserve">If summit and no answer from Respondent the system display a </w:t>
            </w:r>
            <w:r>
              <w:rPr>
                <w:rFonts w:eastAsia="+mn-ea" w:cs="Tahoma" w:ascii="Cambria" w:hAnsi="Cambria"/>
                <w:szCs w:val="24"/>
                <w:lang w:val="en-US" w:eastAsia="es-ES" w:bidi="ar-SA"/>
              </w:rPr>
              <w:t>warning message.</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Postcondiciones</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numPr>
                <w:ilvl w:val="0"/>
                <w:numId w:val="6"/>
              </w:numPr>
              <w:jc w:val="both"/>
              <w:rPr>
                <w:rFonts w:ascii="Cambria" w:hAnsi="Cambria" w:eastAsia="+mn-ea" w:cs="Tahoma"/>
                <w:szCs w:val="24"/>
                <w:lang w:val="en-US" w:eastAsia="es-ES" w:bidi="ar-SA"/>
              </w:rPr>
            </w:pPr>
            <w:r>
              <w:rPr>
                <w:rFonts w:eastAsia="+mn-ea" w:cs="Tahoma" w:ascii="Cambria" w:hAnsi="Cambria"/>
                <w:szCs w:val="24"/>
                <w:lang w:val="en-US" w:eastAsia="es-ES" w:bidi="ar-SA"/>
              </w:rPr>
              <w:t>Each response was recorded on DB.</w:t>
            </w:r>
          </w:p>
          <w:p>
            <w:pPr>
              <w:pStyle w:val="Normal"/>
              <w:numPr>
                <w:ilvl w:val="0"/>
                <w:numId w:val="6"/>
              </w:numPr>
              <w:jc w:val="both"/>
              <w:rPr>
                <w:rFonts w:ascii="Cambria" w:hAnsi="Cambria" w:eastAsia="+mn-ea" w:cs="Tahoma"/>
                <w:szCs w:val="24"/>
                <w:lang w:val="en-US" w:eastAsia="es-ES" w:bidi="ar-SA"/>
              </w:rPr>
            </w:pPr>
            <w:r>
              <w:rPr>
                <w:rFonts w:eastAsia="+mn-ea" w:cs="Tahoma" w:ascii="Cambria" w:hAnsi="Cambria"/>
                <w:szCs w:val="24"/>
                <w:lang w:val="en-US" w:eastAsia="es-ES" w:bidi="ar-SA"/>
              </w:rPr>
              <w:t>Respondent Test status was recorded.</w:t>
            </w:r>
          </w:p>
          <w:p>
            <w:pPr>
              <w:pStyle w:val="Normal"/>
              <w:numPr>
                <w:ilvl w:val="0"/>
                <w:numId w:val="6"/>
              </w:numPr>
              <w:jc w:val="both"/>
              <w:rPr>
                <w:rFonts w:ascii="Cambria" w:hAnsi="Cambria" w:eastAsia="+mn-ea" w:cs="Tahoma"/>
                <w:szCs w:val="24"/>
                <w:lang w:val="en-US" w:eastAsia="es-ES" w:bidi="ar-SA"/>
              </w:rPr>
            </w:pPr>
            <w:r>
              <w:rPr>
                <w:rFonts w:eastAsia="+mn-ea" w:cs="Tahoma" w:ascii="Cambria" w:hAnsi="Cambria"/>
                <w:szCs w:val="24"/>
                <w:lang w:val="en-US" w:eastAsia="es-ES" w:bidi="ar-SA"/>
              </w:rPr>
              <w:t>Finish report was showed to the Respondent.</w:t>
            </w:r>
          </w:p>
        </w:tc>
      </w:tr>
      <w:tr>
        <w:trPr>
          <w:trHeight w:val="369" w:hRule="atLeast"/>
        </w:trPr>
        <w:tc>
          <w:tcPr>
            <w:tcW w:w="3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rPr>
            </w:pPr>
            <w:r>
              <w:rPr>
                <w:rFonts w:eastAsia="Cambria,Tahoma,+mn-ea" w:cs="Cambria,Tahoma,+mn-ea" w:ascii="Cambria,Tahoma,+mn-ea" w:hAnsi="Cambria,Tahoma,+mn-ea"/>
                <w:b/>
                <w:bCs/>
                <w:lang w:val="es-CO"/>
              </w:rPr>
              <w:t>Comentarios</w:t>
            </w:r>
          </w:p>
        </w:tc>
        <w:tc>
          <w:tcPr>
            <w:tcW w:w="38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9" w:type="dxa"/>
            </w:tcMar>
          </w:tcPr>
          <w:p>
            <w:pPr>
              <w:pStyle w:val="Normal"/>
              <w:jc w:val="both"/>
              <w:rPr>
                <w:rFonts w:ascii="Cambria" w:hAnsi="Cambria" w:eastAsia="+mn-ea" w:cs="Tahoma"/>
                <w:szCs w:val="24"/>
                <w:lang w:val="es-CO"/>
              </w:rPr>
            </w:pPr>
            <w:r>
              <w:rPr>
                <w:rFonts w:eastAsia="+mn-ea" w:cs="Tahoma" w:ascii="Cambria" w:hAnsi="Cambria"/>
                <w:szCs w:val="24"/>
                <w:lang w:val="es-CO"/>
              </w:rPr>
            </w:r>
          </w:p>
        </w:tc>
      </w:tr>
    </w:tbl>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bookmarkStart w:id="32" w:name="_GoBack"/>
      <w:bookmarkStart w:id="33" w:name="_GoBack"/>
      <w:bookmarkEnd w:id="33"/>
      <w:r>
        <w:rPr>
          <w:rFonts w:eastAsia="+mn-ea" w:cs="Tahoma" w:ascii="Cambria" w:hAnsi="Cambria"/>
          <w:szCs w:val="24"/>
          <w:lang w:val="es-CO"/>
        </w:rPr>
      </w:r>
    </w:p>
    <w:p>
      <w:pPr>
        <w:pStyle w:val="Normal"/>
        <w:jc w:val="both"/>
        <w:rPr>
          <w:rFonts w:ascii="Cambria" w:hAnsi="Cambria" w:eastAsia="+mn-ea" w:cs="Tahoma"/>
          <w:color w:val="000000"/>
          <w:szCs w:val="24"/>
        </w:rPr>
      </w:pPr>
      <w:r>
        <w:rPr>
          <w:rFonts w:eastAsia="Cambria,Tahoma,+mn-ea" w:cs="Cambria,Tahoma,+mn-ea" w:ascii="Cambria,Tahoma,+mn-ea" w:hAnsi="Cambria,Tahoma,+mn-ea"/>
          <w:color w:val="000000" w:themeColor="text1" w:themeShade="ff" w:themeTint="ff"/>
          <w:lang w:val="es-CO"/>
        </w:rPr>
        <w:t>Nota 1: No es válido diligenciar la plantilla para un caso de uso que se encuentre en el nivel general o diagrama general de casos de uso, esto es, que contenga muchas operaciones dentro de sí.</w:t>
      </w:r>
    </w:p>
    <w:p>
      <w:pPr>
        <w:pStyle w:val="Normal"/>
        <w:jc w:val="both"/>
        <w:rPr>
          <w:rFonts w:ascii="Cambria" w:hAnsi="Cambria" w:eastAsia="+mn-ea" w:cs="Tahoma"/>
          <w:color w:val="000000"/>
          <w:szCs w:val="24"/>
        </w:rPr>
      </w:pPr>
      <w:r>
        <w:rPr>
          <w:rFonts w:eastAsia="Cambria,Tahoma,+mn-ea" w:cs="Cambria,Tahoma,+mn-ea" w:ascii="Cambria,Tahoma,+mn-ea" w:hAnsi="Cambria,Tahoma,+mn-ea"/>
          <w:color w:val="000000" w:themeColor="text1" w:themeShade="ff" w:themeTint="ff"/>
          <w:lang w:val="es-CO"/>
        </w:rPr>
        <w:t>Nota 2: No es válido diligenciar la plantilla de los casos de uso relacionados con la gestión de sesión (por ejemplo: iniciar sesión, cerrar sesión, crear cuenta).</w:t>
      </w:r>
    </w:p>
    <w:p>
      <w:pPr>
        <w:pStyle w:val="Normal"/>
        <w:jc w:val="both"/>
        <w:rPr>
          <w:rFonts w:ascii="Cambria" w:hAnsi="Cambria" w:eastAsia="+mn-ea" w:cs="Tahoma"/>
          <w:color w:val="000000"/>
          <w:szCs w:val="24"/>
        </w:rPr>
      </w:pPr>
      <w:r>
        <w:rPr>
          <w:rFonts w:eastAsia="Cambria,Tahoma,+mn-ea" w:cs="Cambria,Tahoma,+mn-ea" w:ascii="Cambria,Tahoma,+mn-ea" w:hAnsi="Cambria,Tahoma,+mn-ea"/>
          <w:color w:val="000000" w:themeColor="text1" w:themeShade="ff" w:themeTint="ff"/>
          <w:lang w:val="es-CO"/>
        </w:rPr>
        <w:t xml:space="preserve">Nota 3: Todos los diagramas de casos de uso al igual que las plantillas y documentación de los casos de uso pueden ser exportadas desde Enterprise con la opción Project-&gt;Documentation. Usted deberá exportar en un documento rtf y posteriormente extraer todos los elementos para insertar en la plantilla de este documento. </w:t>
      </w:r>
    </w:p>
    <w:p>
      <w:pPr>
        <w:pStyle w:val="Normal"/>
        <w:jc w:val="both"/>
        <w:rPr>
          <w:rFonts w:ascii="Cambria" w:hAnsi="Cambria" w:eastAsia="+mn-ea" w:cs="Tahoma"/>
          <w:szCs w:val="24"/>
        </w:rPr>
      </w:pPr>
      <w:r>
        <w:rPr>
          <w:rFonts w:eastAsia="Cambria,Tahoma,+mn-ea" w:cs="Cambria,Tahoma,+mn-ea" w:ascii="Cambria,Tahoma,+mn-ea" w:hAnsi="Cambria,Tahoma,+mn-ea"/>
          <w:lang w:val="es-CO"/>
        </w:rPr>
        <w:t>Nota 4: El número de plantillas es proporcional al total de miembros del equipo. Por ejemplo, si son 4 integrantes, serán 4 plantillas diligenciadas. En la plantilla se deben incluir tantos flujos alternativos y de error como sea posible.</w:t>
      </w:r>
      <w:r>
        <w:br w:type="page"/>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center"/>
        <w:rPr>
          <w:rFonts w:ascii="Cambria" w:hAnsi="Cambria" w:eastAsia="+mn-ea" w:cs="Tahoma"/>
          <w:b/>
          <w:b/>
          <w:szCs w:val="24"/>
        </w:rPr>
      </w:pPr>
      <w:r>
        <w:rPr>
          <w:rFonts w:eastAsia="Cambria,Tahoma,+mn-ea" w:cs="Cambria,Tahoma,+mn-ea" w:ascii="Cambria,Tahoma,+mn-ea" w:hAnsi="Cambria,Tahoma,+mn-ea"/>
          <w:b/>
          <w:bCs/>
          <w:lang w:val="es-CO"/>
        </w:rPr>
        <w:t>ANEXOS</w:t>
      </w:r>
    </w:p>
    <w:p>
      <w:pPr>
        <w:pStyle w:val="Normal"/>
        <w:jc w:val="both"/>
        <w:rPr>
          <w:rFonts w:ascii="Cambria" w:hAnsi="Cambria" w:eastAsia="+mn-ea" w:cs="Tahoma"/>
          <w:szCs w:val="24"/>
        </w:rPr>
      </w:pPr>
      <w:r>
        <w:rPr>
          <w:lang w:val="es-CO"/>
        </w:rPr>
        <w:t xml:space="preserve">  </w:t>
      </w:r>
    </w:p>
    <w:p>
      <w:pPr>
        <w:pStyle w:val="Normal"/>
        <w:jc w:val="both"/>
        <w:rPr>
          <w:rFonts w:ascii="Cambria" w:hAnsi="Cambria" w:eastAsia="+mn-ea" w:cs="Tahoma"/>
          <w:szCs w:val="24"/>
        </w:rPr>
      </w:pPr>
      <w:r>
        <w:rPr>
          <w:rFonts w:eastAsia="Cambria,Tahoma,+mn-ea" w:cs="Cambria,Tahoma,+mn-ea" w:ascii="Cambria,Tahoma,+mn-ea" w:hAnsi="Cambria,Tahoma,+mn-ea"/>
          <w:lang w:val="es-CO"/>
        </w:rPr>
        <w:t>Incluya los anexos que considere pertinentes, entre ellos los archivos eap donde están los diagramas y las plantillas.</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rPr>
      </w:pPr>
      <w:r>
        <w:rPr>
          <w:rFonts w:eastAsia="Cambria,Tahoma,+mn-ea" w:cs="Cambria,Tahoma,+mn-ea" w:ascii="Cambria,Tahoma,+mn-ea" w:hAnsi="Cambria,Tahoma,+mn-ea"/>
          <w:lang w:val="es-CO"/>
        </w:rPr>
        <w:t>En cada sección es posible enunciar anexos para ampliar información contenida en el documento. Si enuncia algún anexo en el cuerpo del documento, aquí debe incluirlo.</w:t>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r>
    </w:p>
    <w:p>
      <w:pPr>
        <w:pStyle w:val="Normal"/>
        <w:jc w:val="both"/>
        <w:rPr>
          <w:rFonts w:ascii="Cambria" w:hAnsi="Cambria" w:eastAsia="+mn-ea" w:cs="Tahoma"/>
          <w:szCs w:val="24"/>
          <w:lang w:val="es-CO"/>
        </w:rPr>
      </w:pPr>
      <w:r>
        <w:rPr>
          <w:rFonts w:eastAsia="+mn-ea" w:cs="Tahoma" w:ascii="Cambria" w:hAnsi="Cambria"/>
          <w:szCs w:val="24"/>
          <w:lang w:val="es-CO"/>
        </w:rPr>
        <w:t>REFERENCES</w:t>
      </w:r>
    </w:p>
    <w:p>
      <w:pPr>
        <w:pStyle w:val="Normal"/>
        <w:jc w:val="both"/>
        <w:rPr/>
      </w:pPr>
      <w:hyperlink r:id="rId12">
        <w:r>
          <w:rPr>
            <w:rStyle w:val="InternetLink"/>
            <w:lang w:val="es-CO"/>
          </w:rPr>
          <w:t>http://www.cincel.cl/documentos/evaluacion_explorit.pdf</w:t>
        </w:r>
      </w:hyperlink>
    </w:p>
    <w:p>
      <w:pPr>
        <w:pStyle w:val="Normal"/>
        <w:jc w:val="both"/>
        <w:rPr/>
      </w:pPr>
      <w:hyperlink r:id="rId13">
        <w:r>
          <w:rPr>
            <w:rStyle w:val="InternetLink"/>
            <w:lang w:val="es-CO"/>
          </w:rPr>
          <w:t>http://www.javeriana.edu.co/biblos/tesis/ingenieria/Tesis189.pdf</w:t>
        </w:r>
      </w:hyperlink>
    </w:p>
    <w:p>
      <w:pPr>
        <w:pStyle w:val="Normal"/>
        <w:jc w:val="both"/>
        <w:rPr/>
      </w:pPr>
      <w:hyperlink r:id="rId14">
        <w:r>
          <w:rPr>
            <w:rStyle w:val="InternetLink"/>
            <w:lang w:val="es-CO"/>
          </w:rPr>
          <w:t>https://www.fer.unizg.hr/_download/repository/DPS_Requirements_Specification.pdf</w:t>
        </w:r>
      </w:hyperlink>
    </w:p>
    <w:p>
      <w:pPr>
        <w:pStyle w:val="Normal"/>
        <w:jc w:val="both"/>
        <w:rPr/>
      </w:pPr>
      <w:hyperlink r:id="rId15">
        <w:r>
          <w:rPr>
            <w:rStyle w:val="InternetLink"/>
            <w:lang w:val="es-CO"/>
          </w:rPr>
          <w:t>http://www.ijcem.org/papers42011/42011_12.pdf</w:t>
        </w:r>
      </w:hyperlink>
    </w:p>
    <w:p>
      <w:pPr>
        <w:pStyle w:val="Normal"/>
        <w:jc w:val="both"/>
        <w:rPr/>
      </w:pPr>
      <w:hyperlink r:id="rId16">
        <w:r>
          <w:rPr>
            <w:rStyle w:val="InternetLink"/>
            <w:lang w:val="es-CO"/>
          </w:rPr>
          <w:t>http://www.team-hos.net</w:t>
        </w:r>
      </w:hyperlink>
    </w:p>
    <w:p>
      <w:pPr>
        <w:pStyle w:val="Normal"/>
        <w:jc w:val="both"/>
        <w:rPr/>
      </w:pPr>
      <w:hyperlink r:id="rId17">
        <w:r>
          <w:rPr>
            <w:rStyle w:val="InternetLink"/>
            <w:lang w:val="es-CO"/>
          </w:rPr>
          <w:t>http://www.pages.drexel.edu/~tb458/eport/docs/620-09F-OL-P-Barker.pdf</w:t>
        </w:r>
      </w:hyperlink>
    </w:p>
    <w:p>
      <w:pPr>
        <w:pStyle w:val="Normal"/>
        <w:jc w:val="both"/>
        <w:rPr/>
      </w:pPr>
      <w:hyperlink r:id="rId18">
        <w:r>
          <w:rPr>
            <w:rStyle w:val="InternetLink"/>
            <w:lang w:val="es-CO"/>
          </w:rPr>
          <w:t>https://www.cfainstitute.org/programs/cfaprogram/courseofstudy/Documents/sample_level_I_questions.pdf</w:t>
        </w:r>
      </w:hyperlink>
    </w:p>
    <w:p>
      <w:pPr>
        <w:pStyle w:val="Normal"/>
        <w:jc w:val="both"/>
        <w:rPr/>
      </w:pPr>
      <w:hyperlink r:id="rId19">
        <w:r>
          <w:rPr>
            <w:rStyle w:val="InternetLink"/>
            <w:lang w:val="es-CO"/>
          </w:rPr>
          <w:t>https://www.astqb.org/documents/IQBBA-Sample-Exam.pdf</w:t>
        </w:r>
      </w:hyperlink>
    </w:p>
    <w:p>
      <w:pPr>
        <w:pStyle w:val="Normal"/>
        <w:jc w:val="both"/>
        <w:rPr/>
      </w:pPr>
      <w:hyperlink r:id="rId20">
        <w:r>
          <w:rPr>
            <w:rStyle w:val="InternetLink"/>
            <w:lang w:val="es-CO"/>
          </w:rPr>
          <w:t>www.fyxm.net/rational-rose-tutorial-55644.html</w:t>
        </w:r>
      </w:hyperlink>
    </w:p>
    <w:p>
      <w:pPr>
        <w:pStyle w:val="Normal"/>
        <w:jc w:val="both"/>
        <w:rPr/>
      </w:pPr>
      <w:hyperlink r:id="rId21">
        <w:r>
          <w:rPr>
            <w:rStyle w:val="InternetLink"/>
            <w:lang w:val="es-CO"/>
          </w:rPr>
          <w:t>www.sparxsystems.com/uml-tutorial.html</w:t>
        </w:r>
      </w:hyperlink>
    </w:p>
    <w:p>
      <w:pPr>
        <w:pStyle w:val="Normal"/>
        <w:jc w:val="both"/>
        <w:rPr/>
      </w:pPr>
      <w:hyperlink r:id="rId22">
        <w:r>
          <w:rPr>
            <w:rStyle w:val="InternetLink"/>
            <w:lang w:val="es-CO"/>
          </w:rPr>
          <w:t>http://www.exforsys.com/tutorials/uml/uml-introduction.htm</w:t>
        </w:r>
      </w:hyperlink>
    </w:p>
    <w:p>
      <w:pPr>
        <w:pStyle w:val="Normal"/>
        <w:jc w:val="both"/>
        <w:rPr/>
      </w:pPr>
      <w:r>
        <w:rPr/>
      </w:r>
    </w:p>
    <w:sectPr>
      <w:headerReference w:type="default" r:id="rId23"/>
      <w:footerReference w:type="default" r:id="rId24"/>
      <w:type w:val="nextPage"/>
      <w:pgSz w:w="11906" w:h="16838"/>
      <w:pgMar w:left="1701" w:right="1701" w:header="720" w:top="1417" w:footer="72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Zurich XBlk BT">
    <w:charset w:val="00"/>
    <w:family w:val="roman"/>
    <w:pitch w:val="variable"/>
  </w:font>
  <w:font w:name="Calibri">
    <w:charset w:val="00"/>
    <w:family w:val="roman"/>
    <w:pitch w:val="variable"/>
  </w:font>
  <w:font w:name="Cambria">
    <w:altName w:val="Arial"/>
    <w:charset w:val="00"/>
    <w:family w:val="roman"/>
    <w:pitch w:val="variable"/>
  </w:font>
  <w:font w:name="Cambria">
    <w:altName w:val="Tahoma"/>
    <w:charset w:val="00"/>
    <w:family w:val="roman"/>
    <w:pitch w:val="variable"/>
  </w:font>
  <w:font w:name="+mn-ea">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4" w:type="dxa"/>
      <w:jc w:val="left"/>
      <w:tblInd w:w="0" w:type="dxa"/>
      <w:tblBorders>
        <w:top w:val="single" w:sz="4" w:space="0" w:color="292929"/>
        <w:bottom w:val="single" w:sz="4" w:space="0" w:color="292929"/>
        <w:insideH w:val="single" w:sz="4" w:space="0" w:color="292929"/>
      </w:tblBorders>
      <w:tblCellMar>
        <w:top w:w="68" w:type="dxa"/>
        <w:left w:w="70" w:type="dxa"/>
        <w:bottom w:w="68" w:type="dxa"/>
        <w:right w:w="70" w:type="dxa"/>
      </w:tblCellMar>
      <w:tblLook w:firstRow="0" w:noVBand="0" w:lastRow="0" w:firstColumn="0" w:lastColumn="0" w:noHBand="0" w:val="0000"/>
    </w:tblPr>
    <w:tblGrid>
      <w:gridCol w:w="1944"/>
      <w:gridCol w:w="5144"/>
      <w:gridCol w:w="1556"/>
    </w:tblGrid>
    <w:tr>
      <w:trPr/>
      <w:tc>
        <w:tcPr>
          <w:tcW w:w="1944" w:type="dxa"/>
          <w:tcBorders>
            <w:top w:val="single" w:sz="4" w:space="0" w:color="292929"/>
            <w:bottom w:val="single" w:sz="4" w:space="0" w:color="292929"/>
            <w:insideH w:val="single" w:sz="4" w:space="0" w:color="292929"/>
          </w:tcBorders>
          <w:shd w:fill="auto" w:val="clear"/>
        </w:tcPr>
        <w:p>
          <w:pPr>
            <w:pStyle w:val="Header"/>
            <w:jc w:val="center"/>
            <w:rPr>
              <w:rFonts w:ascii="Cambria" w:hAnsi="Cambria" w:cs="Arial"/>
              <w:szCs w:val="24"/>
            </w:rPr>
          </w:pPr>
          <w:r>
            <w:rPr>
              <w:rFonts w:cs="Arial" w:ascii="Cambria" w:hAnsi="Cambria"/>
              <w:szCs w:val="24"/>
            </w:rPr>
            <w:drawing>
              <wp:anchor behindDoc="1" distT="0" distB="0" distL="0" distR="0" simplePos="0" locked="0" layoutInCell="1" allowOverlap="1" relativeHeight="15">
                <wp:simplePos x="0" y="0"/>
                <wp:positionH relativeFrom="column">
                  <wp:align>center</wp:align>
                </wp:positionH>
                <wp:positionV relativeFrom="paragraph">
                  <wp:posOffset>635</wp:posOffset>
                </wp:positionV>
                <wp:extent cx="419100" cy="48450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
                        <a:stretch>
                          <a:fillRect/>
                        </a:stretch>
                      </pic:blipFill>
                      <pic:spPr bwMode="auto">
                        <a:xfrm>
                          <a:off x="0" y="0"/>
                          <a:ext cx="419100" cy="484505"/>
                        </a:xfrm>
                        <a:prstGeom prst="rect">
                          <a:avLst/>
                        </a:prstGeom>
                      </pic:spPr>
                    </pic:pic>
                  </a:graphicData>
                </a:graphic>
              </wp:anchor>
            </w:drawing>
          </w:r>
        </w:p>
      </w:tc>
      <w:tc>
        <w:tcPr>
          <w:tcW w:w="5144" w:type="dxa"/>
          <w:tcBorders>
            <w:top w:val="single" w:sz="4" w:space="0" w:color="292929"/>
            <w:bottom w:val="single" w:sz="4" w:space="0" w:color="292929"/>
            <w:insideH w:val="single" w:sz="4" w:space="0" w:color="292929"/>
          </w:tcBorders>
          <w:shd w:fill="auto" w:val="clear"/>
          <w:vAlign w:val="center"/>
        </w:tcPr>
        <w:p>
          <w:pPr>
            <w:pStyle w:val="Header"/>
            <w:jc w:val="center"/>
            <w:rPr>
              <w:lang w:val="es-CO"/>
            </w:rPr>
          </w:pPr>
          <w:r>
            <w:rPr>
              <w:rFonts w:cs="Arial" w:ascii="Cambria" w:hAnsi="Cambria"/>
              <w:b/>
              <w:bCs/>
              <w:color w:val="241A61"/>
              <w:szCs w:val="24"/>
              <w:lang w:val="es-CO"/>
            </w:rPr>
            <w:t>SecretaryTool</w:t>
          </w:r>
        </w:p>
        <w:p>
          <w:pPr>
            <w:pStyle w:val="Header"/>
            <w:jc w:val="center"/>
            <w:rPr>
              <w:lang w:val="es-CO"/>
            </w:rPr>
          </w:pPr>
          <w:r>
            <w:rPr>
              <w:rFonts w:eastAsia="Cambria,Arial" w:cs="Cambria,Arial" w:ascii="Cambria,Arial" w:hAnsi="Cambria,Arial"/>
              <w:b/>
              <w:bCs/>
              <w:color w:val="241A61"/>
              <w:lang w:val="es-CO"/>
            </w:rPr>
            <w:t>Documento de requisitos y Modelado de casos de uso</w:t>
          </w:r>
          <w:r>
            <w:rPr>
              <w:rFonts w:eastAsia="Cambria,Arial" w:cs="Cambria,Arial" w:ascii="Cambria" w:hAnsi="Cambria"/>
              <w:b/>
              <w:bCs/>
              <w:color w:val="241A61"/>
              <w:szCs w:val="24"/>
              <w:lang w:val="es-CO"/>
            </w:rPr>
            <w:t xml:space="preserve"> Eafit</w:t>
          </w:r>
        </w:p>
      </w:tc>
      <w:tc>
        <w:tcPr>
          <w:tcW w:w="1556" w:type="dxa"/>
          <w:tcBorders>
            <w:top w:val="single" w:sz="4" w:space="0" w:color="292929"/>
            <w:bottom w:val="single" w:sz="4" w:space="0" w:color="292929"/>
            <w:insideH w:val="single" w:sz="4" w:space="0" w:color="292929"/>
          </w:tcBorders>
          <w:shd w:fill="auto" w:val="clear"/>
          <w:vAlign w:val="center"/>
        </w:tcPr>
        <w:p>
          <w:pPr>
            <w:pStyle w:val="Header"/>
            <w:jc w:val="right"/>
            <w:rPr>
              <w:rFonts w:ascii="Cambria" w:hAnsi="Cambria" w:cs="Arial"/>
              <w:color w:val="241A61"/>
              <w:szCs w:val="24"/>
              <w:lang w:val="es-CO"/>
            </w:rPr>
          </w:pPr>
          <w:r>
            <w:rPr>
              <w:rFonts w:cs="Arial" w:ascii="Cambria" w:hAnsi="Cambria"/>
              <w:color w:val="241A61"/>
              <w:szCs w:val="24"/>
              <w:lang w:val="es-CO"/>
            </w:rPr>
          </w:r>
        </w:p>
        <w:p>
          <w:pPr>
            <w:pStyle w:val="Header"/>
            <w:jc w:val="right"/>
            <w:rPr/>
          </w:pPr>
          <w:r>
            <w:rPr>
              <w:rFonts w:eastAsia="Cambria,Arial" w:cs="Cambria,Arial" w:ascii="Cambria,Arial" w:hAnsi="Cambria,Arial"/>
              <w:color w:val="241A61"/>
              <w:lang w:val="es-CO"/>
            </w:rPr>
            <w:t xml:space="preserve">Pág. </w:t>
          </w:r>
          <w:r>
            <w:rPr>
              <w:rFonts w:eastAsia="Cambria,Arial" w:cs="Cambria,Arial" w:ascii="Cambria,Arial" w:hAnsi="Cambria,Arial"/>
              <w:color w:val="241A61"/>
              <w:lang w:val="es-CO"/>
            </w:rPr>
            <w:fldChar w:fldCharType="begin"/>
          </w:r>
          <w:r>
            <w:instrText> PAGE </w:instrText>
          </w:r>
          <w:r>
            <w:fldChar w:fldCharType="separate"/>
          </w:r>
          <w:r>
            <w:t>8</w:t>
          </w:r>
          <w:r>
            <w:fldChar w:fldCharType="end"/>
          </w:r>
        </w:p>
      </w:tc>
    </w:tr>
  </w:tbl>
  <w:p>
    <w:pPr>
      <w:pStyle w:val="Normal"/>
      <w:rPr>
        <w:lang w:val="es-CO"/>
      </w:rPr>
    </w:pPr>
    <w:r>
      <w:rPr>
        <w:lang w:val="es-CO"/>
      </w:rPr>
    </w:r>
  </w:p>
  <w:p>
    <w:pPr>
      <w:pStyle w:val="Header"/>
      <w:rPr>
        <w:lang w:val="es-CO"/>
      </w:rPr>
    </w:pPr>
    <w:r>
      <w:rPr>
        <w:lang w:val="es-C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320"/>
        </w:tabs>
        <w:ind w:left="1320" w:hanging="720"/>
      </w:pPr>
    </w:lvl>
    <w:lvl w:ilvl="2">
      <w:start w:val="1"/>
      <w:pStyle w:val="Heading3"/>
      <w:numFmt w:val="decimal"/>
      <w:lvlText w:val="%1.%2.%3"/>
      <w:lvlJc w:val="left"/>
      <w:pPr>
        <w:tabs>
          <w:tab w:val="num" w:pos="1920"/>
        </w:tabs>
        <w:ind w:left="19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1320"/>
        </w:tabs>
        <w:ind w:left="1320" w:hanging="720"/>
      </w:pPr>
    </w:lvl>
    <w:lvl w:ilvl="2">
      <w:start w:val="1"/>
      <w:numFmt w:val="decimal"/>
      <w:lvlText w:val="%1.%2.%3"/>
      <w:lvlJc w:val="left"/>
      <w:pPr>
        <w:tabs>
          <w:tab w:val="num" w:pos="1920"/>
        </w:tabs>
        <w:ind w:left="19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compatSetting w:name="compatibilityMode" w:uri="http://schemas.microsoft.com/office/word" w:val="11"/>
  </w:compat>
  <w:themeFontLang w:val="es-CO" w:eastAsia="" w:bidi=""/>
</w: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hyperlink" Target="http://www.cincel.cl/documentos/evaluacion_explorit.pdf" TargetMode="External"/><Relationship Id="rId13" Type="http://schemas.openxmlformats.org/officeDocument/2006/relationships/hyperlink" Target="http://www.javeriana.edu.co/biblos/tesis/ingenieria/Tesis189.pdf" TargetMode="External"/><Relationship Id="rId14" Type="http://schemas.openxmlformats.org/officeDocument/2006/relationships/hyperlink" Target="https://www.fer.unizg.hr/_download/repository/DPS_Requirements_Specification.pdf" TargetMode="External"/><Relationship Id="rId15" Type="http://schemas.openxmlformats.org/officeDocument/2006/relationships/hyperlink" Target="http://www.ijcem.org/papers42011/42011_12.pdf" TargetMode="External"/><Relationship Id="rId16" Type="http://schemas.openxmlformats.org/officeDocument/2006/relationships/hyperlink" Target="http://www.team-hos.net/" TargetMode="External"/><Relationship Id="rId17" Type="http://schemas.openxmlformats.org/officeDocument/2006/relationships/hyperlink" Target="http://www.pages.drexel.edu/~tb458/eport/docs/620-09F-OL-P-Barker.pdf" TargetMode="External"/><Relationship Id="rId18" Type="http://schemas.openxmlformats.org/officeDocument/2006/relationships/hyperlink" Target="https://www.cfainstitute.org/programs/cfaprogram/courseofstudy/Documents/sample_level_I_questions.pdf" TargetMode="External"/><Relationship Id="rId19" Type="http://schemas.openxmlformats.org/officeDocument/2006/relationships/hyperlink" Target="https://www.astqb.org/documents/IQBBA-Sample-Exam.pdf" TargetMode="External"/><Relationship Id="rId20" Type="http://schemas.openxmlformats.org/officeDocument/2006/relationships/hyperlink" Target="http://www.fyxm.net/rational-rose-tutorial-55644.html" TargetMode="External"/><Relationship Id="rId21" Type="http://schemas.openxmlformats.org/officeDocument/2006/relationships/hyperlink" Target="http://www.sparxsystems.com/uml-tutorial.html" TargetMode="External"/><Relationship Id="rId22" Type="http://schemas.openxmlformats.org/officeDocument/2006/relationships/hyperlink" Target="http://www.exforsys.com/tutorials/uml/uml-introduction.htm"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A1BDEF9-B62C-45FB-ADED-3FC42EAC769A}">
  <ds:schemaRefs>
    <ds:schemaRef ds:uri="http://schemas.openxmlformats.org/officeDocument/2006/bibliography"/>
  </ds:schemaRefs>
</ds:datastoreItem>
</file>