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768D6" w:rsidRPr="00A15E3F" w:rsidRDefault="005768D6" w:rsidP="00BC056E">
      <w:pPr>
        <w:spacing w:line="480" w:lineRule="auto"/>
        <w:jc w:val="center"/>
        <w:rPr>
          <w:rFonts w:ascii="Times New Roman" w:hAnsi="Times New Roman" w:cs="Times New Roman"/>
          <w:b/>
          <w:bCs/>
          <w:sz w:val="24"/>
          <w:szCs w:val="24"/>
        </w:rPr>
      </w:pPr>
      <w:r w:rsidRPr="00A15E3F">
        <w:rPr>
          <w:rFonts w:ascii="Times New Roman" w:hAnsi="Times New Roman" w:cs="Times New Roman"/>
          <w:b/>
          <w:bCs/>
          <w:sz w:val="24"/>
          <w:szCs w:val="24"/>
        </w:rPr>
        <w:t>CHAPTER ONE</w:t>
      </w:r>
    </w:p>
    <w:p w:rsidR="005768D6" w:rsidRDefault="005768D6" w:rsidP="00BC056E">
      <w:pPr>
        <w:spacing w:line="480" w:lineRule="auto"/>
        <w:jc w:val="center"/>
        <w:rPr>
          <w:rFonts w:ascii="Times New Roman" w:hAnsi="Times New Roman" w:cs="Times New Roman"/>
          <w:b/>
          <w:bCs/>
          <w:sz w:val="24"/>
          <w:szCs w:val="24"/>
        </w:rPr>
      </w:pPr>
      <w:r w:rsidRPr="00A15E3F">
        <w:rPr>
          <w:rFonts w:ascii="Times New Roman" w:hAnsi="Times New Roman" w:cs="Times New Roman"/>
          <w:b/>
          <w:bCs/>
          <w:sz w:val="24"/>
          <w:szCs w:val="24"/>
        </w:rPr>
        <w:t>INTRODUCTION</w:t>
      </w:r>
    </w:p>
    <w:p w:rsidR="005768D6" w:rsidRPr="00A15E3F" w:rsidRDefault="005768D6" w:rsidP="005768D6">
      <w:pPr>
        <w:spacing w:line="240" w:lineRule="auto"/>
        <w:jc w:val="center"/>
        <w:rPr>
          <w:rFonts w:ascii="Times New Roman" w:hAnsi="Times New Roman" w:cs="Times New Roman"/>
          <w:b/>
          <w:bCs/>
          <w:sz w:val="24"/>
          <w:szCs w:val="24"/>
        </w:rPr>
      </w:pPr>
    </w:p>
    <w:p w:rsidR="005768D6" w:rsidRPr="000A04F0" w:rsidRDefault="005768D6" w:rsidP="005768D6">
      <w:pPr>
        <w:pStyle w:val="ListParagraph"/>
        <w:numPr>
          <w:ilvl w:val="1"/>
          <w:numId w:val="1"/>
        </w:numPr>
        <w:spacing w:line="480" w:lineRule="auto"/>
        <w:rPr>
          <w:rFonts w:ascii="Times New Roman" w:hAnsi="Times New Roman" w:cs="Times New Roman"/>
          <w:b/>
          <w:bCs/>
          <w:sz w:val="24"/>
          <w:szCs w:val="24"/>
        </w:rPr>
      </w:pPr>
      <w:r w:rsidRPr="000A04F0">
        <w:rPr>
          <w:rFonts w:ascii="Times New Roman" w:hAnsi="Times New Roman" w:cs="Times New Roman"/>
          <w:b/>
          <w:bCs/>
          <w:sz w:val="24"/>
          <w:szCs w:val="24"/>
        </w:rPr>
        <w:t>Background of the Study</w:t>
      </w:r>
    </w:p>
    <w:p w:rsidR="005768D6" w:rsidRDefault="000A04F0" w:rsidP="005768D6">
      <w:pPr>
        <w:pStyle w:val="ListParagraph"/>
        <w:spacing w:line="480" w:lineRule="auto"/>
        <w:rPr>
          <w:rFonts w:ascii="Times New Roman" w:hAnsi="Times New Roman" w:cs="Times New Roman"/>
          <w:sz w:val="24"/>
          <w:szCs w:val="24"/>
        </w:rPr>
      </w:pPr>
      <w:r w:rsidRPr="000A04F0">
        <w:rPr>
          <w:rFonts w:ascii="Times New Roman" w:hAnsi="Times New Roman" w:cs="Times New Roman"/>
          <w:sz w:val="24"/>
          <w:szCs w:val="24"/>
        </w:rPr>
        <w:t>The integration of technology in education has been a transformative force globally, reshaping how teaching and learning processes are conducted. The advent of digital tools, online resources, and interactive learning platforms has not only broadened access to information but also enriched the educational experience by fostering interactive and engaging learning environments (Mishra &amp; Koehler, 2006). Countries around the world are increasingly investing in educational technology, recognizing its potential to improve student outcomes and prepare learners for a technology-driven world (Reiser &amp; Dempsey, 2017).</w:t>
      </w:r>
    </w:p>
    <w:p w:rsidR="000A04F0" w:rsidRPr="000A04F0" w:rsidRDefault="000A04F0" w:rsidP="000A04F0">
      <w:pPr>
        <w:pStyle w:val="ListParagraph"/>
        <w:spacing w:line="480" w:lineRule="auto"/>
        <w:rPr>
          <w:rFonts w:ascii="Times New Roman" w:hAnsi="Times New Roman" w:cs="Times New Roman"/>
          <w:sz w:val="24"/>
          <w:szCs w:val="24"/>
        </w:rPr>
      </w:pPr>
      <w:r w:rsidRPr="000A04F0">
        <w:rPr>
          <w:rFonts w:ascii="Times New Roman" w:hAnsi="Times New Roman" w:cs="Times New Roman"/>
          <w:sz w:val="24"/>
          <w:szCs w:val="24"/>
        </w:rPr>
        <w:t>In Nigeria, the government and educational stakeholders have acknowledged the importance of incorporating technology into the educational system. Policies and initiatives such as the National Policy on Information and Communication Technology (ICT) in Education have been developed to promote the use of technology in classrooms (Federal Ministry of Education, 2019). These efforts aim to enhance the quality of education, bridge educational inequalities, and equip students with the necessary skills for the 21st century. However, the implementation and effectiveness of these initiatives vary significantly across regions and schools, often influenced by factors such as infrastructure, funding, and teacher readiness (Norris, 2001).</w:t>
      </w:r>
    </w:p>
    <w:p w:rsidR="00832A86" w:rsidRDefault="000A04F0" w:rsidP="000A04F0">
      <w:pPr>
        <w:pStyle w:val="ListParagraph"/>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Edo South Senatorial District, located in Edo State, Nigeria, comprises several urban and rural areas with diverse educational challenges and opportunities. The district's secondary </w:t>
      </w:r>
      <w:r w:rsidRPr="000A04F0">
        <w:rPr>
          <w:rFonts w:ascii="Times New Roman" w:hAnsi="Times New Roman" w:cs="Times New Roman"/>
          <w:sz w:val="24"/>
          <w:szCs w:val="24"/>
        </w:rPr>
        <w:lastRenderedPageBreak/>
        <w:t>schools represent a microcosm of the broader Nigerian educational landscape, where disparities in access to technology and varying levels of technological integration in classrooms are evident (Adewale &amp; Alabi, 2019). While some schools in urban areas may have access to computers, internet connectivity, and digital learning resources, many in rural areas struggle with basic infrastructure, let alone technological advancements.</w:t>
      </w:r>
    </w:p>
    <w:p w:rsidR="000A04F0" w:rsidRDefault="000A04F0" w:rsidP="00832A86">
      <w:pPr>
        <w:pStyle w:val="ListParagraph"/>
        <w:spacing w:line="480" w:lineRule="auto"/>
        <w:rPr>
          <w:rFonts w:ascii="Times New Roman" w:hAnsi="Times New Roman" w:cs="Times New Roman"/>
          <w:sz w:val="24"/>
          <w:szCs w:val="24"/>
        </w:rPr>
      </w:pPr>
    </w:p>
    <w:p w:rsidR="00832A86" w:rsidRDefault="00832A86" w:rsidP="00832A86">
      <w:pPr>
        <w:pStyle w:val="ListParagraph"/>
        <w:spacing w:line="480" w:lineRule="auto"/>
        <w:rPr>
          <w:rFonts w:ascii="Times New Roman" w:hAnsi="Times New Roman" w:cs="Times New Roman"/>
          <w:sz w:val="24"/>
          <w:szCs w:val="24"/>
        </w:rPr>
      </w:pPr>
      <w:r w:rsidRPr="00832A86">
        <w:rPr>
          <w:rFonts w:ascii="Times New Roman" w:hAnsi="Times New Roman" w:cs="Times New Roman"/>
          <w:sz w:val="24"/>
          <w:szCs w:val="24"/>
        </w:rPr>
        <w:t>The increasing significance of technology in education raises critical questions about its impact on teaching and learning, particularly in regions with uneven access to resources. This study is motivated by the need to understand how technology affects educational outcomes in Edo South Senatorial District's senior secondary schools. By examining the current state of technology use, identifying barriers and facilitators, and evaluating the impact on student learning and teacher instruction, the study seeks to provide insights that can inform policy and practice.</w:t>
      </w:r>
    </w:p>
    <w:p w:rsidR="00832A86" w:rsidRPr="00832A86" w:rsidRDefault="00832A86" w:rsidP="00832A86">
      <w:pPr>
        <w:pStyle w:val="ListParagraph"/>
        <w:spacing w:line="480" w:lineRule="auto"/>
        <w:rPr>
          <w:rFonts w:ascii="Times New Roman" w:hAnsi="Times New Roman" w:cs="Times New Roman"/>
          <w:sz w:val="24"/>
          <w:szCs w:val="24"/>
        </w:rPr>
      </w:pPr>
    </w:p>
    <w:p w:rsidR="00832A86" w:rsidRPr="00832A86" w:rsidRDefault="00832A86" w:rsidP="00832A86">
      <w:pPr>
        <w:pStyle w:val="ListParagraph"/>
        <w:spacing w:line="480" w:lineRule="auto"/>
        <w:rPr>
          <w:rFonts w:ascii="Times New Roman" w:hAnsi="Times New Roman" w:cs="Times New Roman"/>
          <w:sz w:val="24"/>
          <w:szCs w:val="24"/>
        </w:rPr>
      </w:pPr>
      <w:r w:rsidRPr="00832A86">
        <w:rPr>
          <w:rFonts w:ascii="Times New Roman" w:hAnsi="Times New Roman" w:cs="Times New Roman"/>
          <w:sz w:val="24"/>
          <w:szCs w:val="24"/>
        </w:rPr>
        <w:t>Th</w:t>
      </w:r>
      <w:r>
        <w:rPr>
          <w:rFonts w:ascii="Times New Roman" w:hAnsi="Times New Roman" w:cs="Times New Roman"/>
          <w:sz w:val="24"/>
          <w:szCs w:val="24"/>
        </w:rPr>
        <w:t>is</w:t>
      </w:r>
      <w:r w:rsidRPr="00832A86">
        <w:rPr>
          <w:rFonts w:ascii="Times New Roman" w:hAnsi="Times New Roman" w:cs="Times New Roman"/>
          <w:sz w:val="24"/>
          <w:szCs w:val="24"/>
        </w:rPr>
        <w:t xml:space="preserve"> research aims to bridge the gap between policy intentions and on-ground realities, contributing to a nuanced understanding of the educational landscape in Edo State. It also seeks to highlight the unique challenges and opportunities within the district, providing a foundation for targeted interventions and strategies that can enhance the effectiveness of technology in education. This study's findings will not only add to the academic discourse on educational technology in developing regions but also offer practical recommendations for stakeholders aiming to leverage technology for educational improvement in similar contexts.</w:t>
      </w:r>
    </w:p>
    <w:p w:rsidR="00832A86" w:rsidRDefault="00832A86" w:rsidP="005768D6">
      <w:pPr>
        <w:pStyle w:val="ListParagraph"/>
        <w:spacing w:line="480" w:lineRule="auto"/>
        <w:rPr>
          <w:rFonts w:ascii="Times New Roman" w:hAnsi="Times New Roman" w:cs="Times New Roman"/>
          <w:sz w:val="24"/>
          <w:szCs w:val="24"/>
        </w:rPr>
      </w:pPr>
    </w:p>
    <w:p w:rsidR="000A04F0" w:rsidRPr="005768D6" w:rsidRDefault="000A04F0" w:rsidP="005768D6">
      <w:pPr>
        <w:pStyle w:val="ListParagraph"/>
        <w:spacing w:line="480" w:lineRule="auto"/>
        <w:rPr>
          <w:rFonts w:ascii="Times New Roman" w:hAnsi="Times New Roman" w:cs="Times New Roman"/>
          <w:sz w:val="24"/>
          <w:szCs w:val="24"/>
        </w:rPr>
      </w:pPr>
    </w:p>
    <w:p w:rsidR="005768D6" w:rsidRPr="000A04F0" w:rsidRDefault="005768D6" w:rsidP="00CD57E8">
      <w:pPr>
        <w:pStyle w:val="ListParagraph"/>
        <w:numPr>
          <w:ilvl w:val="1"/>
          <w:numId w:val="1"/>
        </w:numPr>
        <w:spacing w:line="480" w:lineRule="auto"/>
        <w:rPr>
          <w:rFonts w:ascii="Times New Roman" w:hAnsi="Times New Roman" w:cs="Times New Roman"/>
          <w:b/>
          <w:bCs/>
          <w:sz w:val="24"/>
          <w:szCs w:val="24"/>
        </w:rPr>
      </w:pPr>
      <w:r w:rsidRPr="000A04F0">
        <w:rPr>
          <w:rFonts w:ascii="Times New Roman" w:hAnsi="Times New Roman" w:cs="Times New Roman"/>
          <w:b/>
          <w:bCs/>
          <w:sz w:val="24"/>
          <w:szCs w:val="24"/>
        </w:rPr>
        <w:t>Statement of the Problem</w:t>
      </w:r>
    </w:p>
    <w:p w:rsidR="00CD57E8" w:rsidRDefault="000A04F0" w:rsidP="000A04F0">
      <w:pPr>
        <w:pStyle w:val="ListParagraph"/>
        <w:spacing w:line="480" w:lineRule="auto"/>
        <w:rPr>
          <w:rFonts w:ascii="Times New Roman" w:hAnsi="Times New Roman" w:cs="Times New Roman"/>
          <w:sz w:val="24"/>
          <w:szCs w:val="24"/>
        </w:rPr>
      </w:pPr>
      <w:r w:rsidRPr="000A04F0">
        <w:rPr>
          <w:rFonts w:ascii="Times New Roman" w:hAnsi="Times New Roman" w:cs="Times New Roman"/>
          <w:sz w:val="24"/>
          <w:szCs w:val="24"/>
        </w:rPr>
        <w:t>Despite efforts to integrate technology into education in Nigeria, significant gaps persist, especially in regions like Edo South Senatorial District. Schools in this area often face challenges such as inadequate technological infrastructure, limited internet access, and a shortage of trained teachers equipped to use technology in the classroom (Obi &amp; Okoro, 2020). These issues contribute to a widening digital divide, which can exacerbate educational inequalities and limit students' access to quality education (Warschauer, 2004).</w:t>
      </w:r>
    </w:p>
    <w:p w:rsidR="000A04F0" w:rsidRPr="000A04F0" w:rsidRDefault="000A04F0" w:rsidP="000A04F0">
      <w:pPr>
        <w:pStyle w:val="ListParagraph"/>
        <w:spacing w:line="480" w:lineRule="auto"/>
        <w:rPr>
          <w:rFonts w:ascii="Times New Roman" w:hAnsi="Times New Roman" w:cs="Times New Roman"/>
          <w:sz w:val="24"/>
          <w:szCs w:val="24"/>
        </w:rPr>
      </w:pPr>
    </w:p>
    <w:p w:rsidR="00CD57E8" w:rsidRDefault="00CD57E8" w:rsidP="00CD57E8">
      <w:pPr>
        <w:pStyle w:val="ListParagraph"/>
        <w:spacing w:line="480" w:lineRule="auto"/>
        <w:rPr>
          <w:rFonts w:ascii="Times New Roman" w:hAnsi="Times New Roman" w:cs="Times New Roman"/>
          <w:sz w:val="24"/>
          <w:szCs w:val="24"/>
        </w:rPr>
      </w:pPr>
      <w:r w:rsidRPr="00CD57E8">
        <w:rPr>
          <w:rFonts w:ascii="Times New Roman" w:hAnsi="Times New Roman" w:cs="Times New Roman"/>
          <w:sz w:val="24"/>
          <w:szCs w:val="24"/>
        </w:rPr>
        <w:t>Research has shown that technology can enhance learning outcomes by providing access to diverse resources and enabling more interactive and personalized learning experiences. However, the specific impact of technology in Edo South Senatorial District's senior secondary schools remains under-explored. There is a need to understand how technology is being utilized in these schools, the barriers to effective implementation, and the overall impact on teaching and learning outcomes.</w:t>
      </w:r>
    </w:p>
    <w:p w:rsidR="00CD57E8" w:rsidRDefault="00CD57E8" w:rsidP="00CD57E8">
      <w:pPr>
        <w:pStyle w:val="ListParagraph"/>
        <w:spacing w:line="480" w:lineRule="auto"/>
        <w:rPr>
          <w:rFonts w:ascii="Times New Roman" w:hAnsi="Times New Roman" w:cs="Times New Roman"/>
          <w:sz w:val="24"/>
          <w:szCs w:val="24"/>
        </w:rPr>
      </w:pPr>
    </w:p>
    <w:p w:rsidR="00CD57E8" w:rsidRPr="000A04F0" w:rsidRDefault="000A04F0" w:rsidP="000A04F0">
      <w:pPr>
        <w:pStyle w:val="ListParagraph"/>
        <w:spacing w:line="480" w:lineRule="auto"/>
        <w:rPr>
          <w:rFonts w:ascii="Times New Roman" w:hAnsi="Times New Roman" w:cs="Times New Roman"/>
          <w:sz w:val="24"/>
          <w:szCs w:val="24"/>
        </w:rPr>
      </w:pPr>
      <w:r w:rsidRPr="000A04F0">
        <w:rPr>
          <w:rFonts w:ascii="Times New Roman" w:hAnsi="Times New Roman" w:cs="Times New Roman"/>
          <w:sz w:val="24"/>
          <w:szCs w:val="24"/>
        </w:rPr>
        <w:t>Studies suggest that technology can enhance learning outcomes by providing access to diverse resources and enabling more interactive and personalized learning experiences (Bloom, 1956). However, the specific impact of technology in Edo South Senatorial District's senior secondary schools remains under-explored</w:t>
      </w:r>
      <w:r>
        <w:rPr>
          <w:rFonts w:ascii="Times New Roman" w:hAnsi="Times New Roman" w:cs="Times New Roman"/>
          <w:sz w:val="24"/>
          <w:szCs w:val="24"/>
        </w:rPr>
        <w:t xml:space="preserve">. </w:t>
      </w:r>
      <w:r w:rsidR="00CD57E8" w:rsidRPr="000A04F0">
        <w:rPr>
          <w:rFonts w:ascii="Times New Roman" w:hAnsi="Times New Roman" w:cs="Times New Roman"/>
          <w:sz w:val="24"/>
          <w:szCs w:val="24"/>
        </w:rPr>
        <w:t>This study aims to address these gaps by investigating the current state of technology integration in teaching and learning within this region. Specifically, it seeks to:</w:t>
      </w:r>
    </w:p>
    <w:p w:rsidR="00CD57E8" w:rsidRPr="00CD57E8" w:rsidRDefault="00CD57E8" w:rsidP="00CD57E8">
      <w:pPr>
        <w:pStyle w:val="ListParagraph"/>
        <w:numPr>
          <w:ilvl w:val="0"/>
          <w:numId w:val="2"/>
        </w:numPr>
        <w:spacing w:line="480" w:lineRule="auto"/>
        <w:rPr>
          <w:rFonts w:ascii="Times New Roman" w:hAnsi="Times New Roman" w:cs="Times New Roman"/>
          <w:sz w:val="24"/>
          <w:szCs w:val="24"/>
        </w:rPr>
      </w:pPr>
      <w:r w:rsidRPr="00CD57E8">
        <w:rPr>
          <w:rFonts w:ascii="Times New Roman" w:hAnsi="Times New Roman" w:cs="Times New Roman"/>
          <w:sz w:val="24"/>
          <w:szCs w:val="24"/>
        </w:rPr>
        <w:lastRenderedPageBreak/>
        <w:t>Assess the availability and accessibility of technological resources in senior secondary schools.</w:t>
      </w:r>
    </w:p>
    <w:p w:rsidR="00CD57E8" w:rsidRPr="00CD57E8" w:rsidRDefault="00CD57E8" w:rsidP="00CD57E8">
      <w:pPr>
        <w:pStyle w:val="ListParagraph"/>
        <w:numPr>
          <w:ilvl w:val="0"/>
          <w:numId w:val="2"/>
        </w:numPr>
        <w:spacing w:line="480" w:lineRule="auto"/>
        <w:rPr>
          <w:rFonts w:ascii="Times New Roman" w:hAnsi="Times New Roman" w:cs="Times New Roman"/>
          <w:sz w:val="24"/>
          <w:szCs w:val="24"/>
        </w:rPr>
      </w:pPr>
      <w:r w:rsidRPr="00CD57E8">
        <w:rPr>
          <w:rFonts w:ascii="Times New Roman" w:hAnsi="Times New Roman" w:cs="Times New Roman"/>
          <w:sz w:val="24"/>
          <w:szCs w:val="24"/>
        </w:rPr>
        <w:t>Examine the preparedness and attitudes of teachers towards using technology in their teaching practices.</w:t>
      </w:r>
    </w:p>
    <w:p w:rsidR="00CD57E8" w:rsidRPr="00CD57E8" w:rsidRDefault="00CD57E8" w:rsidP="00CD57E8">
      <w:pPr>
        <w:pStyle w:val="ListParagraph"/>
        <w:numPr>
          <w:ilvl w:val="0"/>
          <w:numId w:val="2"/>
        </w:numPr>
        <w:spacing w:line="480" w:lineRule="auto"/>
        <w:rPr>
          <w:rFonts w:ascii="Times New Roman" w:hAnsi="Times New Roman" w:cs="Times New Roman"/>
          <w:sz w:val="24"/>
          <w:szCs w:val="24"/>
        </w:rPr>
      </w:pPr>
      <w:r w:rsidRPr="00CD57E8">
        <w:rPr>
          <w:rFonts w:ascii="Times New Roman" w:hAnsi="Times New Roman" w:cs="Times New Roman"/>
          <w:sz w:val="24"/>
          <w:szCs w:val="24"/>
        </w:rPr>
        <w:t>Evaluate the impact of technology on student learning outcomes and engagement.</w:t>
      </w:r>
    </w:p>
    <w:p w:rsidR="00CD57E8" w:rsidRDefault="00CD57E8" w:rsidP="00CD57E8">
      <w:pPr>
        <w:pStyle w:val="ListParagraph"/>
        <w:spacing w:line="480" w:lineRule="auto"/>
        <w:rPr>
          <w:rFonts w:ascii="Times New Roman" w:hAnsi="Times New Roman" w:cs="Times New Roman"/>
          <w:sz w:val="24"/>
          <w:szCs w:val="24"/>
        </w:rPr>
      </w:pPr>
      <w:r w:rsidRPr="00CD57E8">
        <w:rPr>
          <w:rFonts w:ascii="Times New Roman" w:hAnsi="Times New Roman" w:cs="Times New Roman"/>
          <w:sz w:val="24"/>
          <w:szCs w:val="24"/>
        </w:rPr>
        <w:t>By addressing these areas, the research aims to provide valuable insights for educators, policymakers, and other stakeholders, helping them to develop strategies that can effectively integrate technology into the educational system and reduce the digital divide.</w:t>
      </w:r>
    </w:p>
    <w:p w:rsidR="005F13F5" w:rsidRPr="00CD57E8" w:rsidRDefault="005F13F5" w:rsidP="00CD57E8">
      <w:pPr>
        <w:pStyle w:val="ListParagraph"/>
        <w:spacing w:line="480" w:lineRule="auto"/>
        <w:rPr>
          <w:rFonts w:ascii="Times New Roman" w:hAnsi="Times New Roman" w:cs="Times New Roman"/>
          <w:sz w:val="24"/>
          <w:szCs w:val="24"/>
        </w:rPr>
      </w:pPr>
    </w:p>
    <w:p w:rsidR="005768D6" w:rsidRPr="000A04F0" w:rsidRDefault="005768D6" w:rsidP="005F13F5">
      <w:pPr>
        <w:pStyle w:val="ListParagraph"/>
        <w:numPr>
          <w:ilvl w:val="1"/>
          <w:numId w:val="1"/>
        </w:numPr>
        <w:spacing w:line="480" w:lineRule="auto"/>
        <w:rPr>
          <w:rFonts w:ascii="Times New Roman" w:hAnsi="Times New Roman" w:cs="Times New Roman"/>
          <w:b/>
          <w:bCs/>
          <w:sz w:val="24"/>
          <w:szCs w:val="24"/>
        </w:rPr>
      </w:pPr>
      <w:r w:rsidRPr="000A04F0">
        <w:rPr>
          <w:rFonts w:ascii="Times New Roman" w:hAnsi="Times New Roman" w:cs="Times New Roman"/>
          <w:b/>
          <w:bCs/>
          <w:sz w:val="24"/>
          <w:szCs w:val="24"/>
        </w:rPr>
        <w:t>Purpose of the Study</w:t>
      </w:r>
    </w:p>
    <w:p w:rsidR="005F13F5" w:rsidRPr="005F13F5" w:rsidRDefault="005F13F5" w:rsidP="005F13F5">
      <w:pPr>
        <w:pStyle w:val="ListParagraph"/>
        <w:spacing w:line="480" w:lineRule="auto"/>
        <w:rPr>
          <w:rFonts w:ascii="Times New Roman" w:hAnsi="Times New Roman" w:cs="Times New Roman"/>
          <w:sz w:val="24"/>
          <w:szCs w:val="24"/>
        </w:rPr>
      </w:pPr>
      <w:r w:rsidRPr="005F13F5">
        <w:rPr>
          <w:rFonts w:ascii="Times New Roman" w:hAnsi="Times New Roman" w:cs="Times New Roman"/>
          <w:sz w:val="24"/>
          <w:szCs w:val="24"/>
        </w:rPr>
        <w:t>The purpose of this study is to examine the impact of technology on teaching and learning in senior secondary schools in Edo South Senatorial District, Edo State. The specific objectives are as follows:</w:t>
      </w:r>
    </w:p>
    <w:p w:rsidR="005F13F5" w:rsidRPr="005F13F5" w:rsidRDefault="005F13F5" w:rsidP="005F13F5">
      <w:pPr>
        <w:pStyle w:val="ListParagraph"/>
        <w:numPr>
          <w:ilvl w:val="0"/>
          <w:numId w:val="3"/>
        </w:numPr>
        <w:spacing w:line="480" w:lineRule="auto"/>
        <w:rPr>
          <w:rFonts w:ascii="Times New Roman" w:hAnsi="Times New Roman" w:cs="Times New Roman"/>
          <w:sz w:val="24"/>
          <w:szCs w:val="24"/>
        </w:rPr>
      </w:pPr>
      <w:r w:rsidRPr="005F13F5">
        <w:rPr>
          <w:rFonts w:ascii="Times New Roman" w:hAnsi="Times New Roman" w:cs="Times New Roman"/>
          <w:sz w:val="24"/>
          <w:szCs w:val="24"/>
        </w:rPr>
        <w:t>To assess the extent to which technological resources are available and accessible in these schools.</w:t>
      </w:r>
    </w:p>
    <w:p w:rsidR="005F13F5" w:rsidRPr="005F13F5" w:rsidRDefault="005F13F5" w:rsidP="005F13F5">
      <w:pPr>
        <w:pStyle w:val="ListParagraph"/>
        <w:numPr>
          <w:ilvl w:val="0"/>
          <w:numId w:val="3"/>
        </w:numPr>
        <w:spacing w:line="480" w:lineRule="auto"/>
        <w:rPr>
          <w:rFonts w:ascii="Times New Roman" w:hAnsi="Times New Roman" w:cs="Times New Roman"/>
          <w:sz w:val="24"/>
          <w:szCs w:val="24"/>
        </w:rPr>
      </w:pPr>
      <w:r w:rsidRPr="005F13F5">
        <w:rPr>
          <w:rFonts w:ascii="Times New Roman" w:hAnsi="Times New Roman" w:cs="Times New Roman"/>
          <w:sz w:val="24"/>
          <w:szCs w:val="24"/>
        </w:rPr>
        <w:t>To investigate the preparedness and attitudes of teachers towards the use of technology in their teaching practices.</w:t>
      </w:r>
    </w:p>
    <w:p w:rsidR="005F13F5" w:rsidRPr="005F13F5" w:rsidRDefault="005F13F5" w:rsidP="005F13F5">
      <w:pPr>
        <w:pStyle w:val="ListParagraph"/>
        <w:numPr>
          <w:ilvl w:val="0"/>
          <w:numId w:val="3"/>
        </w:numPr>
        <w:spacing w:line="480" w:lineRule="auto"/>
        <w:rPr>
          <w:rFonts w:ascii="Times New Roman" w:hAnsi="Times New Roman" w:cs="Times New Roman"/>
          <w:sz w:val="24"/>
          <w:szCs w:val="24"/>
        </w:rPr>
      </w:pPr>
      <w:r w:rsidRPr="005F13F5">
        <w:rPr>
          <w:rFonts w:ascii="Times New Roman" w:hAnsi="Times New Roman" w:cs="Times New Roman"/>
          <w:sz w:val="24"/>
          <w:szCs w:val="24"/>
        </w:rPr>
        <w:t>To evaluate the impact of technology on student engagement and learning outcomes.</w:t>
      </w:r>
    </w:p>
    <w:p w:rsidR="005F13F5" w:rsidRDefault="005F13F5" w:rsidP="005F13F5">
      <w:pPr>
        <w:pStyle w:val="ListParagraph"/>
        <w:numPr>
          <w:ilvl w:val="0"/>
          <w:numId w:val="3"/>
        </w:numPr>
        <w:spacing w:line="480" w:lineRule="auto"/>
        <w:rPr>
          <w:rFonts w:ascii="Times New Roman" w:hAnsi="Times New Roman" w:cs="Times New Roman"/>
          <w:sz w:val="24"/>
          <w:szCs w:val="24"/>
        </w:rPr>
      </w:pPr>
      <w:r w:rsidRPr="005F13F5">
        <w:rPr>
          <w:rFonts w:ascii="Times New Roman" w:hAnsi="Times New Roman" w:cs="Times New Roman"/>
          <w:sz w:val="24"/>
          <w:szCs w:val="24"/>
        </w:rPr>
        <w:t>To explore the challenges faced by schools in integrating technology into the educational process.</w:t>
      </w:r>
    </w:p>
    <w:p w:rsidR="005F13F5" w:rsidRDefault="005F13F5" w:rsidP="005F13F5">
      <w:pPr>
        <w:pStyle w:val="ListParagraph"/>
        <w:spacing w:line="480" w:lineRule="auto"/>
        <w:rPr>
          <w:rFonts w:ascii="Times New Roman" w:hAnsi="Times New Roman" w:cs="Times New Roman"/>
          <w:sz w:val="24"/>
          <w:szCs w:val="24"/>
        </w:rPr>
      </w:pPr>
    </w:p>
    <w:p w:rsidR="000A04F0" w:rsidRDefault="000A04F0" w:rsidP="005F13F5">
      <w:pPr>
        <w:pStyle w:val="ListParagraph"/>
        <w:spacing w:line="480" w:lineRule="auto"/>
        <w:rPr>
          <w:rFonts w:ascii="Times New Roman" w:hAnsi="Times New Roman" w:cs="Times New Roman"/>
          <w:sz w:val="24"/>
          <w:szCs w:val="24"/>
        </w:rPr>
      </w:pPr>
    </w:p>
    <w:p w:rsidR="000A04F0" w:rsidRPr="005F13F5" w:rsidRDefault="000A04F0" w:rsidP="005F13F5">
      <w:pPr>
        <w:pStyle w:val="ListParagraph"/>
        <w:spacing w:line="480" w:lineRule="auto"/>
        <w:rPr>
          <w:rFonts w:ascii="Times New Roman" w:hAnsi="Times New Roman" w:cs="Times New Roman"/>
          <w:sz w:val="24"/>
          <w:szCs w:val="24"/>
        </w:rPr>
      </w:pPr>
    </w:p>
    <w:p w:rsidR="005768D6" w:rsidRPr="000A04F0" w:rsidRDefault="005768D6" w:rsidP="005F13F5">
      <w:pPr>
        <w:pStyle w:val="ListParagraph"/>
        <w:numPr>
          <w:ilvl w:val="1"/>
          <w:numId w:val="1"/>
        </w:numPr>
        <w:spacing w:line="480" w:lineRule="auto"/>
        <w:rPr>
          <w:rFonts w:ascii="Times New Roman" w:hAnsi="Times New Roman" w:cs="Times New Roman"/>
          <w:b/>
          <w:bCs/>
          <w:sz w:val="24"/>
          <w:szCs w:val="24"/>
          <w:lang w:val="en-GB"/>
        </w:rPr>
      </w:pPr>
      <w:r w:rsidRPr="000A04F0">
        <w:rPr>
          <w:rFonts w:ascii="Times New Roman" w:hAnsi="Times New Roman" w:cs="Times New Roman"/>
          <w:b/>
          <w:bCs/>
          <w:sz w:val="24"/>
          <w:szCs w:val="24"/>
          <w:lang w:val="en-GB"/>
        </w:rPr>
        <w:lastRenderedPageBreak/>
        <w:t>Research Questions and/or Hypotheses</w:t>
      </w:r>
    </w:p>
    <w:p w:rsidR="005F13F5" w:rsidRDefault="005F13F5" w:rsidP="005F13F5">
      <w:pPr>
        <w:pStyle w:val="ListParagraph"/>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The following are research questions that this study seeks to answer:</w:t>
      </w:r>
    </w:p>
    <w:p w:rsidR="005F13F5" w:rsidRDefault="005F13F5" w:rsidP="00310276">
      <w:pPr>
        <w:pStyle w:val="ListParagraph"/>
        <w:numPr>
          <w:ilvl w:val="1"/>
          <w:numId w:val="4"/>
        </w:numPr>
        <w:spacing w:line="480" w:lineRule="auto"/>
        <w:rPr>
          <w:rFonts w:ascii="Times New Roman" w:hAnsi="Times New Roman" w:cs="Times New Roman"/>
          <w:sz w:val="24"/>
          <w:szCs w:val="24"/>
          <w:lang w:val="en-GB"/>
        </w:rPr>
      </w:pPr>
      <w:r w:rsidRPr="005F13F5">
        <w:rPr>
          <w:rFonts w:ascii="Times New Roman" w:hAnsi="Times New Roman" w:cs="Times New Roman"/>
          <w:sz w:val="24"/>
          <w:szCs w:val="24"/>
          <w:lang w:val="en-GB"/>
        </w:rPr>
        <w:t>To what extent are technological resources available and accessible in senior secondary schools in Edo South Senatorial District?</w:t>
      </w:r>
    </w:p>
    <w:p w:rsidR="005F13F5" w:rsidRDefault="005F13F5" w:rsidP="007E1B46">
      <w:pPr>
        <w:pStyle w:val="ListParagraph"/>
        <w:numPr>
          <w:ilvl w:val="1"/>
          <w:numId w:val="4"/>
        </w:numPr>
        <w:spacing w:line="480" w:lineRule="auto"/>
        <w:rPr>
          <w:rFonts w:ascii="Times New Roman" w:hAnsi="Times New Roman" w:cs="Times New Roman"/>
          <w:sz w:val="24"/>
          <w:szCs w:val="24"/>
          <w:lang w:val="en-GB"/>
        </w:rPr>
      </w:pPr>
      <w:r w:rsidRPr="005F13F5">
        <w:rPr>
          <w:rFonts w:ascii="Times New Roman" w:hAnsi="Times New Roman" w:cs="Times New Roman"/>
          <w:sz w:val="24"/>
          <w:szCs w:val="24"/>
          <w:lang w:val="en-GB"/>
        </w:rPr>
        <w:t>How prepared and what are the attitudes of teachers towards using technology in their teaching practices in these schools?</w:t>
      </w:r>
    </w:p>
    <w:p w:rsidR="005F13F5" w:rsidRDefault="005F13F5" w:rsidP="006E7C71">
      <w:pPr>
        <w:pStyle w:val="ListParagraph"/>
        <w:numPr>
          <w:ilvl w:val="1"/>
          <w:numId w:val="4"/>
        </w:numPr>
        <w:spacing w:line="480" w:lineRule="auto"/>
        <w:rPr>
          <w:rFonts w:ascii="Times New Roman" w:hAnsi="Times New Roman" w:cs="Times New Roman"/>
          <w:sz w:val="24"/>
          <w:szCs w:val="24"/>
          <w:lang w:val="en-GB"/>
        </w:rPr>
      </w:pPr>
      <w:r w:rsidRPr="005F13F5">
        <w:rPr>
          <w:rFonts w:ascii="Times New Roman" w:hAnsi="Times New Roman" w:cs="Times New Roman"/>
          <w:sz w:val="24"/>
          <w:szCs w:val="24"/>
          <w:lang w:val="en-GB"/>
        </w:rPr>
        <w:t>What impact does technology have on student engagement and learning outcomes in these schools?</w:t>
      </w:r>
    </w:p>
    <w:p w:rsidR="005F13F5" w:rsidRDefault="005F13F5" w:rsidP="006E7C71">
      <w:pPr>
        <w:pStyle w:val="ListParagraph"/>
        <w:numPr>
          <w:ilvl w:val="1"/>
          <w:numId w:val="4"/>
        </w:numPr>
        <w:spacing w:line="480" w:lineRule="auto"/>
        <w:rPr>
          <w:rFonts w:ascii="Times New Roman" w:hAnsi="Times New Roman" w:cs="Times New Roman"/>
          <w:sz w:val="24"/>
          <w:szCs w:val="24"/>
          <w:lang w:val="en-GB"/>
        </w:rPr>
      </w:pPr>
      <w:r w:rsidRPr="005F13F5">
        <w:rPr>
          <w:rFonts w:ascii="Times New Roman" w:hAnsi="Times New Roman" w:cs="Times New Roman"/>
          <w:sz w:val="24"/>
          <w:szCs w:val="24"/>
          <w:lang w:val="en-GB"/>
        </w:rPr>
        <w:t>What challenges do schools face in integrating technology into the educational process?</w:t>
      </w:r>
    </w:p>
    <w:p w:rsidR="005F13F5" w:rsidRPr="005F13F5" w:rsidRDefault="005F13F5" w:rsidP="00A5202E">
      <w:pPr>
        <w:spacing w:line="480" w:lineRule="auto"/>
        <w:ind w:left="450" w:firstLine="270"/>
        <w:rPr>
          <w:rFonts w:ascii="Times New Roman" w:hAnsi="Times New Roman" w:cs="Times New Roman"/>
          <w:sz w:val="24"/>
          <w:szCs w:val="24"/>
        </w:rPr>
      </w:pPr>
      <w:r w:rsidRPr="005F13F5">
        <w:rPr>
          <w:rFonts w:ascii="Times New Roman" w:hAnsi="Times New Roman" w:cs="Times New Roman"/>
          <w:sz w:val="24"/>
          <w:szCs w:val="24"/>
        </w:rPr>
        <w:t>The study will test the following hypotheses:</w:t>
      </w:r>
    </w:p>
    <w:p w:rsidR="005F13F5" w:rsidRPr="005F13F5" w:rsidRDefault="005F13F5" w:rsidP="005F13F5">
      <w:pPr>
        <w:numPr>
          <w:ilvl w:val="0"/>
          <w:numId w:val="5"/>
        </w:numPr>
        <w:spacing w:line="480" w:lineRule="auto"/>
        <w:rPr>
          <w:rFonts w:ascii="Times New Roman" w:hAnsi="Times New Roman" w:cs="Times New Roman"/>
          <w:sz w:val="24"/>
          <w:szCs w:val="24"/>
        </w:rPr>
      </w:pPr>
      <w:r w:rsidRPr="005F13F5">
        <w:rPr>
          <w:rFonts w:ascii="Times New Roman" w:hAnsi="Times New Roman" w:cs="Times New Roman"/>
          <w:sz w:val="24"/>
          <w:szCs w:val="24"/>
        </w:rPr>
        <w:t>There is no significant difference in the availability and accessibility of technological resources among senior secondary schools in Edo South Senatorial District.</w:t>
      </w:r>
    </w:p>
    <w:p w:rsidR="005F13F5" w:rsidRPr="005F13F5" w:rsidRDefault="005F13F5" w:rsidP="005F13F5">
      <w:pPr>
        <w:numPr>
          <w:ilvl w:val="0"/>
          <w:numId w:val="5"/>
        </w:numPr>
        <w:spacing w:line="480" w:lineRule="auto"/>
        <w:rPr>
          <w:rFonts w:ascii="Times New Roman" w:hAnsi="Times New Roman" w:cs="Times New Roman"/>
          <w:sz w:val="24"/>
          <w:szCs w:val="24"/>
        </w:rPr>
      </w:pPr>
      <w:r w:rsidRPr="005F13F5">
        <w:rPr>
          <w:rFonts w:ascii="Times New Roman" w:hAnsi="Times New Roman" w:cs="Times New Roman"/>
          <w:sz w:val="24"/>
          <w:szCs w:val="24"/>
        </w:rPr>
        <w:t>There is no significant relationship between teacher preparedness/attitudes and the use of technology in teaching practices in these schools.</w:t>
      </w:r>
    </w:p>
    <w:p w:rsidR="005F13F5" w:rsidRPr="005F13F5" w:rsidRDefault="005F13F5" w:rsidP="005F13F5">
      <w:pPr>
        <w:numPr>
          <w:ilvl w:val="0"/>
          <w:numId w:val="5"/>
        </w:numPr>
        <w:spacing w:line="480" w:lineRule="auto"/>
        <w:rPr>
          <w:rFonts w:ascii="Times New Roman" w:hAnsi="Times New Roman" w:cs="Times New Roman"/>
          <w:sz w:val="24"/>
          <w:szCs w:val="24"/>
        </w:rPr>
      </w:pPr>
      <w:r w:rsidRPr="005F13F5">
        <w:rPr>
          <w:rFonts w:ascii="Times New Roman" w:hAnsi="Times New Roman" w:cs="Times New Roman"/>
          <w:sz w:val="24"/>
          <w:szCs w:val="24"/>
        </w:rPr>
        <w:t>There is no significant impact of technology on student engagement and learning outcomes in senior secondary schools in Edo South Senatorial District.</w:t>
      </w:r>
    </w:p>
    <w:p w:rsidR="005F13F5" w:rsidRPr="005F13F5" w:rsidRDefault="005F13F5" w:rsidP="005F13F5">
      <w:pPr>
        <w:numPr>
          <w:ilvl w:val="0"/>
          <w:numId w:val="5"/>
        </w:numPr>
        <w:spacing w:line="480" w:lineRule="auto"/>
        <w:rPr>
          <w:rFonts w:ascii="Times New Roman" w:hAnsi="Times New Roman" w:cs="Times New Roman"/>
          <w:sz w:val="24"/>
          <w:szCs w:val="24"/>
        </w:rPr>
      </w:pPr>
      <w:r w:rsidRPr="005F13F5">
        <w:rPr>
          <w:rFonts w:ascii="Times New Roman" w:hAnsi="Times New Roman" w:cs="Times New Roman"/>
          <w:sz w:val="24"/>
          <w:szCs w:val="24"/>
        </w:rPr>
        <w:t>There are no significant challenges faced by schools in integrating technology into the educational process.</w:t>
      </w:r>
    </w:p>
    <w:p w:rsidR="005F13F5" w:rsidRDefault="005F13F5" w:rsidP="005F13F5">
      <w:pPr>
        <w:spacing w:line="480" w:lineRule="auto"/>
        <w:ind w:left="450"/>
        <w:rPr>
          <w:rFonts w:ascii="Times New Roman" w:hAnsi="Times New Roman" w:cs="Times New Roman"/>
          <w:sz w:val="24"/>
          <w:szCs w:val="24"/>
          <w:lang w:val="en-GB"/>
        </w:rPr>
      </w:pPr>
    </w:p>
    <w:p w:rsidR="000A04F0" w:rsidRDefault="000A04F0" w:rsidP="005F13F5">
      <w:pPr>
        <w:spacing w:line="480" w:lineRule="auto"/>
        <w:ind w:left="450"/>
        <w:rPr>
          <w:rFonts w:ascii="Times New Roman" w:hAnsi="Times New Roman" w:cs="Times New Roman"/>
          <w:sz w:val="24"/>
          <w:szCs w:val="24"/>
          <w:lang w:val="en-GB"/>
        </w:rPr>
      </w:pPr>
    </w:p>
    <w:p w:rsidR="000A04F0" w:rsidRPr="005F13F5" w:rsidRDefault="000A04F0" w:rsidP="005F13F5">
      <w:pPr>
        <w:spacing w:line="480" w:lineRule="auto"/>
        <w:ind w:left="450"/>
        <w:rPr>
          <w:rFonts w:ascii="Times New Roman" w:hAnsi="Times New Roman" w:cs="Times New Roman"/>
          <w:sz w:val="24"/>
          <w:szCs w:val="24"/>
          <w:lang w:val="en-GB"/>
        </w:rPr>
      </w:pPr>
    </w:p>
    <w:p w:rsidR="005768D6" w:rsidRPr="000A04F0" w:rsidRDefault="005768D6" w:rsidP="00A5202E">
      <w:pPr>
        <w:pStyle w:val="ListParagraph"/>
        <w:numPr>
          <w:ilvl w:val="1"/>
          <w:numId w:val="1"/>
        </w:numPr>
        <w:spacing w:line="480" w:lineRule="auto"/>
        <w:rPr>
          <w:rFonts w:ascii="Times New Roman" w:hAnsi="Times New Roman" w:cs="Times New Roman"/>
          <w:b/>
          <w:bCs/>
          <w:sz w:val="24"/>
          <w:szCs w:val="24"/>
        </w:rPr>
      </w:pPr>
      <w:r w:rsidRPr="000A04F0">
        <w:rPr>
          <w:rFonts w:ascii="Times New Roman" w:hAnsi="Times New Roman" w:cs="Times New Roman"/>
          <w:b/>
          <w:bCs/>
          <w:sz w:val="24"/>
          <w:szCs w:val="24"/>
        </w:rPr>
        <w:lastRenderedPageBreak/>
        <w:t>Significance of the Study</w:t>
      </w:r>
    </w:p>
    <w:p w:rsidR="00A5202E" w:rsidRDefault="00A5202E" w:rsidP="00A5202E">
      <w:pPr>
        <w:pStyle w:val="ListParagraph"/>
        <w:spacing w:line="480" w:lineRule="auto"/>
        <w:rPr>
          <w:rFonts w:ascii="Times New Roman" w:hAnsi="Times New Roman" w:cs="Times New Roman"/>
          <w:sz w:val="24"/>
          <w:szCs w:val="24"/>
        </w:rPr>
      </w:pPr>
      <w:r w:rsidRPr="00A5202E">
        <w:rPr>
          <w:rFonts w:ascii="Times New Roman" w:hAnsi="Times New Roman" w:cs="Times New Roman"/>
          <w:sz w:val="24"/>
          <w:szCs w:val="24"/>
        </w:rPr>
        <w:t>The findings of this study will be beneficial to a wide range of stakeholders in the education sector, particularly in Edo South Senatorial District and potentially beyond.</w:t>
      </w:r>
    </w:p>
    <w:p w:rsidR="00A5202E" w:rsidRPr="00A5202E" w:rsidRDefault="00A5202E" w:rsidP="00A5202E">
      <w:pPr>
        <w:pStyle w:val="ListParagraph"/>
        <w:spacing w:line="480" w:lineRule="auto"/>
        <w:ind w:left="1440"/>
        <w:rPr>
          <w:rFonts w:ascii="Times New Roman" w:hAnsi="Times New Roman" w:cs="Times New Roman"/>
          <w:sz w:val="24"/>
          <w:szCs w:val="24"/>
        </w:rPr>
      </w:pPr>
      <w:r w:rsidRPr="00A5202E">
        <w:rPr>
          <w:rFonts w:ascii="Times New Roman" w:hAnsi="Times New Roman" w:cs="Times New Roman"/>
          <w:sz w:val="24"/>
          <w:szCs w:val="24"/>
        </w:rPr>
        <w:t>Educational Policymakers and Administrators:</w:t>
      </w:r>
    </w:p>
    <w:p w:rsidR="00A5202E" w:rsidRPr="00A5202E" w:rsidRDefault="00A5202E" w:rsidP="00A5202E">
      <w:pPr>
        <w:pStyle w:val="ListParagraph"/>
        <w:numPr>
          <w:ilvl w:val="0"/>
          <w:numId w:val="8"/>
        </w:numPr>
        <w:spacing w:line="480" w:lineRule="auto"/>
        <w:rPr>
          <w:rFonts w:ascii="Times New Roman" w:hAnsi="Times New Roman" w:cs="Times New Roman"/>
          <w:sz w:val="24"/>
          <w:szCs w:val="24"/>
        </w:rPr>
      </w:pPr>
      <w:r w:rsidRPr="00A5202E">
        <w:rPr>
          <w:rFonts w:ascii="Times New Roman" w:hAnsi="Times New Roman" w:cs="Times New Roman"/>
          <w:sz w:val="24"/>
          <w:szCs w:val="24"/>
        </w:rPr>
        <w:t>The study will provide valuable insights into the current state of technology integration in senior secondary schools. Policymakers can use this information to develop targeted policies and initiatives aimed at improving technological infrastructure and resources in schools, ensuring equitable access for all students.</w:t>
      </w:r>
    </w:p>
    <w:p w:rsidR="00A5202E" w:rsidRPr="00A5202E" w:rsidRDefault="00A5202E" w:rsidP="00A5202E">
      <w:pPr>
        <w:pStyle w:val="ListParagraph"/>
        <w:numPr>
          <w:ilvl w:val="0"/>
          <w:numId w:val="8"/>
        </w:numPr>
        <w:spacing w:line="480" w:lineRule="auto"/>
        <w:rPr>
          <w:rFonts w:ascii="Times New Roman" w:hAnsi="Times New Roman" w:cs="Times New Roman"/>
          <w:sz w:val="24"/>
          <w:szCs w:val="24"/>
        </w:rPr>
      </w:pPr>
      <w:r w:rsidRPr="00A5202E">
        <w:rPr>
          <w:rFonts w:ascii="Times New Roman" w:hAnsi="Times New Roman" w:cs="Times New Roman"/>
          <w:sz w:val="24"/>
          <w:szCs w:val="24"/>
        </w:rPr>
        <w:t>Administrators can better understand the specific challenges and needs of their schools regarding technology adoption, enabling them to allocate resources more effectively and support teachers and students in utilizing technology for educational purposes.</w:t>
      </w:r>
    </w:p>
    <w:p w:rsidR="00A5202E" w:rsidRPr="00A5202E" w:rsidRDefault="00A5202E" w:rsidP="00A5202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Teachers</w:t>
      </w:r>
      <w:r w:rsidRPr="00A5202E">
        <w:rPr>
          <w:rFonts w:ascii="Times New Roman" w:hAnsi="Times New Roman" w:cs="Times New Roman"/>
          <w:sz w:val="24"/>
          <w:szCs w:val="24"/>
        </w:rPr>
        <w:t>:</w:t>
      </w:r>
    </w:p>
    <w:p w:rsidR="00A5202E" w:rsidRDefault="00A5202E" w:rsidP="00A5202E">
      <w:pPr>
        <w:pStyle w:val="ListParagraph"/>
        <w:numPr>
          <w:ilvl w:val="0"/>
          <w:numId w:val="10"/>
        </w:numPr>
        <w:spacing w:line="480" w:lineRule="auto"/>
        <w:rPr>
          <w:rFonts w:ascii="Times New Roman" w:hAnsi="Times New Roman" w:cs="Times New Roman"/>
          <w:sz w:val="24"/>
          <w:szCs w:val="24"/>
        </w:rPr>
      </w:pPr>
      <w:r w:rsidRPr="00A5202E">
        <w:rPr>
          <w:rFonts w:ascii="Times New Roman" w:hAnsi="Times New Roman" w:cs="Times New Roman"/>
          <w:sz w:val="24"/>
          <w:szCs w:val="24"/>
        </w:rPr>
        <w:t>The research will highlight the preparedness and attitudes of teachers towards using technology in the classroom. This information can inform professional development programs, helping teachers acquire the necessary skills and confidence to integrate technology into their teaching practices effectively.</w:t>
      </w:r>
    </w:p>
    <w:p w:rsidR="00A5202E" w:rsidRDefault="00A5202E" w:rsidP="00A5202E">
      <w:pPr>
        <w:pStyle w:val="ListParagraph"/>
        <w:numPr>
          <w:ilvl w:val="0"/>
          <w:numId w:val="10"/>
        </w:numPr>
        <w:spacing w:line="480" w:lineRule="auto"/>
        <w:rPr>
          <w:rFonts w:ascii="Times New Roman" w:hAnsi="Times New Roman" w:cs="Times New Roman"/>
          <w:sz w:val="24"/>
          <w:szCs w:val="24"/>
        </w:rPr>
      </w:pPr>
      <w:r w:rsidRPr="00A5202E">
        <w:rPr>
          <w:rFonts w:ascii="Times New Roman" w:hAnsi="Times New Roman" w:cs="Times New Roman"/>
          <w:sz w:val="24"/>
          <w:szCs w:val="24"/>
        </w:rPr>
        <w:t>By understanding the potential benefits and challenges associated with technology use, teachers can adopt more innovative teaching strategies that enhance student engagement and learning outcomes.</w:t>
      </w:r>
    </w:p>
    <w:p w:rsidR="00A5202E" w:rsidRPr="00A5202E" w:rsidRDefault="00A5202E" w:rsidP="00A5202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Students</w:t>
      </w:r>
      <w:r w:rsidRPr="00A5202E">
        <w:rPr>
          <w:rFonts w:ascii="Times New Roman" w:hAnsi="Times New Roman" w:cs="Times New Roman"/>
          <w:sz w:val="24"/>
          <w:szCs w:val="24"/>
        </w:rPr>
        <w:t>:</w:t>
      </w:r>
    </w:p>
    <w:p w:rsidR="00A5202E" w:rsidRDefault="00A5202E" w:rsidP="00A5202E">
      <w:pPr>
        <w:pStyle w:val="ListParagraph"/>
        <w:numPr>
          <w:ilvl w:val="0"/>
          <w:numId w:val="10"/>
        </w:numPr>
        <w:spacing w:line="480" w:lineRule="auto"/>
        <w:rPr>
          <w:rFonts w:ascii="Times New Roman" w:hAnsi="Times New Roman" w:cs="Times New Roman"/>
          <w:sz w:val="24"/>
          <w:szCs w:val="24"/>
        </w:rPr>
      </w:pPr>
      <w:r w:rsidRPr="00A5202E">
        <w:rPr>
          <w:rFonts w:ascii="Times New Roman" w:hAnsi="Times New Roman" w:cs="Times New Roman"/>
          <w:sz w:val="24"/>
          <w:szCs w:val="24"/>
        </w:rPr>
        <w:t xml:space="preserve">Students will benefit indirectly from the study as it aims to improve the quality of education through better integration of technology. Enhanced access to digital tools and </w:t>
      </w:r>
      <w:r w:rsidRPr="00A5202E">
        <w:rPr>
          <w:rFonts w:ascii="Times New Roman" w:hAnsi="Times New Roman" w:cs="Times New Roman"/>
          <w:sz w:val="24"/>
          <w:szCs w:val="24"/>
        </w:rPr>
        <w:lastRenderedPageBreak/>
        <w:t>resources can lead to more interactive and personalized learning experiences, better preparing students for the digital age.</w:t>
      </w:r>
    </w:p>
    <w:p w:rsidR="00A5202E" w:rsidRDefault="00A5202E" w:rsidP="00A5202E">
      <w:pPr>
        <w:pStyle w:val="ListParagraph"/>
        <w:numPr>
          <w:ilvl w:val="0"/>
          <w:numId w:val="10"/>
        </w:numPr>
        <w:spacing w:line="480" w:lineRule="auto"/>
        <w:rPr>
          <w:rFonts w:ascii="Times New Roman" w:hAnsi="Times New Roman" w:cs="Times New Roman"/>
          <w:sz w:val="24"/>
          <w:szCs w:val="24"/>
        </w:rPr>
      </w:pPr>
      <w:r w:rsidRPr="00A5202E">
        <w:rPr>
          <w:rFonts w:ascii="Times New Roman" w:hAnsi="Times New Roman" w:cs="Times New Roman"/>
          <w:sz w:val="24"/>
          <w:szCs w:val="24"/>
        </w:rPr>
        <w:t>Understanding the impact of technology on learning outcomes can help educators tailor instructional methods to meet the diverse needs of students, thereby improving academic performance and overall educational experiences.</w:t>
      </w:r>
    </w:p>
    <w:p w:rsidR="00A5202E" w:rsidRPr="00A5202E" w:rsidRDefault="00A5202E" w:rsidP="00A5202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Parents and Guardians</w:t>
      </w:r>
      <w:r w:rsidRPr="00A5202E">
        <w:rPr>
          <w:rFonts w:ascii="Times New Roman" w:hAnsi="Times New Roman" w:cs="Times New Roman"/>
          <w:sz w:val="24"/>
          <w:szCs w:val="24"/>
        </w:rPr>
        <w:t>:</w:t>
      </w:r>
    </w:p>
    <w:p w:rsidR="00A5202E" w:rsidRDefault="00A5202E" w:rsidP="00A5202E">
      <w:pPr>
        <w:pStyle w:val="ListParagraph"/>
        <w:numPr>
          <w:ilvl w:val="0"/>
          <w:numId w:val="10"/>
        </w:numPr>
        <w:spacing w:line="480" w:lineRule="auto"/>
        <w:rPr>
          <w:rFonts w:ascii="Times New Roman" w:hAnsi="Times New Roman" w:cs="Times New Roman"/>
          <w:sz w:val="24"/>
          <w:szCs w:val="24"/>
        </w:rPr>
      </w:pPr>
      <w:r w:rsidRPr="00A5202E">
        <w:rPr>
          <w:rFonts w:ascii="Times New Roman" w:hAnsi="Times New Roman" w:cs="Times New Roman"/>
          <w:sz w:val="24"/>
          <w:szCs w:val="24"/>
        </w:rPr>
        <w:t>The study's findings can help parents and guardians understand the role of technology in their children's education and encourage them to support its effective use both at home and in school. This support can enhance students' digital literacy and readiness for a technology-driven world.</w:t>
      </w:r>
    </w:p>
    <w:p w:rsidR="00A5202E" w:rsidRPr="00A5202E" w:rsidRDefault="00A5202E" w:rsidP="00A5202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Future Researches</w:t>
      </w:r>
      <w:r w:rsidRPr="00A5202E">
        <w:rPr>
          <w:rFonts w:ascii="Times New Roman" w:hAnsi="Times New Roman" w:cs="Times New Roman"/>
          <w:sz w:val="24"/>
          <w:szCs w:val="24"/>
        </w:rPr>
        <w:t>:</w:t>
      </w:r>
    </w:p>
    <w:p w:rsidR="00A5202E" w:rsidRDefault="00A5202E" w:rsidP="00A5202E">
      <w:pPr>
        <w:pStyle w:val="ListParagraph"/>
        <w:numPr>
          <w:ilvl w:val="0"/>
          <w:numId w:val="10"/>
        </w:numPr>
        <w:spacing w:line="480" w:lineRule="auto"/>
        <w:rPr>
          <w:rFonts w:ascii="Times New Roman" w:hAnsi="Times New Roman" w:cs="Times New Roman"/>
          <w:sz w:val="24"/>
          <w:szCs w:val="24"/>
        </w:rPr>
      </w:pPr>
      <w:r w:rsidRPr="00A5202E">
        <w:rPr>
          <w:rFonts w:ascii="Times New Roman" w:hAnsi="Times New Roman" w:cs="Times New Roman"/>
          <w:sz w:val="24"/>
          <w:szCs w:val="24"/>
        </w:rPr>
        <w:t>This study will contribute to the existing body of knowledge on educational technology, particularly in the context of developing regions. It can serve as a reference for future research, providing a foundation for more in-depth studies on specific aspects of technology integration in education.</w:t>
      </w:r>
    </w:p>
    <w:p w:rsidR="00A5202E" w:rsidRPr="00A5202E" w:rsidRDefault="00A5202E" w:rsidP="00A5202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Community and Society</w:t>
      </w:r>
      <w:r w:rsidRPr="00A5202E">
        <w:rPr>
          <w:rFonts w:ascii="Times New Roman" w:hAnsi="Times New Roman" w:cs="Times New Roman"/>
          <w:sz w:val="24"/>
          <w:szCs w:val="24"/>
        </w:rPr>
        <w:t>:</w:t>
      </w:r>
    </w:p>
    <w:p w:rsidR="00A5202E" w:rsidRPr="00A5202E" w:rsidRDefault="00A5202E" w:rsidP="000B3880">
      <w:pPr>
        <w:pStyle w:val="ListParagraph"/>
        <w:numPr>
          <w:ilvl w:val="0"/>
          <w:numId w:val="10"/>
        </w:numPr>
        <w:spacing w:line="480" w:lineRule="auto"/>
        <w:ind w:left="360"/>
        <w:rPr>
          <w:rFonts w:ascii="Times New Roman" w:hAnsi="Times New Roman" w:cs="Times New Roman"/>
          <w:sz w:val="24"/>
          <w:szCs w:val="24"/>
        </w:rPr>
      </w:pPr>
      <w:r w:rsidRPr="00A5202E">
        <w:rPr>
          <w:rFonts w:ascii="Times New Roman" w:hAnsi="Times New Roman" w:cs="Times New Roman"/>
          <w:sz w:val="24"/>
          <w:szCs w:val="24"/>
        </w:rPr>
        <w:t>By promoting better integration of technology in education, the study indirectly supports community and societal development. Improved educational outcomes contribute to a more informed and skilled workforce, which is essential for economic growth and social progress.</w:t>
      </w:r>
    </w:p>
    <w:p w:rsidR="00A5202E" w:rsidRDefault="00A5202E" w:rsidP="00A5202E">
      <w:pPr>
        <w:spacing w:line="480" w:lineRule="auto"/>
        <w:rPr>
          <w:rFonts w:ascii="Times New Roman" w:hAnsi="Times New Roman" w:cs="Times New Roman"/>
          <w:sz w:val="24"/>
          <w:szCs w:val="24"/>
        </w:rPr>
      </w:pPr>
      <w:r w:rsidRPr="00A5202E">
        <w:rPr>
          <w:rFonts w:ascii="Times New Roman" w:hAnsi="Times New Roman" w:cs="Times New Roman"/>
          <w:sz w:val="24"/>
          <w:szCs w:val="24"/>
        </w:rPr>
        <w:t>Overall, the study aims to provide actionable insights that can lead to more effective and equitable use of technology in education, benefiting various stakeholders and contributing to the broader goal of improving the quality of education in Edo South Senatorial District and similar contexts.</w:t>
      </w:r>
    </w:p>
    <w:p w:rsidR="00A5202E" w:rsidRPr="00A5202E" w:rsidRDefault="00A5202E" w:rsidP="00A5202E">
      <w:pPr>
        <w:spacing w:line="480" w:lineRule="auto"/>
        <w:rPr>
          <w:rFonts w:ascii="Times New Roman" w:hAnsi="Times New Roman" w:cs="Times New Roman"/>
          <w:sz w:val="24"/>
          <w:szCs w:val="24"/>
        </w:rPr>
      </w:pPr>
    </w:p>
    <w:p w:rsidR="005768D6" w:rsidRPr="000A04F0" w:rsidRDefault="005768D6" w:rsidP="00A5202E">
      <w:pPr>
        <w:pStyle w:val="ListParagraph"/>
        <w:numPr>
          <w:ilvl w:val="1"/>
          <w:numId w:val="1"/>
        </w:numPr>
        <w:spacing w:line="480" w:lineRule="auto"/>
        <w:rPr>
          <w:rFonts w:ascii="Times New Roman" w:hAnsi="Times New Roman" w:cs="Times New Roman"/>
          <w:b/>
          <w:bCs/>
          <w:sz w:val="24"/>
          <w:szCs w:val="24"/>
        </w:rPr>
      </w:pPr>
      <w:r w:rsidRPr="000A04F0">
        <w:rPr>
          <w:rFonts w:ascii="Times New Roman" w:hAnsi="Times New Roman" w:cs="Times New Roman"/>
          <w:b/>
          <w:bCs/>
          <w:sz w:val="24"/>
          <w:szCs w:val="24"/>
        </w:rPr>
        <w:t>Scope of Study</w:t>
      </w:r>
    </w:p>
    <w:p w:rsidR="00A5202E" w:rsidRDefault="00A5202E" w:rsidP="00A5202E">
      <w:pPr>
        <w:pStyle w:val="ListParagraph"/>
        <w:spacing w:line="480" w:lineRule="auto"/>
        <w:rPr>
          <w:rFonts w:ascii="Times New Roman" w:hAnsi="Times New Roman" w:cs="Times New Roman"/>
          <w:sz w:val="24"/>
          <w:szCs w:val="24"/>
        </w:rPr>
      </w:pPr>
      <w:r w:rsidRPr="00A5202E">
        <w:rPr>
          <w:rFonts w:ascii="Times New Roman" w:hAnsi="Times New Roman" w:cs="Times New Roman"/>
          <w:sz w:val="24"/>
          <w:szCs w:val="24"/>
        </w:rPr>
        <w:t>The study focuses on the impact of technology in teaching and learning within senior secondary schools. Specifically, it examines:</w:t>
      </w:r>
    </w:p>
    <w:p w:rsidR="00F433E1" w:rsidRDefault="00A5202E" w:rsidP="00535457">
      <w:pPr>
        <w:pStyle w:val="ListParagraph"/>
        <w:numPr>
          <w:ilvl w:val="1"/>
          <w:numId w:val="10"/>
        </w:numPr>
        <w:spacing w:line="480" w:lineRule="auto"/>
        <w:rPr>
          <w:rFonts w:ascii="Times New Roman" w:hAnsi="Times New Roman" w:cs="Times New Roman"/>
          <w:sz w:val="24"/>
          <w:szCs w:val="24"/>
        </w:rPr>
      </w:pPr>
      <w:r w:rsidRPr="00F433E1">
        <w:rPr>
          <w:rFonts w:ascii="Times New Roman" w:hAnsi="Times New Roman" w:cs="Times New Roman"/>
          <w:sz w:val="24"/>
          <w:szCs w:val="24"/>
        </w:rPr>
        <w:t>Availability and Accessibility of Technological Resources: This includes the presence of digital tools such as computers, tablets, internet connectivity, and educational software.</w:t>
      </w:r>
    </w:p>
    <w:p w:rsidR="00F433E1" w:rsidRDefault="00A5202E" w:rsidP="00B93AFB">
      <w:pPr>
        <w:pStyle w:val="ListParagraph"/>
        <w:numPr>
          <w:ilvl w:val="1"/>
          <w:numId w:val="10"/>
        </w:numPr>
        <w:spacing w:line="480" w:lineRule="auto"/>
        <w:rPr>
          <w:rFonts w:ascii="Times New Roman" w:hAnsi="Times New Roman" w:cs="Times New Roman"/>
          <w:sz w:val="24"/>
          <w:szCs w:val="24"/>
        </w:rPr>
      </w:pPr>
      <w:r w:rsidRPr="00F433E1">
        <w:rPr>
          <w:rFonts w:ascii="Times New Roman" w:hAnsi="Times New Roman" w:cs="Times New Roman"/>
          <w:sz w:val="24"/>
          <w:szCs w:val="24"/>
        </w:rPr>
        <w:t>Teacher Preparedness and Attitudes: The study explores how prepared teachers are to integrate technology into their teaching practices and their attitudes towards using these tools in the classroom.</w:t>
      </w:r>
    </w:p>
    <w:p w:rsidR="00F433E1" w:rsidRDefault="00A5202E" w:rsidP="008F0F85">
      <w:pPr>
        <w:pStyle w:val="ListParagraph"/>
        <w:numPr>
          <w:ilvl w:val="1"/>
          <w:numId w:val="10"/>
        </w:numPr>
        <w:spacing w:line="480" w:lineRule="auto"/>
        <w:rPr>
          <w:rFonts w:ascii="Times New Roman" w:hAnsi="Times New Roman" w:cs="Times New Roman"/>
          <w:sz w:val="24"/>
          <w:szCs w:val="24"/>
        </w:rPr>
      </w:pPr>
      <w:r w:rsidRPr="00F433E1">
        <w:rPr>
          <w:rFonts w:ascii="Times New Roman" w:hAnsi="Times New Roman" w:cs="Times New Roman"/>
          <w:sz w:val="24"/>
          <w:szCs w:val="24"/>
        </w:rPr>
        <w:t>Impact on Student Engagement and Learning Outcomes: The research investigates how the use of technology affects student engagement, participation, and overall academic performance.</w:t>
      </w:r>
    </w:p>
    <w:p w:rsidR="00A5202E" w:rsidRDefault="00A5202E" w:rsidP="008F0F85">
      <w:pPr>
        <w:pStyle w:val="ListParagraph"/>
        <w:numPr>
          <w:ilvl w:val="1"/>
          <w:numId w:val="10"/>
        </w:numPr>
        <w:spacing w:line="480" w:lineRule="auto"/>
        <w:rPr>
          <w:rFonts w:ascii="Times New Roman" w:hAnsi="Times New Roman" w:cs="Times New Roman"/>
          <w:sz w:val="24"/>
          <w:szCs w:val="24"/>
        </w:rPr>
      </w:pPr>
      <w:r w:rsidRPr="00F433E1">
        <w:rPr>
          <w:rFonts w:ascii="Times New Roman" w:hAnsi="Times New Roman" w:cs="Times New Roman"/>
          <w:sz w:val="24"/>
          <w:szCs w:val="24"/>
        </w:rPr>
        <w:t>Challenges in Technology Integration: It identifies and analyzes the barriers that schools face in effectively incorporating technology into the educational process.</w:t>
      </w:r>
    </w:p>
    <w:p w:rsidR="00F433E1" w:rsidRPr="00F433E1" w:rsidRDefault="00F433E1" w:rsidP="00F433E1">
      <w:pPr>
        <w:spacing w:line="480" w:lineRule="auto"/>
        <w:ind w:left="360"/>
        <w:rPr>
          <w:rFonts w:ascii="Times New Roman" w:hAnsi="Times New Roman" w:cs="Times New Roman"/>
          <w:sz w:val="24"/>
          <w:szCs w:val="24"/>
        </w:rPr>
      </w:pPr>
      <w:r w:rsidRPr="00F433E1">
        <w:rPr>
          <w:rFonts w:ascii="Times New Roman" w:hAnsi="Times New Roman" w:cs="Times New Roman"/>
          <w:sz w:val="24"/>
          <w:szCs w:val="24"/>
        </w:rPr>
        <w:t>The study is geographically limited to the Edo South Senatorial District in Edo State, Nigeria. This area includes both urban and rural schools, providing a diverse context for examining the differences in technology adoption and its impact on education. The findings will be specific to this region, but they may also offer insights applicable to other similar regions within Nigeria and potentially in other developing countries facing comparable educational challenges.</w:t>
      </w:r>
    </w:p>
    <w:p w:rsidR="00B819E0" w:rsidRPr="000A04F0" w:rsidRDefault="005768D6" w:rsidP="00F433E1">
      <w:pPr>
        <w:pStyle w:val="ListParagraph"/>
        <w:numPr>
          <w:ilvl w:val="1"/>
          <w:numId w:val="1"/>
        </w:numPr>
        <w:spacing w:line="480" w:lineRule="auto"/>
        <w:rPr>
          <w:rFonts w:ascii="Times New Roman" w:hAnsi="Times New Roman" w:cs="Times New Roman"/>
          <w:b/>
          <w:bCs/>
          <w:sz w:val="24"/>
          <w:szCs w:val="24"/>
        </w:rPr>
      </w:pPr>
      <w:r w:rsidRPr="000A04F0">
        <w:rPr>
          <w:rFonts w:ascii="Times New Roman" w:hAnsi="Times New Roman" w:cs="Times New Roman"/>
          <w:b/>
          <w:bCs/>
          <w:sz w:val="24"/>
          <w:szCs w:val="24"/>
        </w:rPr>
        <w:t xml:space="preserve">Operational Definition of Terms </w:t>
      </w:r>
    </w:p>
    <w:p w:rsidR="00F433E1" w:rsidRDefault="00F433E1"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Technology Integration</w:t>
      </w:r>
    </w:p>
    <w:p w:rsidR="00F433E1" w:rsidRDefault="00F433E1" w:rsidP="00F433E1">
      <w:pPr>
        <w:pStyle w:val="ListParagraph"/>
        <w:spacing w:line="480" w:lineRule="auto"/>
        <w:rPr>
          <w:rFonts w:ascii="Times New Roman" w:hAnsi="Times New Roman" w:cs="Times New Roman"/>
          <w:sz w:val="24"/>
          <w:szCs w:val="24"/>
        </w:rPr>
      </w:pPr>
      <w:r w:rsidRPr="00F433E1">
        <w:rPr>
          <w:rFonts w:ascii="Times New Roman" w:hAnsi="Times New Roman" w:cs="Times New Roman"/>
          <w:sz w:val="24"/>
          <w:szCs w:val="24"/>
        </w:rPr>
        <w:lastRenderedPageBreak/>
        <w:t>The process of incorporating digital tools and resources, such as computers, internet, and educational software, into the teaching and learning environment to enhance educational outcomes.</w:t>
      </w:r>
    </w:p>
    <w:p w:rsidR="00F433E1" w:rsidRDefault="00F433E1"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Senior Secondary Schools</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Educational institutions in Nigeria that provide the final three years of secondary education, typically catering to students aged 1</w:t>
      </w:r>
      <w:r>
        <w:rPr>
          <w:rFonts w:ascii="Times New Roman" w:hAnsi="Times New Roman" w:cs="Times New Roman"/>
          <w:sz w:val="24"/>
          <w:szCs w:val="24"/>
        </w:rPr>
        <w:t>3</w:t>
      </w:r>
      <w:r w:rsidRPr="00976DA6">
        <w:rPr>
          <w:rFonts w:ascii="Times New Roman" w:hAnsi="Times New Roman" w:cs="Times New Roman"/>
          <w:sz w:val="24"/>
          <w:szCs w:val="24"/>
        </w:rPr>
        <w:t xml:space="preserve"> to 18 years. This study focuses specifically on these institutions within Edo South Senatorial District.</w:t>
      </w:r>
    </w:p>
    <w:p w:rsidR="00F433E1" w:rsidRDefault="00F433E1"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Digital Divide</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The gap between individuals or groups in terms of access to, use of, or knowledge about information and communication technologies (ICT). In this context, it refers to the disparities in access to technological resources between different schools and students (Norris, 2001).</w:t>
      </w:r>
    </w:p>
    <w:p w:rsidR="00F433E1" w:rsidRDefault="00F433E1"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Teacher Preparedness</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The readiness of teachers to effectively use technology in their teaching practices, including their knowledge, skills, and attitudes towards integrating digital tools into the classroom (Koehler &amp; Mishra, 2009).</w:t>
      </w:r>
    </w:p>
    <w:p w:rsidR="00976DA6" w:rsidRDefault="00976DA6"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Student Engagement</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The level of interest, participation, and enthusiasm that students exhibit in the learning process, particularly in relation to the use of technology in educational activities.</w:t>
      </w:r>
    </w:p>
    <w:p w:rsidR="00976DA6" w:rsidRDefault="00976DA6"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Learning Outcomes</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The measurable academic achievements of students, including knowledge, skills, and competencies, that result from the educational process. This study focuses on how technology influences these outcomes (Bloom, 1956).</w:t>
      </w:r>
    </w:p>
    <w:p w:rsidR="00976DA6" w:rsidRDefault="00976DA6"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Educational Technology</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Refers to the use of digital tools and resources, such as online platforms, multimedia content, and interactive software, to support and enhance the teaching and learning process (Reiser &amp; Dempsey, 2017).</w:t>
      </w:r>
    </w:p>
    <w:p w:rsidR="00976DA6" w:rsidRDefault="00976DA6"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Empirical Studied</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Research studies based on observed and measured phenomena, often involving data collection and analysis to establish evidence-based conclusions.</w:t>
      </w:r>
    </w:p>
    <w:p w:rsidR="00976DA6" w:rsidRDefault="00976DA6"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Information and Communication Technology (ICT)</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A broad term encompassing technologies that provide access to information and communication, including the internet, wireless networks, cell phones, and other communication mediums</w:t>
      </w:r>
    </w:p>
    <w:p w:rsidR="00976DA6" w:rsidRDefault="00976DA6" w:rsidP="00F433E1">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Barriers to Technology Integration</w:t>
      </w:r>
    </w:p>
    <w:p w:rsidR="00976DA6" w:rsidRDefault="00976DA6" w:rsidP="00976DA6">
      <w:pPr>
        <w:pStyle w:val="ListParagraph"/>
        <w:spacing w:line="480" w:lineRule="auto"/>
        <w:rPr>
          <w:rFonts w:ascii="Times New Roman" w:hAnsi="Times New Roman" w:cs="Times New Roman"/>
          <w:sz w:val="24"/>
          <w:szCs w:val="24"/>
        </w:rPr>
      </w:pPr>
      <w:r w:rsidRPr="00976DA6">
        <w:rPr>
          <w:rFonts w:ascii="Times New Roman" w:hAnsi="Times New Roman" w:cs="Times New Roman"/>
          <w:sz w:val="24"/>
          <w:szCs w:val="24"/>
        </w:rPr>
        <w:t>Factors that hinder the effective incorporation of technology into the educational process, such as lack of infrastructure, inadequate training, or resistance to change.</w:t>
      </w:r>
    </w:p>
    <w:p w:rsidR="000A04F0" w:rsidRDefault="000A04F0">
      <w:pPr>
        <w:rPr>
          <w:rFonts w:ascii="Times New Roman" w:hAnsi="Times New Roman" w:cs="Times New Roman"/>
          <w:sz w:val="24"/>
          <w:szCs w:val="24"/>
        </w:rPr>
      </w:pPr>
      <w:r>
        <w:rPr>
          <w:rFonts w:ascii="Times New Roman" w:hAnsi="Times New Roman" w:cs="Times New Roman"/>
          <w:sz w:val="24"/>
          <w:szCs w:val="24"/>
        </w:rPr>
        <w:br w:type="page"/>
      </w:r>
    </w:p>
    <w:p w:rsidR="000A04F0" w:rsidRPr="000A04F0" w:rsidRDefault="000A04F0" w:rsidP="00BC056E">
      <w:pPr>
        <w:pStyle w:val="ListParagraph"/>
        <w:spacing w:line="480" w:lineRule="auto"/>
        <w:rPr>
          <w:rFonts w:ascii="Times New Roman" w:hAnsi="Times New Roman" w:cs="Times New Roman"/>
          <w:b/>
          <w:bCs/>
          <w:sz w:val="24"/>
          <w:szCs w:val="24"/>
        </w:rPr>
      </w:pPr>
      <w:r w:rsidRPr="000A04F0">
        <w:rPr>
          <w:rFonts w:ascii="Times New Roman" w:hAnsi="Times New Roman" w:cs="Times New Roman"/>
          <w:b/>
          <w:bCs/>
          <w:sz w:val="24"/>
          <w:szCs w:val="24"/>
        </w:rPr>
        <w:lastRenderedPageBreak/>
        <w:t>References</w:t>
      </w:r>
    </w:p>
    <w:p w:rsidR="000A04F0" w:rsidRPr="000A04F0" w:rsidRDefault="000A04F0" w:rsidP="00BC056E">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Adewale, S. A., &amp; Alabi, F. O. (2019). The impact of technology integration on student academic performance in Nigerian secondary schools. </w:t>
      </w:r>
      <w:r w:rsidRPr="000A04F0">
        <w:rPr>
          <w:rFonts w:ascii="Times New Roman" w:hAnsi="Times New Roman" w:cs="Times New Roman"/>
          <w:i/>
          <w:iCs/>
          <w:sz w:val="24"/>
          <w:szCs w:val="24"/>
        </w:rPr>
        <w:t>Journal of Educational Technology, 12</w:t>
      </w:r>
      <w:r w:rsidRPr="000A04F0">
        <w:rPr>
          <w:rFonts w:ascii="Times New Roman" w:hAnsi="Times New Roman" w:cs="Times New Roman"/>
          <w:sz w:val="24"/>
          <w:szCs w:val="24"/>
        </w:rPr>
        <w:t>(3), 45-56.</w:t>
      </w:r>
    </w:p>
    <w:p w:rsidR="000A04F0" w:rsidRPr="000A04F0" w:rsidRDefault="000A04F0" w:rsidP="00BC056E">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Bloom, B. S. (1956). </w:t>
      </w:r>
      <w:r w:rsidRPr="000A04F0">
        <w:rPr>
          <w:rFonts w:ascii="Times New Roman" w:hAnsi="Times New Roman" w:cs="Times New Roman"/>
          <w:i/>
          <w:iCs/>
          <w:sz w:val="24"/>
          <w:szCs w:val="24"/>
        </w:rPr>
        <w:t>Taxonomy of educational objectives: The classification of educational goals</w:t>
      </w:r>
      <w:r w:rsidRPr="000A04F0">
        <w:rPr>
          <w:rFonts w:ascii="Times New Roman" w:hAnsi="Times New Roman" w:cs="Times New Roman"/>
          <w:sz w:val="24"/>
          <w:szCs w:val="24"/>
        </w:rPr>
        <w:t>. Longmans, Green.</w:t>
      </w:r>
    </w:p>
    <w:p w:rsidR="000A04F0" w:rsidRPr="000A04F0" w:rsidRDefault="000A04F0" w:rsidP="00BC056E">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Federal Ministry of Education. (2019). </w:t>
      </w:r>
      <w:r w:rsidRPr="000A04F0">
        <w:rPr>
          <w:rFonts w:ascii="Times New Roman" w:hAnsi="Times New Roman" w:cs="Times New Roman"/>
          <w:i/>
          <w:iCs/>
          <w:sz w:val="24"/>
          <w:szCs w:val="24"/>
        </w:rPr>
        <w:t>National policy on information and communication technology in education</w:t>
      </w:r>
      <w:r w:rsidRPr="000A04F0">
        <w:rPr>
          <w:rFonts w:ascii="Times New Roman" w:hAnsi="Times New Roman" w:cs="Times New Roman"/>
          <w:sz w:val="24"/>
          <w:szCs w:val="24"/>
        </w:rPr>
        <w:t>. Abuja, Nigeria.</w:t>
      </w:r>
    </w:p>
    <w:p w:rsidR="0066041E" w:rsidRDefault="0066041E" w:rsidP="00BC056E">
      <w:pPr>
        <w:pStyle w:val="ListParagraph"/>
        <w:numPr>
          <w:ilvl w:val="0"/>
          <w:numId w:val="12"/>
        </w:numPr>
        <w:spacing w:line="480" w:lineRule="auto"/>
        <w:rPr>
          <w:rFonts w:ascii="Times New Roman" w:hAnsi="Times New Roman" w:cs="Times New Roman"/>
          <w:sz w:val="24"/>
          <w:szCs w:val="24"/>
        </w:rPr>
      </w:pPr>
      <w:r w:rsidRPr="0066041E">
        <w:rPr>
          <w:rFonts w:ascii="Times New Roman" w:hAnsi="Times New Roman" w:cs="Times New Roman"/>
          <w:sz w:val="24"/>
          <w:szCs w:val="24"/>
        </w:rPr>
        <w:t xml:space="preserve">Koehler, M. J., &amp; Mishra, P. (2009). What is Technological Pedagogical Content Knowledge (TPACK)? </w:t>
      </w:r>
      <w:r w:rsidRPr="0066041E">
        <w:rPr>
          <w:rFonts w:ascii="Times New Roman" w:hAnsi="Times New Roman" w:cs="Times New Roman"/>
          <w:i/>
          <w:iCs/>
          <w:sz w:val="24"/>
          <w:szCs w:val="24"/>
        </w:rPr>
        <w:t>Contemporary Issues in Technology and Teacher Education</w:t>
      </w:r>
      <w:r>
        <w:rPr>
          <w:rFonts w:ascii="Times New Roman" w:hAnsi="Times New Roman" w:cs="Times New Roman"/>
          <w:i/>
          <w:iCs/>
          <w:sz w:val="24"/>
          <w:szCs w:val="24"/>
        </w:rPr>
        <w:t xml:space="preserve">, </w:t>
      </w:r>
      <w:r w:rsidRPr="008D3404">
        <w:rPr>
          <w:rFonts w:ascii="Times New Roman" w:hAnsi="Times New Roman" w:cs="Times New Roman"/>
          <w:sz w:val="24"/>
          <w:szCs w:val="24"/>
        </w:rPr>
        <w:t>9(1), 60-70.</w:t>
      </w:r>
    </w:p>
    <w:p w:rsidR="000A04F0" w:rsidRPr="000A04F0" w:rsidRDefault="000A04F0" w:rsidP="00BC056E">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Mishra, P., &amp; Koehler, M. J. (2006). Technological pedagogical content knowledge: A framework for teacher knowledge. </w:t>
      </w:r>
      <w:r w:rsidRPr="000A04F0">
        <w:rPr>
          <w:rFonts w:ascii="Times New Roman" w:hAnsi="Times New Roman" w:cs="Times New Roman"/>
          <w:i/>
          <w:iCs/>
          <w:sz w:val="24"/>
          <w:szCs w:val="24"/>
        </w:rPr>
        <w:t>Teachers College Record, 108</w:t>
      </w:r>
      <w:r w:rsidRPr="000A04F0">
        <w:rPr>
          <w:rFonts w:ascii="Times New Roman" w:hAnsi="Times New Roman" w:cs="Times New Roman"/>
          <w:sz w:val="24"/>
          <w:szCs w:val="24"/>
        </w:rPr>
        <w:t>(6), 1017-1054.</w:t>
      </w:r>
    </w:p>
    <w:p w:rsidR="000A04F0" w:rsidRPr="000A04F0" w:rsidRDefault="000A04F0" w:rsidP="00BC056E">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Norris, P. (2001). </w:t>
      </w:r>
      <w:r w:rsidRPr="000A04F0">
        <w:rPr>
          <w:rFonts w:ascii="Times New Roman" w:hAnsi="Times New Roman" w:cs="Times New Roman"/>
          <w:i/>
          <w:iCs/>
          <w:sz w:val="24"/>
          <w:szCs w:val="24"/>
        </w:rPr>
        <w:t>Digital divide: Civic engagement, information poverty, and the internet worldwide</w:t>
      </w:r>
      <w:r w:rsidRPr="000A04F0">
        <w:rPr>
          <w:rFonts w:ascii="Times New Roman" w:hAnsi="Times New Roman" w:cs="Times New Roman"/>
          <w:sz w:val="24"/>
          <w:szCs w:val="24"/>
        </w:rPr>
        <w:t>. Cambridge University Press.</w:t>
      </w:r>
    </w:p>
    <w:p w:rsidR="000A04F0" w:rsidRPr="000A04F0" w:rsidRDefault="000A04F0" w:rsidP="00BC056E">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Obi, P., &amp; Okoro, E. (2020). Barriers to technology integration in Nigerian secondary schools: A case study of Edo South Senatorial District. </w:t>
      </w:r>
      <w:r w:rsidRPr="000A04F0">
        <w:rPr>
          <w:rFonts w:ascii="Times New Roman" w:hAnsi="Times New Roman" w:cs="Times New Roman"/>
          <w:i/>
          <w:iCs/>
          <w:sz w:val="24"/>
          <w:szCs w:val="24"/>
        </w:rPr>
        <w:t>African Journal of Education, 24</w:t>
      </w:r>
      <w:r w:rsidRPr="000A04F0">
        <w:rPr>
          <w:rFonts w:ascii="Times New Roman" w:hAnsi="Times New Roman" w:cs="Times New Roman"/>
          <w:sz w:val="24"/>
          <w:szCs w:val="24"/>
        </w:rPr>
        <w:t>(4), 89-104.</w:t>
      </w:r>
    </w:p>
    <w:p w:rsidR="000A04F0" w:rsidRPr="000A04F0" w:rsidRDefault="000A04F0" w:rsidP="00BC056E">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Reiser, R. A., &amp; Dempsey, J. V. (2017). </w:t>
      </w:r>
      <w:r w:rsidRPr="000A04F0">
        <w:rPr>
          <w:rFonts w:ascii="Times New Roman" w:hAnsi="Times New Roman" w:cs="Times New Roman"/>
          <w:i/>
          <w:iCs/>
          <w:sz w:val="24"/>
          <w:szCs w:val="24"/>
        </w:rPr>
        <w:t>Trends and issues in instructional design and technology</w:t>
      </w:r>
      <w:r w:rsidRPr="000A04F0">
        <w:rPr>
          <w:rFonts w:ascii="Times New Roman" w:hAnsi="Times New Roman" w:cs="Times New Roman"/>
          <w:sz w:val="24"/>
          <w:szCs w:val="24"/>
        </w:rPr>
        <w:t xml:space="preserve"> (4th ed.). Pearson.</w:t>
      </w:r>
    </w:p>
    <w:p w:rsidR="000A04F0" w:rsidRPr="000A04F0" w:rsidRDefault="000A04F0" w:rsidP="00BC056E">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t xml:space="preserve">Schlechty, P. C. (2011). </w:t>
      </w:r>
      <w:r w:rsidRPr="000A04F0">
        <w:rPr>
          <w:rFonts w:ascii="Times New Roman" w:hAnsi="Times New Roman" w:cs="Times New Roman"/>
          <w:i/>
          <w:iCs/>
          <w:sz w:val="24"/>
          <w:szCs w:val="24"/>
        </w:rPr>
        <w:t>Engaging students: The next level of working on the work</w:t>
      </w:r>
      <w:r w:rsidRPr="000A04F0">
        <w:rPr>
          <w:rFonts w:ascii="Times New Roman" w:hAnsi="Times New Roman" w:cs="Times New Roman"/>
          <w:sz w:val="24"/>
          <w:szCs w:val="24"/>
        </w:rPr>
        <w:t>. Jossey-Bass.</w:t>
      </w:r>
    </w:p>
    <w:p w:rsidR="000A04F0" w:rsidRPr="000A04F0" w:rsidRDefault="000A04F0" w:rsidP="00BC056E">
      <w:pPr>
        <w:pStyle w:val="ListParagraph"/>
        <w:numPr>
          <w:ilvl w:val="0"/>
          <w:numId w:val="12"/>
        </w:numPr>
        <w:spacing w:line="480" w:lineRule="auto"/>
        <w:rPr>
          <w:rFonts w:ascii="Times New Roman" w:hAnsi="Times New Roman" w:cs="Times New Roman"/>
          <w:sz w:val="24"/>
          <w:szCs w:val="24"/>
        </w:rPr>
      </w:pPr>
      <w:r w:rsidRPr="000A04F0">
        <w:rPr>
          <w:rFonts w:ascii="Times New Roman" w:hAnsi="Times New Roman" w:cs="Times New Roman"/>
          <w:sz w:val="24"/>
          <w:szCs w:val="24"/>
        </w:rPr>
        <w:lastRenderedPageBreak/>
        <w:t xml:space="preserve">Warschauer, M. (2004). </w:t>
      </w:r>
      <w:r w:rsidRPr="000A04F0">
        <w:rPr>
          <w:rFonts w:ascii="Times New Roman" w:hAnsi="Times New Roman" w:cs="Times New Roman"/>
          <w:i/>
          <w:iCs/>
          <w:sz w:val="24"/>
          <w:szCs w:val="24"/>
        </w:rPr>
        <w:t>Technology and social inclusion: Rethinking the digital divide</w:t>
      </w:r>
      <w:r w:rsidRPr="000A04F0">
        <w:rPr>
          <w:rFonts w:ascii="Times New Roman" w:hAnsi="Times New Roman" w:cs="Times New Roman"/>
          <w:sz w:val="24"/>
          <w:szCs w:val="24"/>
        </w:rPr>
        <w:t>. MIT Press.</w:t>
      </w:r>
    </w:p>
    <w:sectPr w:rsidR="000A04F0" w:rsidRPr="000A0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C787F"/>
    <w:multiLevelType w:val="multilevel"/>
    <w:tmpl w:val="C9F42A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4E5726"/>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37AED"/>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B4C4F"/>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080582"/>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620945"/>
    <w:multiLevelType w:val="multilevel"/>
    <w:tmpl w:val="BDFA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A578E"/>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A04B5A"/>
    <w:multiLevelType w:val="multilevel"/>
    <w:tmpl w:val="1ED63D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C2328D"/>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53092A"/>
    <w:multiLevelType w:val="multilevel"/>
    <w:tmpl w:val="B2222F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4411C"/>
    <w:multiLevelType w:val="multilevel"/>
    <w:tmpl w:val="61B4CF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C274BB"/>
    <w:multiLevelType w:val="multilevel"/>
    <w:tmpl w:val="1ED63D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0579177">
    <w:abstractNumId w:val="0"/>
  </w:num>
  <w:num w:numId="2" w16cid:durableId="1999308865">
    <w:abstractNumId w:val="7"/>
  </w:num>
  <w:num w:numId="3" w16cid:durableId="1826042494">
    <w:abstractNumId w:val="11"/>
  </w:num>
  <w:num w:numId="4" w16cid:durableId="914364696">
    <w:abstractNumId w:val="10"/>
  </w:num>
  <w:num w:numId="5" w16cid:durableId="604653378">
    <w:abstractNumId w:val="8"/>
  </w:num>
  <w:num w:numId="6" w16cid:durableId="813909581">
    <w:abstractNumId w:val="5"/>
  </w:num>
  <w:num w:numId="7" w16cid:durableId="861822175">
    <w:abstractNumId w:val="3"/>
  </w:num>
  <w:num w:numId="8" w16cid:durableId="1335692903">
    <w:abstractNumId w:val="6"/>
  </w:num>
  <w:num w:numId="9" w16cid:durableId="155650121">
    <w:abstractNumId w:val="2"/>
  </w:num>
  <w:num w:numId="10" w16cid:durableId="1837064622">
    <w:abstractNumId w:val="1"/>
  </w:num>
  <w:num w:numId="11" w16cid:durableId="769666051">
    <w:abstractNumId w:val="4"/>
  </w:num>
  <w:num w:numId="12" w16cid:durableId="16737948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8D6"/>
    <w:rsid w:val="000A04F0"/>
    <w:rsid w:val="005768D6"/>
    <w:rsid w:val="005F13F5"/>
    <w:rsid w:val="00627E13"/>
    <w:rsid w:val="0066041E"/>
    <w:rsid w:val="00832A86"/>
    <w:rsid w:val="00976DA6"/>
    <w:rsid w:val="00A5202E"/>
    <w:rsid w:val="00B819E0"/>
    <w:rsid w:val="00BC056E"/>
    <w:rsid w:val="00C26635"/>
    <w:rsid w:val="00CD57E8"/>
    <w:rsid w:val="00F433E1"/>
    <w:rsid w:val="00F51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254B1-4E00-43EA-80A4-7966D0E3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70508">
      <w:bodyDiv w:val="1"/>
      <w:marLeft w:val="0"/>
      <w:marRight w:val="0"/>
      <w:marTop w:val="0"/>
      <w:marBottom w:val="0"/>
      <w:divBdr>
        <w:top w:val="none" w:sz="0" w:space="0" w:color="auto"/>
        <w:left w:val="none" w:sz="0" w:space="0" w:color="auto"/>
        <w:bottom w:val="none" w:sz="0" w:space="0" w:color="auto"/>
        <w:right w:val="none" w:sz="0" w:space="0" w:color="auto"/>
      </w:divBdr>
    </w:div>
    <w:div w:id="95059619">
      <w:bodyDiv w:val="1"/>
      <w:marLeft w:val="0"/>
      <w:marRight w:val="0"/>
      <w:marTop w:val="0"/>
      <w:marBottom w:val="0"/>
      <w:divBdr>
        <w:top w:val="none" w:sz="0" w:space="0" w:color="auto"/>
        <w:left w:val="none" w:sz="0" w:space="0" w:color="auto"/>
        <w:bottom w:val="none" w:sz="0" w:space="0" w:color="auto"/>
        <w:right w:val="none" w:sz="0" w:space="0" w:color="auto"/>
      </w:divBdr>
    </w:div>
    <w:div w:id="133448202">
      <w:bodyDiv w:val="1"/>
      <w:marLeft w:val="0"/>
      <w:marRight w:val="0"/>
      <w:marTop w:val="0"/>
      <w:marBottom w:val="0"/>
      <w:divBdr>
        <w:top w:val="none" w:sz="0" w:space="0" w:color="auto"/>
        <w:left w:val="none" w:sz="0" w:space="0" w:color="auto"/>
        <w:bottom w:val="none" w:sz="0" w:space="0" w:color="auto"/>
        <w:right w:val="none" w:sz="0" w:space="0" w:color="auto"/>
      </w:divBdr>
    </w:div>
    <w:div w:id="182937188">
      <w:bodyDiv w:val="1"/>
      <w:marLeft w:val="0"/>
      <w:marRight w:val="0"/>
      <w:marTop w:val="0"/>
      <w:marBottom w:val="0"/>
      <w:divBdr>
        <w:top w:val="none" w:sz="0" w:space="0" w:color="auto"/>
        <w:left w:val="none" w:sz="0" w:space="0" w:color="auto"/>
        <w:bottom w:val="none" w:sz="0" w:space="0" w:color="auto"/>
        <w:right w:val="none" w:sz="0" w:space="0" w:color="auto"/>
      </w:divBdr>
    </w:div>
    <w:div w:id="369570990">
      <w:bodyDiv w:val="1"/>
      <w:marLeft w:val="0"/>
      <w:marRight w:val="0"/>
      <w:marTop w:val="0"/>
      <w:marBottom w:val="0"/>
      <w:divBdr>
        <w:top w:val="none" w:sz="0" w:space="0" w:color="auto"/>
        <w:left w:val="none" w:sz="0" w:space="0" w:color="auto"/>
        <w:bottom w:val="none" w:sz="0" w:space="0" w:color="auto"/>
        <w:right w:val="none" w:sz="0" w:space="0" w:color="auto"/>
      </w:divBdr>
    </w:div>
    <w:div w:id="412894428">
      <w:bodyDiv w:val="1"/>
      <w:marLeft w:val="0"/>
      <w:marRight w:val="0"/>
      <w:marTop w:val="0"/>
      <w:marBottom w:val="0"/>
      <w:divBdr>
        <w:top w:val="none" w:sz="0" w:space="0" w:color="auto"/>
        <w:left w:val="none" w:sz="0" w:space="0" w:color="auto"/>
        <w:bottom w:val="none" w:sz="0" w:space="0" w:color="auto"/>
        <w:right w:val="none" w:sz="0" w:space="0" w:color="auto"/>
      </w:divBdr>
    </w:div>
    <w:div w:id="442578218">
      <w:bodyDiv w:val="1"/>
      <w:marLeft w:val="0"/>
      <w:marRight w:val="0"/>
      <w:marTop w:val="0"/>
      <w:marBottom w:val="0"/>
      <w:divBdr>
        <w:top w:val="none" w:sz="0" w:space="0" w:color="auto"/>
        <w:left w:val="none" w:sz="0" w:space="0" w:color="auto"/>
        <w:bottom w:val="none" w:sz="0" w:space="0" w:color="auto"/>
        <w:right w:val="none" w:sz="0" w:space="0" w:color="auto"/>
      </w:divBdr>
    </w:div>
    <w:div w:id="516118178">
      <w:bodyDiv w:val="1"/>
      <w:marLeft w:val="0"/>
      <w:marRight w:val="0"/>
      <w:marTop w:val="0"/>
      <w:marBottom w:val="0"/>
      <w:divBdr>
        <w:top w:val="none" w:sz="0" w:space="0" w:color="auto"/>
        <w:left w:val="none" w:sz="0" w:space="0" w:color="auto"/>
        <w:bottom w:val="none" w:sz="0" w:space="0" w:color="auto"/>
        <w:right w:val="none" w:sz="0" w:space="0" w:color="auto"/>
      </w:divBdr>
    </w:div>
    <w:div w:id="576860934">
      <w:bodyDiv w:val="1"/>
      <w:marLeft w:val="0"/>
      <w:marRight w:val="0"/>
      <w:marTop w:val="0"/>
      <w:marBottom w:val="0"/>
      <w:divBdr>
        <w:top w:val="none" w:sz="0" w:space="0" w:color="auto"/>
        <w:left w:val="none" w:sz="0" w:space="0" w:color="auto"/>
        <w:bottom w:val="none" w:sz="0" w:space="0" w:color="auto"/>
        <w:right w:val="none" w:sz="0" w:space="0" w:color="auto"/>
      </w:divBdr>
    </w:div>
    <w:div w:id="750391354">
      <w:bodyDiv w:val="1"/>
      <w:marLeft w:val="0"/>
      <w:marRight w:val="0"/>
      <w:marTop w:val="0"/>
      <w:marBottom w:val="0"/>
      <w:divBdr>
        <w:top w:val="none" w:sz="0" w:space="0" w:color="auto"/>
        <w:left w:val="none" w:sz="0" w:space="0" w:color="auto"/>
        <w:bottom w:val="none" w:sz="0" w:space="0" w:color="auto"/>
        <w:right w:val="none" w:sz="0" w:space="0" w:color="auto"/>
      </w:divBdr>
    </w:div>
    <w:div w:id="1021324544">
      <w:bodyDiv w:val="1"/>
      <w:marLeft w:val="0"/>
      <w:marRight w:val="0"/>
      <w:marTop w:val="0"/>
      <w:marBottom w:val="0"/>
      <w:divBdr>
        <w:top w:val="none" w:sz="0" w:space="0" w:color="auto"/>
        <w:left w:val="none" w:sz="0" w:space="0" w:color="auto"/>
        <w:bottom w:val="none" w:sz="0" w:space="0" w:color="auto"/>
        <w:right w:val="none" w:sz="0" w:space="0" w:color="auto"/>
      </w:divBdr>
    </w:div>
    <w:div w:id="1058283218">
      <w:bodyDiv w:val="1"/>
      <w:marLeft w:val="0"/>
      <w:marRight w:val="0"/>
      <w:marTop w:val="0"/>
      <w:marBottom w:val="0"/>
      <w:divBdr>
        <w:top w:val="none" w:sz="0" w:space="0" w:color="auto"/>
        <w:left w:val="none" w:sz="0" w:space="0" w:color="auto"/>
        <w:bottom w:val="none" w:sz="0" w:space="0" w:color="auto"/>
        <w:right w:val="none" w:sz="0" w:space="0" w:color="auto"/>
      </w:divBdr>
    </w:div>
    <w:div w:id="1111628926">
      <w:bodyDiv w:val="1"/>
      <w:marLeft w:val="0"/>
      <w:marRight w:val="0"/>
      <w:marTop w:val="0"/>
      <w:marBottom w:val="0"/>
      <w:divBdr>
        <w:top w:val="none" w:sz="0" w:space="0" w:color="auto"/>
        <w:left w:val="none" w:sz="0" w:space="0" w:color="auto"/>
        <w:bottom w:val="none" w:sz="0" w:space="0" w:color="auto"/>
        <w:right w:val="none" w:sz="0" w:space="0" w:color="auto"/>
      </w:divBdr>
    </w:div>
    <w:div w:id="1214149356">
      <w:bodyDiv w:val="1"/>
      <w:marLeft w:val="0"/>
      <w:marRight w:val="0"/>
      <w:marTop w:val="0"/>
      <w:marBottom w:val="0"/>
      <w:divBdr>
        <w:top w:val="none" w:sz="0" w:space="0" w:color="auto"/>
        <w:left w:val="none" w:sz="0" w:space="0" w:color="auto"/>
        <w:bottom w:val="none" w:sz="0" w:space="0" w:color="auto"/>
        <w:right w:val="none" w:sz="0" w:space="0" w:color="auto"/>
      </w:divBdr>
    </w:div>
    <w:div w:id="1279877468">
      <w:bodyDiv w:val="1"/>
      <w:marLeft w:val="0"/>
      <w:marRight w:val="0"/>
      <w:marTop w:val="0"/>
      <w:marBottom w:val="0"/>
      <w:divBdr>
        <w:top w:val="none" w:sz="0" w:space="0" w:color="auto"/>
        <w:left w:val="none" w:sz="0" w:space="0" w:color="auto"/>
        <w:bottom w:val="none" w:sz="0" w:space="0" w:color="auto"/>
        <w:right w:val="none" w:sz="0" w:space="0" w:color="auto"/>
      </w:divBdr>
    </w:div>
    <w:div w:id="1356228539">
      <w:bodyDiv w:val="1"/>
      <w:marLeft w:val="0"/>
      <w:marRight w:val="0"/>
      <w:marTop w:val="0"/>
      <w:marBottom w:val="0"/>
      <w:divBdr>
        <w:top w:val="none" w:sz="0" w:space="0" w:color="auto"/>
        <w:left w:val="none" w:sz="0" w:space="0" w:color="auto"/>
        <w:bottom w:val="none" w:sz="0" w:space="0" w:color="auto"/>
        <w:right w:val="none" w:sz="0" w:space="0" w:color="auto"/>
      </w:divBdr>
    </w:div>
    <w:div w:id="1460805829">
      <w:bodyDiv w:val="1"/>
      <w:marLeft w:val="0"/>
      <w:marRight w:val="0"/>
      <w:marTop w:val="0"/>
      <w:marBottom w:val="0"/>
      <w:divBdr>
        <w:top w:val="none" w:sz="0" w:space="0" w:color="auto"/>
        <w:left w:val="none" w:sz="0" w:space="0" w:color="auto"/>
        <w:bottom w:val="none" w:sz="0" w:space="0" w:color="auto"/>
        <w:right w:val="none" w:sz="0" w:space="0" w:color="auto"/>
      </w:divBdr>
    </w:div>
    <w:div w:id="1567565464">
      <w:bodyDiv w:val="1"/>
      <w:marLeft w:val="0"/>
      <w:marRight w:val="0"/>
      <w:marTop w:val="0"/>
      <w:marBottom w:val="0"/>
      <w:divBdr>
        <w:top w:val="none" w:sz="0" w:space="0" w:color="auto"/>
        <w:left w:val="none" w:sz="0" w:space="0" w:color="auto"/>
        <w:bottom w:val="none" w:sz="0" w:space="0" w:color="auto"/>
        <w:right w:val="none" w:sz="0" w:space="0" w:color="auto"/>
      </w:divBdr>
    </w:div>
    <w:div w:id="1714229115">
      <w:bodyDiv w:val="1"/>
      <w:marLeft w:val="0"/>
      <w:marRight w:val="0"/>
      <w:marTop w:val="0"/>
      <w:marBottom w:val="0"/>
      <w:divBdr>
        <w:top w:val="none" w:sz="0" w:space="0" w:color="auto"/>
        <w:left w:val="none" w:sz="0" w:space="0" w:color="auto"/>
        <w:bottom w:val="none" w:sz="0" w:space="0" w:color="auto"/>
        <w:right w:val="none" w:sz="0" w:space="0" w:color="auto"/>
      </w:divBdr>
    </w:div>
    <w:div w:id="1771388954">
      <w:bodyDiv w:val="1"/>
      <w:marLeft w:val="0"/>
      <w:marRight w:val="0"/>
      <w:marTop w:val="0"/>
      <w:marBottom w:val="0"/>
      <w:divBdr>
        <w:top w:val="none" w:sz="0" w:space="0" w:color="auto"/>
        <w:left w:val="none" w:sz="0" w:space="0" w:color="auto"/>
        <w:bottom w:val="none" w:sz="0" w:space="0" w:color="auto"/>
        <w:right w:val="none" w:sz="0" w:space="0" w:color="auto"/>
      </w:divBdr>
    </w:div>
    <w:div w:id="1776512668">
      <w:bodyDiv w:val="1"/>
      <w:marLeft w:val="0"/>
      <w:marRight w:val="0"/>
      <w:marTop w:val="0"/>
      <w:marBottom w:val="0"/>
      <w:divBdr>
        <w:top w:val="none" w:sz="0" w:space="0" w:color="auto"/>
        <w:left w:val="none" w:sz="0" w:space="0" w:color="auto"/>
        <w:bottom w:val="none" w:sz="0" w:space="0" w:color="auto"/>
        <w:right w:val="none" w:sz="0" w:space="0" w:color="auto"/>
      </w:divBdr>
    </w:div>
    <w:div w:id="1929346916">
      <w:bodyDiv w:val="1"/>
      <w:marLeft w:val="0"/>
      <w:marRight w:val="0"/>
      <w:marTop w:val="0"/>
      <w:marBottom w:val="0"/>
      <w:divBdr>
        <w:top w:val="none" w:sz="0" w:space="0" w:color="auto"/>
        <w:left w:val="none" w:sz="0" w:space="0" w:color="auto"/>
        <w:bottom w:val="none" w:sz="0" w:space="0" w:color="auto"/>
        <w:right w:val="none" w:sz="0" w:space="0" w:color="auto"/>
      </w:divBdr>
    </w:div>
    <w:div w:id="1929925120">
      <w:bodyDiv w:val="1"/>
      <w:marLeft w:val="0"/>
      <w:marRight w:val="0"/>
      <w:marTop w:val="0"/>
      <w:marBottom w:val="0"/>
      <w:divBdr>
        <w:top w:val="none" w:sz="0" w:space="0" w:color="auto"/>
        <w:left w:val="none" w:sz="0" w:space="0" w:color="auto"/>
        <w:bottom w:val="none" w:sz="0" w:space="0" w:color="auto"/>
        <w:right w:val="none" w:sz="0" w:space="0" w:color="auto"/>
      </w:divBdr>
    </w:div>
    <w:div w:id="2013412179">
      <w:bodyDiv w:val="1"/>
      <w:marLeft w:val="0"/>
      <w:marRight w:val="0"/>
      <w:marTop w:val="0"/>
      <w:marBottom w:val="0"/>
      <w:divBdr>
        <w:top w:val="none" w:sz="0" w:space="0" w:color="auto"/>
        <w:left w:val="none" w:sz="0" w:space="0" w:color="auto"/>
        <w:bottom w:val="none" w:sz="0" w:space="0" w:color="auto"/>
        <w:right w:val="none" w:sz="0" w:space="0" w:color="auto"/>
      </w:divBdr>
    </w:div>
    <w:div w:id="2014255867">
      <w:bodyDiv w:val="1"/>
      <w:marLeft w:val="0"/>
      <w:marRight w:val="0"/>
      <w:marTop w:val="0"/>
      <w:marBottom w:val="0"/>
      <w:divBdr>
        <w:top w:val="none" w:sz="0" w:space="0" w:color="auto"/>
        <w:left w:val="none" w:sz="0" w:space="0" w:color="auto"/>
        <w:bottom w:val="none" w:sz="0" w:space="0" w:color="auto"/>
        <w:right w:val="none" w:sz="0" w:space="0" w:color="auto"/>
      </w:divBdr>
    </w:div>
    <w:div w:id="2024090896">
      <w:bodyDiv w:val="1"/>
      <w:marLeft w:val="0"/>
      <w:marRight w:val="0"/>
      <w:marTop w:val="0"/>
      <w:marBottom w:val="0"/>
      <w:divBdr>
        <w:top w:val="none" w:sz="0" w:space="0" w:color="auto"/>
        <w:left w:val="none" w:sz="0" w:space="0" w:color="auto"/>
        <w:bottom w:val="none" w:sz="0" w:space="0" w:color="auto"/>
        <w:right w:val="none" w:sz="0" w:space="0" w:color="auto"/>
      </w:divBdr>
    </w:div>
    <w:div w:id="210163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12</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Pius Emuraye</dc:creator>
  <cp:keywords/>
  <dc:description/>
  <cp:lastModifiedBy>Pius Emuraye</cp:lastModifiedBy>
  <cp:revision>3</cp:revision>
  <dcterms:created xsi:type="dcterms:W3CDTF">2024-07-25T08:43:00Z</dcterms:created>
  <dcterms:modified xsi:type="dcterms:W3CDTF">2025-05-19T04:20:00Z</dcterms:modified>
</cp:coreProperties>
</file>