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492916" w14:textId="11583209" w:rsidR="00AD7BFD" w:rsidRDefault="00AD7BFD" w:rsidP="00AD7BFD">
      <w:pPr>
        <w:spacing w:line="480" w:lineRule="auto"/>
        <w:rPr>
          <w:rFonts w:ascii="Times New Roman" w:hAnsi="Times New Roman" w:cs="Times New Roman"/>
          <w:b/>
          <w:bCs/>
        </w:rPr>
      </w:pPr>
      <w:r w:rsidRPr="006C2949">
        <w:rPr>
          <w:rFonts w:ascii="Times New Roman" w:hAnsi="Times New Roman" w:cs="Times New Roman"/>
          <w:b/>
          <w:bCs/>
        </w:rPr>
        <w:t>References</w:t>
      </w:r>
    </w:p>
    <w:p w14:paraId="5A24C2CC" w14:textId="695107C0" w:rsidR="00F557BE" w:rsidRPr="00F557BE" w:rsidRDefault="00F557BE" w:rsidP="00F557B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F557BE">
        <w:rPr>
          <w:rFonts w:ascii="Times New Roman" w:hAnsi="Times New Roman" w:cs="Times New Roman"/>
        </w:rPr>
        <w:t xml:space="preserve">Adedayo, M., &amp; Olarinre, F. (2020). Professional development and ICT integration: Challenges and prospects in rural Nigerian schools. </w:t>
      </w:r>
      <w:r w:rsidRPr="00F557BE">
        <w:rPr>
          <w:rFonts w:ascii="Times New Roman" w:hAnsi="Times New Roman" w:cs="Times New Roman"/>
          <w:i/>
          <w:iCs/>
        </w:rPr>
        <w:t>Journal of Digital Education and Development, 5</w:t>
      </w:r>
      <w:r w:rsidRPr="00F557BE">
        <w:rPr>
          <w:rFonts w:ascii="Times New Roman" w:hAnsi="Times New Roman" w:cs="Times New Roman"/>
        </w:rPr>
        <w:t>(2), 98–112.</w:t>
      </w:r>
    </w:p>
    <w:p w14:paraId="4F51DFF4" w14:textId="64A3470F" w:rsidR="00F557BE" w:rsidRPr="00F557BE" w:rsidRDefault="00F557BE" w:rsidP="00F557B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F557BE">
        <w:rPr>
          <w:rFonts w:ascii="Times New Roman" w:hAnsi="Times New Roman" w:cs="Times New Roman"/>
        </w:rPr>
        <w:t xml:space="preserve">Adesanya, P., &amp; Idowu, S. (2016). Technology-enhanced learning and student engagement in science education: A Lagos case study. </w:t>
      </w:r>
      <w:r w:rsidRPr="00F557BE">
        <w:rPr>
          <w:rFonts w:ascii="Times New Roman" w:hAnsi="Times New Roman" w:cs="Times New Roman"/>
          <w:i/>
          <w:iCs/>
        </w:rPr>
        <w:t>Science Education Journal of Nigeria, 14</w:t>
      </w:r>
      <w:r w:rsidRPr="00F557BE">
        <w:rPr>
          <w:rFonts w:ascii="Times New Roman" w:hAnsi="Times New Roman" w:cs="Times New Roman"/>
        </w:rPr>
        <w:t>(1), 77–92.</w:t>
      </w:r>
    </w:p>
    <w:p w14:paraId="1309774C" w14:textId="66EA0362" w:rsidR="00F557BE" w:rsidRPr="00F557BE" w:rsidRDefault="00F557BE" w:rsidP="00F557B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F557BE">
        <w:rPr>
          <w:rFonts w:ascii="Times New Roman" w:hAnsi="Times New Roman" w:cs="Times New Roman"/>
        </w:rPr>
        <w:t xml:space="preserve">Adewale, S. A., &amp; Alabi, F. O. (2019). Technology integration and student performance in Nigerian schools. </w:t>
      </w:r>
      <w:r w:rsidRPr="00F557BE">
        <w:rPr>
          <w:rFonts w:ascii="Times New Roman" w:hAnsi="Times New Roman" w:cs="Times New Roman"/>
          <w:i/>
          <w:iCs/>
        </w:rPr>
        <w:t>Journal of Educational Technology, 12</w:t>
      </w:r>
      <w:r w:rsidRPr="00F557BE">
        <w:rPr>
          <w:rFonts w:ascii="Times New Roman" w:hAnsi="Times New Roman" w:cs="Times New Roman"/>
        </w:rPr>
        <w:t>(3), 45–56.</w:t>
      </w:r>
    </w:p>
    <w:p w14:paraId="6D326869" w14:textId="3A90A6E3" w:rsidR="00F557BE" w:rsidRPr="00F557BE" w:rsidRDefault="00F557BE" w:rsidP="00F557B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F557BE">
        <w:rPr>
          <w:rFonts w:ascii="Times New Roman" w:hAnsi="Times New Roman" w:cs="Times New Roman"/>
        </w:rPr>
        <w:t xml:space="preserve">Adewale, T., &amp; Alabi, K. (2019). The impact of technology integration on student academic performance in Nigerian secondary schools. </w:t>
      </w:r>
      <w:r w:rsidRPr="00F557BE">
        <w:rPr>
          <w:rFonts w:ascii="Times New Roman" w:hAnsi="Times New Roman" w:cs="Times New Roman"/>
          <w:i/>
          <w:iCs/>
        </w:rPr>
        <w:t>Journal of Educational Research and Development, 15</w:t>
      </w:r>
      <w:r w:rsidRPr="00F557BE">
        <w:rPr>
          <w:rFonts w:ascii="Times New Roman" w:hAnsi="Times New Roman" w:cs="Times New Roman"/>
        </w:rPr>
        <w:t>(2), 123–134.</w:t>
      </w:r>
    </w:p>
    <w:p w14:paraId="41DC8120" w14:textId="5A5F1599" w:rsidR="00F557BE" w:rsidRPr="00F557BE" w:rsidRDefault="00F557BE" w:rsidP="00F557B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F557BE">
        <w:rPr>
          <w:rFonts w:ascii="Times New Roman" w:hAnsi="Times New Roman" w:cs="Times New Roman"/>
        </w:rPr>
        <w:t xml:space="preserve">Afolabi, R., Salako, B., &amp; Okoye, D. (2023). The effect of learning management systems on assignment completion and satisfaction. </w:t>
      </w:r>
      <w:r w:rsidRPr="00F557BE">
        <w:rPr>
          <w:rFonts w:ascii="Times New Roman" w:hAnsi="Times New Roman" w:cs="Times New Roman"/>
          <w:i/>
          <w:iCs/>
        </w:rPr>
        <w:t>Nigerian Journal of Educational Technology, 19</w:t>
      </w:r>
      <w:r w:rsidRPr="00F557BE">
        <w:rPr>
          <w:rFonts w:ascii="Times New Roman" w:hAnsi="Times New Roman" w:cs="Times New Roman"/>
        </w:rPr>
        <w:t>(2), 66–81.</w:t>
      </w:r>
    </w:p>
    <w:p w14:paraId="43528191" w14:textId="0CCC8532" w:rsidR="00F557BE" w:rsidRPr="00F557BE" w:rsidRDefault="00F557BE" w:rsidP="00F557B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F557BE">
        <w:rPr>
          <w:rFonts w:ascii="Times New Roman" w:hAnsi="Times New Roman" w:cs="Times New Roman"/>
        </w:rPr>
        <w:t xml:space="preserve">Ahmed, A., &amp; Adebayo, F. (2020). Socioeconomic disparities in digital learning access in Northern Nigeria. </w:t>
      </w:r>
      <w:r w:rsidRPr="00F557BE">
        <w:rPr>
          <w:rFonts w:ascii="Times New Roman" w:hAnsi="Times New Roman" w:cs="Times New Roman"/>
          <w:i/>
          <w:iCs/>
        </w:rPr>
        <w:t>Journal of Educational Equity, 5</w:t>
      </w:r>
      <w:r w:rsidRPr="00F557BE">
        <w:rPr>
          <w:rFonts w:ascii="Times New Roman" w:hAnsi="Times New Roman" w:cs="Times New Roman"/>
        </w:rPr>
        <w:t>(2), 61–78.</w:t>
      </w:r>
    </w:p>
    <w:p w14:paraId="4F416274" w14:textId="1D1E973F" w:rsidR="00F557BE" w:rsidRPr="00F557BE" w:rsidRDefault="00F557BE" w:rsidP="00F557B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F557BE">
        <w:rPr>
          <w:rFonts w:ascii="Times New Roman" w:hAnsi="Times New Roman" w:cs="Times New Roman"/>
        </w:rPr>
        <w:t xml:space="preserve">Babbie, E. (2010). </w:t>
      </w:r>
      <w:r w:rsidRPr="00F557BE">
        <w:rPr>
          <w:rFonts w:ascii="Times New Roman" w:hAnsi="Times New Roman" w:cs="Times New Roman"/>
          <w:i/>
          <w:iCs/>
        </w:rPr>
        <w:t>The practice of social research</w:t>
      </w:r>
      <w:r w:rsidRPr="00F557BE">
        <w:rPr>
          <w:rFonts w:ascii="Times New Roman" w:hAnsi="Times New Roman" w:cs="Times New Roman"/>
        </w:rPr>
        <w:t xml:space="preserve"> (12th ed.). Cengage Learning.</w:t>
      </w:r>
    </w:p>
    <w:p w14:paraId="1A6AE09F" w14:textId="399D1BB0" w:rsidR="00F557BE" w:rsidRPr="00F557BE" w:rsidRDefault="00F557BE" w:rsidP="00F557B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F557BE">
        <w:rPr>
          <w:rFonts w:ascii="Times New Roman" w:hAnsi="Times New Roman" w:cs="Times New Roman"/>
        </w:rPr>
        <w:t xml:space="preserve">Bandura, A. (1977). </w:t>
      </w:r>
      <w:r w:rsidRPr="00F557BE">
        <w:rPr>
          <w:rFonts w:ascii="Times New Roman" w:hAnsi="Times New Roman" w:cs="Times New Roman"/>
          <w:i/>
          <w:iCs/>
        </w:rPr>
        <w:t>Social learning theory</w:t>
      </w:r>
      <w:r w:rsidRPr="00F557BE">
        <w:rPr>
          <w:rFonts w:ascii="Times New Roman" w:hAnsi="Times New Roman" w:cs="Times New Roman"/>
        </w:rPr>
        <w:t>. Prentice-Hall.</w:t>
      </w:r>
    </w:p>
    <w:p w14:paraId="1137FD7F" w14:textId="5B3BF392" w:rsidR="00F557BE" w:rsidRPr="00F557BE" w:rsidRDefault="00F557BE" w:rsidP="00F557B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F557BE">
        <w:rPr>
          <w:rFonts w:ascii="Times New Roman" w:hAnsi="Times New Roman" w:cs="Times New Roman"/>
        </w:rPr>
        <w:t xml:space="preserve">Bloom, B. S. (1956). </w:t>
      </w:r>
      <w:r w:rsidRPr="00F557BE">
        <w:rPr>
          <w:rFonts w:ascii="Times New Roman" w:hAnsi="Times New Roman" w:cs="Times New Roman"/>
          <w:i/>
          <w:iCs/>
        </w:rPr>
        <w:t>Taxonomy of educational objectives: The classification of educational goals</w:t>
      </w:r>
      <w:r w:rsidRPr="00F557BE">
        <w:rPr>
          <w:rFonts w:ascii="Times New Roman" w:hAnsi="Times New Roman" w:cs="Times New Roman"/>
        </w:rPr>
        <w:t>. Longmans, Green.</w:t>
      </w:r>
    </w:p>
    <w:p w14:paraId="2C049A6C" w14:textId="25FC1091" w:rsidR="00F557BE" w:rsidRPr="00F557BE" w:rsidRDefault="00F557BE" w:rsidP="00F557B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F557BE">
        <w:rPr>
          <w:rFonts w:ascii="Times New Roman" w:hAnsi="Times New Roman" w:cs="Times New Roman"/>
        </w:rPr>
        <w:t xml:space="preserve">Chukwu, U., &amp; Anozie, C. (2022). ICT policy and classroom implementation in Enugu State. </w:t>
      </w:r>
      <w:r w:rsidRPr="00F557BE">
        <w:rPr>
          <w:rFonts w:ascii="Times New Roman" w:hAnsi="Times New Roman" w:cs="Times New Roman"/>
          <w:i/>
          <w:iCs/>
        </w:rPr>
        <w:t>Nigerian Journal of Education Policy and Planning, 18</w:t>
      </w:r>
      <w:r w:rsidRPr="00F557BE">
        <w:rPr>
          <w:rFonts w:ascii="Times New Roman" w:hAnsi="Times New Roman" w:cs="Times New Roman"/>
        </w:rPr>
        <w:t>(1), 89–104.</w:t>
      </w:r>
    </w:p>
    <w:p w14:paraId="47A4FE4C" w14:textId="52144D10" w:rsidR="00F557BE" w:rsidRPr="00F557BE" w:rsidRDefault="00F557BE" w:rsidP="00F557B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F557BE">
        <w:rPr>
          <w:rFonts w:ascii="Times New Roman" w:hAnsi="Times New Roman" w:cs="Times New Roman"/>
        </w:rPr>
        <w:lastRenderedPageBreak/>
        <w:t xml:space="preserve">Cohen, L., Manion, L., &amp; Morrison, K. (2007). </w:t>
      </w:r>
      <w:r w:rsidRPr="00F557BE">
        <w:rPr>
          <w:rFonts w:ascii="Times New Roman" w:hAnsi="Times New Roman" w:cs="Times New Roman"/>
          <w:i/>
          <w:iCs/>
        </w:rPr>
        <w:t>Research methods in education</w:t>
      </w:r>
      <w:r w:rsidRPr="00F557BE">
        <w:rPr>
          <w:rFonts w:ascii="Times New Roman" w:hAnsi="Times New Roman" w:cs="Times New Roman"/>
        </w:rPr>
        <w:t xml:space="preserve"> (6th ed.). Routledge.</w:t>
      </w:r>
    </w:p>
    <w:p w14:paraId="1FBC7404" w14:textId="6FDD361A" w:rsidR="00F557BE" w:rsidRPr="00F557BE" w:rsidRDefault="00F557BE" w:rsidP="00F557B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F557BE">
        <w:rPr>
          <w:rFonts w:ascii="Times New Roman" w:hAnsi="Times New Roman" w:cs="Times New Roman"/>
        </w:rPr>
        <w:t xml:space="preserve">Creswell, J. W. (2014). </w:t>
      </w:r>
      <w:r w:rsidRPr="00F557BE">
        <w:rPr>
          <w:rFonts w:ascii="Times New Roman" w:hAnsi="Times New Roman" w:cs="Times New Roman"/>
          <w:i/>
          <w:iCs/>
        </w:rPr>
        <w:t xml:space="preserve">Research design: Qualitative, quantitative, and mixed methods </w:t>
      </w:r>
      <w:proofErr w:type="gramStart"/>
      <w:r w:rsidRPr="00F557BE">
        <w:rPr>
          <w:rFonts w:ascii="Times New Roman" w:hAnsi="Times New Roman" w:cs="Times New Roman"/>
          <w:i/>
          <w:iCs/>
        </w:rPr>
        <w:t>approaches</w:t>
      </w:r>
      <w:proofErr w:type="gramEnd"/>
      <w:r w:rsidRPr="00F557BE">
        <w:rPr>
          <w:rFonts w:ascii="Times New Roman" w:hAnsi="Times New Roman" w:cs="Times New Roman"/>
        </w:rPr>
        <w:t xml:space="preserve"> (4th ed.). SAGE Publications.</w:t>
      </w:r>
    </w:p>
    <w:p w14:paraId="1BBB7F18" w14:textId="147174BD" w:rsidR="00F557BE" w:rsidRPr="00F557BE" w:rsidRDefault="00F557BE" w:rsidP="00F557B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F557BE">
        <w:rPr>
          <w:rFonts w:ascii="Times New Roman" w:hAnsi="Times New Roman" w:cs="Times New Roman"/>
        </w:rPr>
        <w:t xml:space="preserve">Davis, F. D. (1989). Perceived usefulness, perceived ease of use, and user acceptance of information technology. </w:t>
      </w:r>
      <w:r w:rsidRPr="00F557BE">
        <w:rPr>
          <w:rFonts w:ascii="Times New Roman" w:hAnsi="Times New Roman" w:cs="Times New Roman"/>
          <w:i/>
          <w:iCs/>
        </w:rPr>
        <w:t>MIS Quarterly, 13</w:t>
      </w:r>
      <w:r w:rsidRPr="00F557BE">
        <w:rPr>
          <w:rFonts w:ascii="Times New Roman" w:hAnsi="Times New Roman" w:cs="Times New Roman"/>
        </w:rPr>
        <w:t>(3), 319–340.</w:t>
      </w:r>
    </w:p>
    <w:p w14:paraId="030773B2" w14:textId="5F9842B6" w:rsidR="00F557BE" w:rsidRPr="00F557BE" w:rsidRDefault="00F557BE" w:rsidP="00F557B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F557BE">
        <w:rPr>
          <w:rFonts w:ascii="Times New Roman" w:hAnsi="Times New Roman" w:cs="Times New Roman"/>
        </w:rPr>
        <w:t xml:space="preserve">Deci, E. L., &amp; Ryan, R. M. (1985). </w:t>
      </w:r>
      <w:r w:rsidRPr="00F557BE">
        <w:rPr>
          <w:rFonts w:ascii="Times New Roman" w:hAnsi="Times New Roman" w:cs="Times New Roman"/>
          <w:i/>
          <w:iCs/>
        </w:rPr>
        <w:t>Intrinsic motivation and self-determination in human behavior</w:t>
      </w:r>
      <w:r w:rsidRPr="00F557BE">
        <w:rPr>
          <w:rFonts w:ascii="Times New Roman" w:hAnsi="Times New Roman" w:cs="Times New Roman"/>
        </w:rPr>
        <w:t>. Springer.</w:t>
      </w:r>
    </w:p>
    <w:p w14:paraId="4FEE1B13" w14:textId="6F4427F7" w:rsidR="00F557BE" w:rsidRPr="00F557BE" w:rsidRDefault="00F557BE" w:rsidP="00F557B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F557BE">
        <w:rPr>
          <w:rFonts w:ascii="Times New Roman" w:hAnsi="Times New Roman" w:cs="Times New Roman"/>
        </w:rPr>
        <w:t xml:space="preserve">Edo State Ministry of Education. (2023). </w:t>
      </w:r>
      <w:r w:rsidRPr="00F557BE">
        <w:rPr>
          <w:rFonts w:ascii="Times New Roman" w:hAnsi="Times New Roman" w:cs="Times New Roman"/>
          <w:i/>
          <w:iCs/>
        </w:rPr>
        <w:t>Annual school census report</w:t>
      </w:r>
      <w:r w:rsidRPr="00F557BE">
        <w:rPr>
          <w:rFonts w:ascii="Times New Roman" w:hAnsi="Times New Roman" w:cs="Times New Roman"/>
        </w:rPr>
        <w:t>. Benin City: Ministry of Education.</w:t>
      </w:r>
    </w:p>
    <w:p w14:paraId="7C919692" w14:textId="24BE257E" w:rsidR="00F557BE" w:rsidRPr="00F557BE" w:rsidRDefault="00F557BE" w:rsidP="00F557B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F557BE">
        <w:rPr>
          <w:rFonts w:ascii="Times New Roman" w:hAnsi="Times New Roman" w:cs="Times New Roman"/>
        </w:rPr>
        <w:t xml:space="preserve">Emenike, C., &amp; </w:t>
      </w:r>
      <w:proofErr w:type="spellStart"/>
      <w:r w:rsidRPr="00F557BE">
        <w:rPr>
          <w:rFonts w:ascii="Times New Roman" w:hAnsi="Times New Roman" w:cs="Times New Roman"/>
        </w:rPr>
        <w:t>Osarenren</w:t>
      </w:r>
      <w:proofErr w:type="spellEnd"/>
      <w:r w:rsidRPr="00F557BE">
        <w:rPr>
          <w:rFonts w:ascii="Times New Roman" w:hAnsi="Times New Roman" w:cs="Times New Roman"/>
        </w:rPr>
        <w:t xml:space="preserve">, I. (2018). Enhancing technology integration in Nigerian schools: The role of professional development. </w:t>
      </w:r>
      <w:r w:rsidRPr="00F557BE">
        <w:rPr>
          <w:rFonts w:ascii="Times New Roman" w:hAnsi="Times New Roman" w:cs="Times New Roman"/>
          <w:i/>
          <w:iCs/>
        </w:rPr>
        <w:t>Journal of Teacher Education and Practice, 8</w:t>
      </w:r>
      <w:r w:rsidRPr="00F557BE">
        <w:rPr>
          <w:rFonts w:ascii="Times New Roman" w:hAnsi="Times New Roman" w:cs="Times New Roman"/>
        </w:rPr>
        <w:t>(1), 78–89.</w:t>
      </w:r>
    </w:p>
    <w:p w14:paraId="784A5ABE" w14:textId="2DB128DE" w:rsidR="00F557BE" w:rsidRPr="00F557BE" w:rsidRDefault="00F557BE" w:rsidP="00F557B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F557BE">
        <w:rPr>
          <w:rFonts w:ascii="Times New Roman" w:hAnsi="Times New Roman" w:cs="Times New Roman"/>
        </w:rPr>
        <w:t xml:space="preserve">Ertmer, P. A., Ottenbreit-Leftwich, A. T., Sadik, O., </w:t>
      </w:r>
      <w:proofErr w:type="spellStart"/>
      <w:r w:rsidRPr="00F557BE">
        <w:rPr>
          <w:rFonts w:ascii="Times New Roman" w:hAnsi="Times New Roman" w:cs="Times New Roman"/>
        </w:rPr>
        <w:t>Sendurur</w:t>
      </w:r>
      <w:proofErr w:type="spellEnd"/>
      <w:r w:rsidRPr="00F557BE">
        <w:rPr>
          <w:rFonts w:ascii="Times New Roman" w:hAnsi="Times New Roman" w:cs="Times New Roman"/>
        </w:rPr>
        <w:t xml:space="preserve">, E., &amp; </w:t>
      </w:r>
      <w:proofErr w:type="spellStart"/>
      <w:r w:rsidRPr="00F557BE">
        <w:rPr>
          <w:rFonts w:ascii="Times New Roman" w:hAnsi="Times New Roman" w:cs="Times New Roman"/>
        </w:rPr>
        <w:t>Sendurur</w:t>
      </w:r>
      <w:proofErr w:type="spellEnd"/>
      <w:r w:rsidRPr="00F557BE">
        <w:rPr>
          <w:rFonts w:ascii="Times New Roman" w:hAnsi="Times New Roman" w:cs="Times New Roman"/>
        </w:rPr>
        <w:t xml:space="preserve">, P. (2012). Teacher beliefs and technology integration practices: A critical relationship. </w:t>
      </w:r>
      <w:r w:rsidRPr="00F557BE">
        <w:rPr>
          <w:rFonts w:ascii="Times New Roman" w:hAnsi="Times New Roman" w:cs="Times New Roman"/>
          <w:i/>
          <w:iCs/>
        </w:rPr>
        <w:t>Computers &amp; Education, 59</w:t>
      </w:r>
      <w:r w:rsidRPr="00F557BE">
        <w:rPr>
          <w:rFonts w:ascii="Times New Roman" w:hAnsi="Times New Roman" w:cs="Times New Roman"/>
        </w:rPr>
        <w:t>(2), 423–435.</w:t>
      </w:r>
    </w:p>
    <w:p w14:paraId="57882707" w14:textId="00799B2D" w:rsidR="00F557BE" w:rsidRPr="00F557BE" w:rsidRDefault="00F557BE" w:rsidP="00F557B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proofErr w:type="spellStart"/>
      <w:r w:rsidRPr="00F557BE">
        <w:rPr>
          <w:rFonts w:ascii="Times New Roman" w:hAnsi="Times New Roman" w:cs="Times New Roman"/>
        </w:rPr>
        <w:t>Fatoba</w:t>
      </w:r>
      <w:proofErr w:type="spellEnd"/>
      <w:r w:rsidRPr="00F557BE">
        <w:rPr>
          <w:rFonts w:ascii="Times New Roman" w:hAnsi="Times New Roman" w:cs="Times New Roman"/>
        </w:rPr>
        <w:t xml:space="preserve">, A. F., &amp; Adeleke, M. (2022). Evaluating digital readiness of secondary school students in Lagos. </w:t>
      </w:r>
      <w:r w:rsidRPr="00F557BE">
        <w:rPr>
          <w:rFonts w:ascii="Times New Roman" w:hAnsi="Times New Roman" w:cs="Times New Roman"/>
          <w:i/>
          <w:iCs/>
        </w:rPr>
        <w:t>African Journal of Digital Literacy, 4</w:t>
      </w:r>
      <w:r w:rsidRPr="00F557BE">
        <w:rPr>
          <w:rFonts w:ascii="Times New Roman" w:hAnsi="Times New Roman" w:cs="Times New Roman"/>
        </w:rPr>
        <w:t>(1), 25–40.</w:t>
      </w:r>
    </w:p>
    <w:p w14:paraId="1D4E2910" w14:textId="5442CE9C" w:rsidR="00F557BE" w:rsidRPr="00F557BE" w:rsidRDefault="00F557BE" w:rsidP="00F557B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F557BE">
        <w:rPr>
          <w:rFonts w:ascii="Times New Roman" w:hAnsi="Times New Roman" w:cs="Times New Roman"/>
        </w:rPr>
        <w:t xml:space="preserve">George, D., &amp; Mallery, P. (2003). </w:t>
      </w:r>
      <w:r w:rsidRPr="00F557BE">
        <w:rPr>
          <w:rFonts w:ascii="Times New Roman" w:hAnsi="Times New Roman" w:cs="Times New Roman"/>
          <w:i/>
          <w:iCs/>
        </w:rPr>
        <w:t>SPSS for Windows step by step: A simple guide and reference</w:t>
      </w:r>
      <w:r w:rsidRPr="00F557BE">
        <w:rPr>
          <w:rFonts w:ascii="Times New Roman" w:hAnsi="Times New Roman" w:cs="Times New Roman"/>
        </w:rPr>
        <w:t>. Allyn &amp; Bacon.</w:t>
      </w:r>
    </w:p>
    <w:p w14:paraId="5A8A0568" w14:textId="21FD1888" w:rsidR="00F557BE" w:rsidRPr="00F557BE" w:rsidRDefault="00F557BE" w:rsidP="00F557B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F557BE">
        <w:rPr>
          <w:rFonts w:ascii="Times New Roman" w:hAnsi="Times New Roman" w:cs="Times New Roman"/>
        </w:rPr>
        <w:t xml:space="preserve">Ibrahim, M., &amp; Bello, A. (2019). Challenges of e-learning implementation in rural Nigerian schools. </w:t>
      </w:r>
      <w:r w:rsidRPr="00F557BE">
        <w:rPr>
          <w:rFonts w:ascii="Times New Roman" w:hAnsi="Times New Roman" w:cs="Times New Roman"/>
          <w:i/>
          <w:iCs/>
        </w:rPr>
        <w:t>Journal of Rural Education and Development, 7</w:t>
      </w:r>
      <w:r w:rsidRPr="00F557BE">
        <w:rPr>
          <w:rFonts w:ascii="Times New Roman" w:hAnsi="Times New Roman" w:cs="Times New Roman"/>
        </w:rPr>
        <w:t>(3), 101–115.</w:t>
      </w:r>
    </w:p>
    <w:p w14:paraId="7BFE4244" w14:textId="05A2E0E4" w:rsidR="00F557BE" w:rsidRPr="00F557BE" w:rsidRDefault="00F557BE" w:rsidP="00F557B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F557BE">
        <w:rPr>
          <w:rFonts w:ascii="Times New Roman" w:hAnsi="Times New Roman" w:cs="Times New Roman"/>
        </w:rPr>
        <w:lastRenderedPageBreak/>
        <w:t xml:space="preserve">Kirkwood, A., &amp; Price, L. (2014). Technology-enhanced learning and teaching in higher education: What is ‘enhanced’ and how do we know? </w:t>
      </w:r>
      <w:r w:rsidRPr="00F557BE">
        <w:rPr>
          <w:rFonts w:ascii="Times New Roman" w:hAnsi="Times New Roman" w:cs="Times New Roman"/>
          <w:i/>
          <w:iCs/>
        </w:rPr>
        <w:t>Learning, Media and Technology, 39</w:t>
      </w:r>
      <w:r w:rsidRPr="00F557BE">
        <w:rPr>
          <w:rFonts w:ascii="Times New Roman" w:hAnsi="Times New Roman" w:cs="Times New Roman"/>
        </w:rPr>
        <w:t>(1), 6–36.</w:t>
      </w:r>
    </w:p>
    <w:p w14:paraId="64412296" w14:textId="549A493E" w:rsidR="00F557BE" w:rsidRPr="00F557BE" w:rsidRDefault="00F557BE" w:rsidP="00F557B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F557BE">
        <w:rPr>
          <w:rFonts w:ascii="Times New Roman" w:hAnsi="Times New Roman" w:cs="Times New Roman"/>
        </w:rPr>
        <w:t xml:space="preserve">Kolb, D. A. (1984). </w:t>
      </w:r>
      <w:r w:rsidRPr="00F557BE">
        <w:rPr>
          <w:rFonts w:ascii="Times New Roman" w:hAnsi="Times New Roman" w:cs="Times New Roman"/>
          <w:i/>
          <w:iCs/>
        </w:rPr>
        <w:t>Experiential learning: Experience as the source of learning and development</w:t>
      </w:r>
      <w:r w:rsidRPr="00F557BE">
        <w:rPr>
          <w:rFonts w:ascii="Times New Roman" w:hAnsi="Times New Roman" w:cs="Times New Roman"/>
        </w:rPr>
        <w:t>. Prentice-Hall.</w:t>
      </w:r>
    </w:p>
    <w:p w14:paraId="31D8C64F" w14:textId="3DF8B520" w:rsidR="00F557BE" w:rsidRPr="00F557BE" w:rsidRDefault="00F557BE" w:rsidP="00F557B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F557BE">
        <w:rPr>
          <w:rFonts w:ascii="Times New Roman" w:hAnsi="Times New Roman" w:cs="Times New Roman"/>
        </w:rPr>
        <w:t xml:space="preserve">Koehler, M. J., &amp; Mishra, P. (2009). What is technological pedagogical content knowledge (TPACK)? </w:t>
      </w:r>
      <w:r w:rsidRPr="00F557BE">
        <w:rPr>
          <w:rFonts w:ascii="Times New Roman" w:hAnsi="Times New Roman" w:cs="Times New Roman"/>
          <w:i/>
          <w:iCs/>
        </w:rPr>
        <w:t>Contemporary Issues in Technology and Teacher Education, 9</w:t>
      </w:r>
      <w:r w:rsidRPr="00F557BE">
        <w:rPr>
          <w:rFonts w:ascii="Times New Roman" w:hAnsi="Times New Roman" w:cs="Times New Roman"/>
        </w:rPr>
        <w:t>(1), 60–70.</w:t>
      </w:r>
    </w:p>
    <w:p w14:paraId="643C9B2A" w14:textId="09497228" w:rsidR="00F557BE" w:rsidRPr="00F557BE" w:rsidRDefault="00F557BE" w:rsidP="00F557B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F557BE">
        <w:rPr>
          <w:rFonts w:ascii="Times New Roman" w:hAnsi="Times New Roman" w:cs="Times New Roman"/>
        </w:rPr>
        <w:t xml:space="preserve">Lave, J., &amp; Wenger, E. (1991). </w:t>
      </w:r>
      <w:r w:rsidRPr="00F557BE">
        <w:rPr>
          <w:rFonts w:ascii="Times New Roman" w:hAnsi="Times New Roman" w:cs="Times New Roman"/>
          <w:i/>
          <w:iCs/>
        </w:rPr>
        <w:t>Situated learning: Legitimate peripheral participation</w:t>
      </w:r>
      <w:r w:rsidRPr="00F557BE">
        <w:rPr>
          <w:rFonts w:ascii="Times New Roman" w:hAnsi="Times New Roman" w:cs="Times New Roman"/>
        </w:rPr>
        <w:t>. Cambridge University Press.</w:t>
      </w:r>
    </w:p>
    <w:p w14:paraId="04198BA1" w14:textId="61AD20BA" w:rsidR="00F557BE" w:rsidRPr="00F557BE" w:rsidRDefault="00F557BE" w:rsidP="00F557B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F557BE">
        <w:rPr>
          <w:rFonts w:ascii="Times New Roman" w:hAnsi="Times New Roman" w:cs="Times New Roman"/>
        </w:rPr>
        <w:t xml:space="preserve">Mayer, R. E. (2001). </w:t>
      </w:r>
      <w:r w:rsidRPr="00F557BE">
        <w:rPr>
          <w:rFonts w:ascii="Times New Roman" w:hAnsi="Times New Roman" w:cs="Times New Roman"/>
          <w:i/>
          <w:iCs/>
        </w:rPr>
        <w:t>Multimedia learning</w:t>
      </w:r>
      <w:r w:rsidRPr="00F557BE">
        <w:rPr>
          <w:rFonts w:ascii="Times New Roman" w:hAnsi="Times New Roman" w:cs="Times New Roman"/>
        </w:rPr>
        <w:t>. Cambridge University Press.</w:t>
      </w:r>
    </w:p>
    <w:p w14:paraId="630E4C25" w14:textId="49CD6240" w:rsidR="00F557BE" w:rsidRPr="00F557BE" w:rsidRDefault="00F557BE" w:rsidP="00F557B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F557BE">
        <w:rPr>
          <w:rFonts w:ascii="Times New Roman" w:hAnsi="Times New Roman" w:cs="Times New Roman"/>
        </w:rPr>
        <w:t xml:space="preserve">Mishra, P., &amp; Koehler, M. J. (2006). Technological pedagogical content knowledge: A framework for teacher knowledge. </w:t>
      </w:r>
      <w:r w:rsidRPr="00F557BE">
        <w:rPr>
          <w:rFonts w:ascii="Times New Roman" w:hAnsi="Times New Roman" w:cs="Times New Roman"/>
          <w:i/>
          <w:iCs/>
        </w:rPr>
        <w:t>Teachers College Record, 108</w:t>
      </w:r>
      <w:r w:rsidRPr="00F557BE">
        <w:rPr>
          <w:rFonts w:ascii="Times New Roman" w:hAnsi="Times New Roman" w:cs="Times New Roman"/>
        </w:rPr>
        <w:t>(6), 1017–1054.</w:t>
      </w:r>
    </w:p>
    <w:p w14:paraId="368C0B2C" w14:textId="673F138E" w:rsidR="00F557BE" w:rsidRPr="00F557BE" w:rsidRDefault="00F557BE" w:rsidP="00F557B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F557BE">
        <w:rPr>
          <w:rFonts w:ascii="Times New Roman" w:hAnsi="Times New Roman" w:cs="Times New Roman"/>
        </w:rPr>
        <w:t xml:space="preserve">Musa, A., &amp; Ibrahim, S. (2020). Teachers’ perceptions and readiness for ICT use in Abuja classrooms. </w:t>
      </w:r>
      <w:r w:rsidRPr="00F557BE">
        <w:rPr>
          <w:rFonts w:ascii="Times New Roman" w:hAnsi="Times New Roman" w:cs="Times New Roman"/>
          <w:i/>
          <w:iCs/>
        </w:rPr>
        <w:t>West African Journal of Teacher Education, 10</w:t>
      </w:r>
      <w:r w:rsidRPr="00F557BE">
        <w:rPr>
          <w:rFonts w:ascii="Times New Roman" w:hAnsi="Times New Roman" w:cs="Times New Roman"/>
        </w:rPr>
        <w:t>(2), 55–70.</w:t>
      </w:r>
    </w:p>
    <w:p w14:paraId="359567C2" w14:textId="79DE1469" w:rsidR="00F557BE" w:rsidRPr="00F557BE" w:rsidRDefault="00F557BE" w:rsidP="00F557B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F557BE">
        <w:rPr>
          <w:rFonts w:ascii="Times New Roman" w:hAnsi="Times New Roman" w:cs="Times New Roman"/>
        </w:rPr>
        <w:t xml:space="preserve">Nkwocha, E. U., &amp; Ekeh, C. C. (2020). Interactive whiteboards and student retention in Imo State. </w:t>
      </w:r>
      <w:r w:rsidRPr="00F557BE">
        <w:rPr>
          <w:rFonts w:ascii="Times New Roman" w:hAnsi="Times New Roman" w:cs="Times New Roman"/>
          <w:i/>
          <w:iCs/>
        </w:rPr>
        <w:t>West African Journal of Instructional Technology, 10</w:t>
      </w:r>
      <w:r w:rsidRPr="00F557BE">
        <w:rPr>
          <w:rFonts w:ascii="Times New Roman" w:hAnsi="Times New Roman" w:cs="Times New Roman"/>
        </w:rPr>
        <w:t>(1), 55–72.</w:t>
      </w:r>
    </w:p>
    <w:p w14:paraId="3FBA4FF9" w14:textId="57C1FA94" w:rsidR="00F557BE" w:rsidRPr="00F557BE" w:rsidRDefault="00F557BE" w:rsidP="00F557B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F557BE">
        <w:rPr>
          <w:rFonts w:ascii="Times New Roman" w:hAnsi="Times New Roman" w:cs="Times New Roman"/>
        </w:rPr>
        <w:t xml:space="preserve">Norris, P. (2001). </w:t>
      </w:r>
      <w:r w:rsidRPr="00F557BE">
        <w:rPr>
          <w:rFonts w:ascii="Times New Roman" w:hAnsi="Times New Roman" w:cs="Times New Roman"/>
          <w:i/>
          <w:iCs/>
        </w:rPr>
        <w:t>Digital divide: Civic engagement, information poverty, and the internet worldwide</w:t>
      </w:r>
      <w:r w:rsidRPr="00F557BE">
        <w:rPr>
          <w:rFonts w:ascii="Times New Roman" w:hAnsi="Times New Roman" w:cs="Times New Roman"/>
        </w:rPr>
        <w:t>. Cambridge University Press.</w:t>
      </w:r>
    </w:p>
    <w:p w14:paraId="699ADCC5" w14:textId="47B6D21D" w:rsidR="00F557BE" w:rsidRPr="00F557BE" w:rsidRDefault="00F557BE" w:rsidP="00F557B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F557BE">
        <w:rPr>
          <w:rFonts w:ascii="Times New Roman" w:hAnsi="Times New Roman" w:cs="Times New Roman"/>
        </w:rPr>
        <w:t xml:space="preserve">Nunnally, J. C. (1978). </w:t>
      </w:r>
      <w:r w:rsidRPr="00F557BE">
        <w:rPr>
          <w:rFonts w:ascii="Times New Roman" w:hAnsi="Times New Roman" w:cs="Times New Roman"/>
          <w:i/>
          <w:iCs/>
        </w:rPr>
        <w:t>Psychometric theory</w:t>
      </w:r>
      <w:r w:rsidRPr="00F557BE">
        <w:rPr>
          <w:rFonts w:ascii="Times New Roman" w:hAnsi="Times New Roman" w:cs="Times New Roman"/>
        </w:rPr>
        <w:t xml:space="preserve"> (2nd ed.). McGraw-Hill.</w:t>
      </w:r>
    </w:p>
    <w:p w14:paraId="75145F2F" w14:textId="3A89F353" w:rsidR="00F557BE" w:rsidRPr="00F557BE" w:rsidRDefault="00F557BE" w:rsidP="00F557B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F557BE">
        <w:rPr>
          <w:rFonts w:ascii="Times New Roman" w:hAnsi="Times New Roman" w:cs="Times New Roman"/>
        </w:rPr>
        <w:t xml:space="preserve">Obi, P., &amp; Okoro, E. (2020). Barriers to technology integration in Nigerian secondary schools: A case study of Edo South Senatorial District. </w:t>
      </w:r>
      <w:r w:rsidRPr="00F557BE">
        <w:rPr>
          <w:rFonts w:ascii="Times New Roman" w:hAnsi="Times New Roman" w:cs="Times New Roman"/>
          <w:i/>
          <w:iCs/>
        </w:rPr>
        <w:t>African Journal of Education, 24</w:t>
      </w:r>
      <w:r w:rsidRPr="00F557BE">
        <w:rPr>
          <w:rFonts w:ascii="Times New Roman" w:hAnsi="Times New Roman" w:cs="Times New Roman"/>
        </w:rPr>
        <w:t>(4), 89–104.</w:t>
      </w:r>
    </w:p>
    <w:p w14:paraId="29948450" w14:textId="59489530" w:rsidR="00F557BE" w:rsidRPr="00F557BE" w:rsidRDefault="00F557BE" w:rsidP="00F557B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F557BE">
        <w:rPr>
          <w:rFonts w:ascii="Times New Roman" w:hAnsi="Times New Roman" w:cs="Times New Roman"/>
        </w:rPr>
        <w:lastRenderedPageBreak/>
        <w:t xml:space="preserve">Ojo, B., &amp; Abimbola, T. (2017). The role of infrastructure in technology use in southern Nigerian secondary schools. </w:t>
      </w:r>
      <w:r w:rsidRPr="00F557BE">
        <w:rPr>
          <w:rFonts w:ascii="Times New Roman" w:hAnsi="Times New Roman" w:cs="Times New Roman"/>
          <w:i/>
          <w:iCs/>
        </w:rPr>
        <w:t>International Journal of Educational Technology, 11</w:t>
      </w:r>
      <w:r w:rsidRPr="00F557BE">
        <w:rPr>
          <w:rFonts w:ascii="Times New Roman" w:hAnsi="Times New Roman" w:cs="Times New Roman"/>
        </w:rPr>
        <w:t>(3), 321–339.</w:t>
      </w:r>
    </w:p>
    <w:p w14:paraId="41A4BCD1" w14:textId="50902AB4" w:rsidR="00F557BE" w:rsidRPr="00F557BE" w:rsidRDefault="00F557BE" w:rsidP="00F557B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F557BE">
        <w:rPr>
          <w:rFonts w:ascii="Times New Roman" w:hAnsi="Times New Roman" w:cs="Times New Roman"/>
        </w:rPr>
        <w:t xml:space="preserve">Okonkwo, A. O., &amp; Udo, F. (2018). Technology usage and teacher productivity in South-East Nigeria. </w:t>
      </w:r>
      <w:r w:rsidRPr="00F557BE">
        <w:rPr>
          <w:rFonts w:ascii="Times New Roman" w:hAnsi="Times New Roman" w:cs="Times New Roman"/>
          <w:i/>
          <w:iCs/>
        </w:rPr>
        <w:t>Nigerian Journal of Teaching and Learning, 13</w:t>
      </w:r>
      <w:r w:rsidRPr="00F557BE">
        <w:rPr>
          <w:rFonts w:ascii="Times New Roman" w:hAnsi="Times New Roman" w:cs="Times New Roman"/>
        </w:rPr>
        <w:t>(2), 145–159.</w:t>
      </w:r>
    </w:p>
    <w:p w14:paraId="67EC69E7" w14:textId="45C3142E" w:rsidR="00F557BE" w:rsidRPr="00F557BE" w:rsidRDefault="00F557BE" w:rsidP="00F557B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F557BE">
        <w:rPr>
          <w:rFonts w:ascii="Times New Roman" w:hAnsi="Times New Roman" w:cs="Times New Roman"/>
        </w:rPr>
        <w:t xml:space="preserve">Pallant, J. (2020). </w:t>
      </w:r>
      <w:r w:rsidRPr="00F557BE">
        <w:rPr>
          <w:rFonts w:ascii="Times New Roman" w:hAnsi="Times New Roman" w:cs="Times New Roman"/>
          <w:i/>
          <w:iCs/>
        </w:rPr>
        <w:t>SPSS survival manual</w:t>
      </w:r>
      <w:r w:rsidRPr="00F557BE">
        <w:rPr>
          <w:rFonts w:ascii="Times New Roman" w:hAnsi="Times New Roman" w:cs="Times New Roman"/>
        </w:rPr>
        <w:t xml:space="preserve"> (7th ed.). McGraw-Hill Education.</w:t>
      </w:r>
    </w:p>
    <w:p w14:paraId="73A7A3CC" w14:textId="2A1047F0" w:rsidR="00F557BE" w:rsidRPr="00F557BE" w:rsidRDefault="00F557BE" w:rsidP="00F557B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proofErr w:type="spellStart"/>
      <w:r w:rsidRPr="00F557BE">
        <w:rPr>
          <w:rFonts w:ascii="Times New Roman" w:hAnsi="Times New Roman" w:cs="Times New Roman"/>
        </w:rPr>
        <w:t>Puentedura</w:t>
      </w:r>
      <w:proofErr w:type="spellEnd"/>
      <w:r w:rsidRPr="00F557BE">
        <w:rPr>
          <w:rFonts w:ascii="Times New Roman" w:hAnsi="Times New Roman" w:cs="Times New Roman"/>
        </w:rPr>
        <w:t xml:space="preserve">, R. R. (2006). Transformation, technology, and education. Retrieved from </w:t>
      </w:r>
      <w:hyperlink r:id="rId5" w:tgtFrame="_new" w:history="1">
        <w:r w:rsidRPr="00F557BE">
          <w:rPr>
            <w:rStyle w:val="Hyperlink"/>
            <w:rFonts w:ascii="Times New Roman" w:hAnsi="Times New Roman" w:cs="Times New Roman"/>
          </w:rPr>
          <w:t>http://hippasus.com/resources/tte/</w:t>
        </w:r>
      </w:hyperlink>
    </w:p>
    <w:p w14:paraId="0143C3FF" w14:textId="023799B4" w:rsidR="00F557BE" w:rsidRPr="00F557BE" w:rsidRDefault="00F557BE" w:rsidP="00F557B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F557BE">
        <w:rPr>
          <w:rFonts w:ascii="Times New Roman" w:hAnsi="Times New Roman" w:cs="Times New Roman"/>
        </w:rPr>
        <w:t xml:space="preserve">Reiser, R. A., &amp; Dempsey, J. V. (2017). </w:t>
      </w:r>
      <w:r w:rsidRPr="00F557BE">
        <w:rPr>
          <w:rFonts w:ascii="Times New Roman" w:hAnsi="Times New Roman" w:cs="Times New Roman"/>
          <w:i/>
          <w:iCs/>
        </w:rPr>
        <w:t>Trends and issues in instructional design and technology</w:t>
      </w:r>
      <w:r w:rsidRPr="00F557BE">
        <w:rPr>
          <w:rFonts w:ascii="Times New Roman" w:hAnsi="Times New Roman" w:cs="Times New Roman"/>
        </w:rPr>
        <w:t xml:space="preserve"> (4th ed.). Pearson.</w:t>
      </w:r>
    </w:p>
    <w:p w14:paraId="1FC2BCEB" w14:textId="31075AEA" w:rsidR="00F557BE" w:rsidRPr="00F557BE" w:rsidRDefault="00F557BE" w:rsidP="00F557B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F557BE">
        <w:rPr>
          <w:rFonts w:ascii="Times New Roman" w:hAnsi="Times New Roman" w:cs="Times New Roman"/>
        </w:rPr>
        <w:t xml:space="preserve">Rogers, E. M. (2003). </w:t>
      </w:r>
      <w:r w:rsidRPr="00F557BE">
        <w:rPr>
          <w:rFonts w:ascii="Times New Roman" w:hAnsi="Times New Roman" w:cs="Times New Roman"/>
          <w:i/>
          <w:iCs/>
        </w:rPr>
        <w:t>Diffusion of innovations</w:t>
      </w:r>
      <w:r w:rsidRPr="00F557BE">
        <w:rPr>
          <w:rFonts w:ascii="Times New Roman" w:hAnsi="Times New Roman" w:cs="Times New Roman"/>
        </w:rPr>
        <w:t xml:space="preserve"> (5th ed.). Free Press.</w:t>
      </w:r>
    </w:p>
    <w:p w14:paraId="0CD64E74" w14:textId="18D7FCBB" w:rsidR="00F557BE" w:rsidRPr="00F557BE" w:rsidRDefault="00F557BE" w:rsidP="00F557B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F557BE">
        <w:rPr>
          <w:rFonts w:ascii="Times New Roman" w:hAnsi="Times New Roman" w:cs="Times New Roman"/>
        </w:rPr>
        <w:t xml:space="preserve">Schlechty, P. C. (2011). </w:t>
      </w:r>
      <w:r w:rsidRPr="00F557BE">
        <w:rPr>
          <w:rFonts w:ascii="Times New Roman" w:hAnsi="Times New Roman" w:cs="Times New Roman"/>
          <w:i/>
          <w:iCs/>
        </w:rPr>
        <w:t>Engaging students: The next level of working on the work</w:t>
      </w:r>
      <w:r w:rsidRPr="00F557BE">
        <w:rPr>
          <w:rFonts w:ascii="Times New Roman" w:hAnsi="Times New Roman" w:cs="Times New Roman"/>
        </w:rPr>
        <w:t>. Jossey-Bass.</w:t>
      </w:r>
    </w:p>
    <w:p w14:paraId="148C7745" w14:textId="67EA0BEA" w:rsidR="00F557BE" w:rsidRPr="00F557BE" w:rsidRDefault="00F557BE" w:rsidP="00F557B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F557BE">
        <w:rPr>
          <w:rFonts w:ascii="Times New Roman" w:hAnsi="Times New Roman" w:cs="Times New Roman"/>
        </w:rPr>
        <w:t xml:space="preserve">Siemens, G. (2005). Connectivism: A learning theory for the digital age. </w:t>
      </w:r>
      <w:r w:rsidRPr="00F557BE">
        <w:rPr>
          <w:rFonts w:ascii="Times New Roman" w:hAnsi="Times New Roman" w:cs="Times New Roman"/>
          <w:i/>
          <w:iCs/>
        </w:rPr>
        <w:t>International Journal of Instructional Technology and Distance Learning, 2</w:t>
      </w:r>
      <w:r w:rsidRPr="00F557BE">
        <w:rPr>
          <w:rFonts w:ascii="Times New Roman" w:hAnsi="Times New Roman" w:cs="Times New Roman"/>
        </w:rPr>
        <w:t>(1), 3–10.</w:t>
      </w:r>
    </w:p>
    <w:p w14:paraId="6BC859F5" w14:textId="4DA488D9" w:rsidR="00F557BE" w:rsidRPr="00F557BE" w:rsidRDefault="00F557BE" w:rsidP="00F557B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F557BE">
        <w:rPr>
          <w:rFonts w:ascii="Times New Roman" w:hAnsi="Times New Roman" w:cs="Times New Roman"/>
        </w:rPr>
        <w:t xml:space="preserve">Skinner, B. F. (1953). </w:t>
      </w:r>
      <w:r w:rsidRPr="00F557BE">
        <w:rPr>
          <w:rFonts w:ascii="Times New Roman" w:hAnsi="Times New Roman" w:cs="Times New Roman"/>
          <w:i/>
          <w:iCs/>
        </w:rPr>
        <w:t>Science and human behavior</w:t>
      </w:r>
      <w:r w:rsidRPr="00F557BE">
        <w:rPr>
          <w:rFonts w:ascii="Times New Roman" w:hAnsi="Times New Roman" w:cs="Times New Roman"/>
        </w:rPr>
        <w:t>. Macmillan.</w:t>
      </w:r>
    </w:p>
    <w:p w14:paraId="003003EE" w14:textId="3C22C253" w:rsidR="00F557BE" w:rsidRPr="00F557BE" w:rsidRDefault="00F557BE" w:rsidP="00F557B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F557BE">
        <w:rPr>
          <w:rFonts w:ascii="Times New Roman" w:hAnsi="Times New Roman" w:cs="Times New Roman"/>
        </w:rPr>
        <w:t xml:space="preserve">Tinio, V. L. (2002). ICT in education. </w:t>
      </w:r>
      <w:r w:rsidRPr="00F557BE">
        <w:rPr>
          <w:rFonts w:ascii="Times New Roman" w:hAnsi="Times New Roman" w:cs="Times New Roman"/>
          <w:i/>
          <w:iCs/>
        </w:rPr>
        <w:t xml:space="preserve">UN Development </w:t>
      </w:r>
      <w:proofErr w:type="spellStart"/>
      <w:r w:rsidRPr="00F557BE">
        <w:rPr>
          <w:rFonts w:ascii="Times New Roman" w:hAnsi="Times New Roman" w:cs="Times New Roman"/>
          <w:i/>
          <w:iCs/>
        </w:rPr>
        <w:t>Programme</w:t>
      </w:r>
      <w:proofErr w:type="spellEnd"/>
      <w:r w:rsidRPr="00F557BE">
        <w:rPr>
          <w:rFonts w:ascii="Times New Roman" w:hAnsi="Times New Roman" w:cs="Times New Roman"/>
        </w:rPr>
        <w:t>.</w:t>
      </w:r>
    </w:p>
    <w:p w14:paraId="4D137D54" w14:textId="1C85CDA9" w:rsidR="00F557BE" w:rsidRPr="00F557BE" w:rsidRDefault="00F557BE" w:rsidP="00F557B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F557BE">
        <w:rPr>
          <w:rFonts w:ascii="Times New Roman" w:hAnsi="Times New Roman" w:cs="Times New Roman"/>
        </w:rPr>
        <w:t xml:space="preserve">Umeh, G., &amp; Eze, R. (2021). Gender perspectives in secondary school technology use. </w:t>
      </w:r>
      <w:r w:rsidRPr="00F557BE">
        <w:rPr>
          <w:rFonts w:ascii="Times New Roman" w:hAnsi="Times New Roman" w:cs="Times New Roman"/>
          <w:i/>
          <w:iCs/>
        </w:rPr>
        <w:t>Journal of Gender and Education, 6</w:t>
      </w:r>
      <w:r w:rsidRPr="00F557BE">
        <w:rPr>
          <w:rFonts w:ascii="Times New Roman" w:hAnsi="Times New Roman" w:cs="Times New Roman"/>
        </w:rPr>
        <w:t>(3), 112–126.</w:t>
      </w:r>
    </w:p>
    <w:p w14:paraId="7FBBDE5F" w14:textId="542F8843" w:rsidR="00F557BE" w:rsidRPr="00F557BE" w:rsidRDefault="00F557BE" w:rsidP="00F557B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F557BE">
        <w:rPr>
          <w:rFonts w:ascii="Times New Roman" w:hAnsi="Times New Roman" w:cs="Times New Roman"/>
        </w:rPr>
        <w:t xml:space="preserve">Vygotsky, L. S. (1978). </w:t>
      </w:r>
      <w:r w:rsidRPr="00F557BE">
        <w:rPr>
          <w:rFonts w:ascii="Times New Roman" w:hAnsi="Times New Roman" w:cs="Times New Roman"/>
          <w:i/>
          <w:iCs/>
        </w:rPr>
        <w:t>Mind in society: The development of higher psychological processes</w:t>
      </w:r>
      <w:r w:rsidRPr="00F557BE">
        <w:rPr>
          <w:rFonts w:ascii="Times New Roman" w:hAnsi="Times New Roman" w:cs="Times New Roman"/>
        </w:rPr>
        <w:t>. Harvard University Press.</w:t>
      </w:r>
    </w:p>
    <w:p w14:paraId="654EEF73" w14:textId="3E8B5133" w:rsidR="00F557BE" w:rsidRPr="00F557BE" w:rsidRDefault="00F557BE" w:rsidP="00F557B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F557BE">
        <w:rPr>
          <w:rFonts w:ascii="Times New Roman" w:hAnsi="Times New Roman" w:cs="Times New Roman"/>
        </w:rPr>
        <w:t xml:space="preserve">Warschauer, M. (2004). </w:t>
      </w:r>
      <w:r w:rsidRPr="00F557BE">
        <w:rPr>
          <w:rFonts w:ascii="Times New Roman" w:hAnsi="Times New Roman" w:cs="Times New Roman"/>
          <w:i/>
          <w:iCs/>
        </w:rPr>
        <w:t>Technology and social inclusion: Rethinking the digital divide</w:t>
      </w:r>
      <w:r w:rsidRPr="00F557BE">
        <w:rPr>
          <w:rFonts w:ascii="Times New Roman" w:hAnsi="Times New Roman" w:cs="Times New Roman"/>
        </w:rPr>
        <w:t>. MIT Press.</w:t>
      </w:r>
    </w:p>
    <w:p w14:paraId="4E3A8E8C" w14:textId="314CA616" w:rsidR="00AD7BFD" w:rsidRPr="00F557BE" w:rsidRDefault="00F557BE" w:rsidP="00F557B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F557BE">
        <w:rPr>
          <w:rFonts w:ascii="Times New Roman" w:hAnsi="Times New Roman" w:cs="Times New Roman"/>
        </w:rPr>
        <w:lastRenderedPageBreak/>
        <w:t xml:space="preserve">Yamane, T. (1967). </w:t>
      </w:r>
      <w:r w:rsidRPr="00F557BE">
        <w:rPr>
          <w:rFonts w:ascii="Times New Roman" w:hAnsi="Times New Roman" w:cs="Times New Roman"/>
          <w:i/>
          <w:iCs/>
        </w:rPr>
        <w:t>Statistics: An introductory analysis</w:t>
      </w:r>
      <w:r w:rsidRPr="00F557BE">
        <w:rPr>
          <w:rFonts w:ascii="Times New Roman" w:hAnsi="Times New Roman" w:cs="Times New Roman"/>
        </w:rPr>
        <w:t xml:space="preserve"> (2nd ed.). Harper &amp; Row.</w:t>
      </w:r>
    </w:p>
    <w:sectPr w:rsidR="00AD7BFD" w:rsidRPr="00F55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557A55"/>
    <w:multiLevelType w:val="hybridMultilevel"/>
    <w:tmpl w:val="DBEEF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4407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BFD"/>
    <w:rsid w:val="00AD439E"/>
    <w:rsid w:val="00AD7BFD"/>
    <w:rsid w:val="00F55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2C3F4"/>
  <w15:chartTrackingRefBased/>
  <w15:docId w15:val="{D021AA42-0AC7-4532-B485-58047825C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B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B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B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7B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7B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7B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7B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7B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7B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B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7B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7B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7B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7B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7B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7B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7B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7B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7B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7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7B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7B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7B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7B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7B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7B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7B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7B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7BF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557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57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hippasus.com/resources/tt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Pius Emuraye</dc:creator>
  <cp:keywords/>
  <dc:description/>
  <cp:lastModifiedBy>Pius Emuraye</cp:lastModifiedBy>
  <cp:revision>1</cp:revision>
  <dcterms:created xsi:type="dcterms:W3CDTF">2025-07-12T22:04:00Z</dcterms:created>
  <dcterms:modified xsi:type="dcterms:W3CDTF">2025-07-12T22:20:00Z</dcterms:modified>
</cp:coreProperties>
</file>