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88"/>
      </w:tblGrid>
      <w:tr w:rsidR="00BB07F4">
        <w:trPr>
          <w:trHeight w:val="2880"/>
          <w:jc w:val="center"/>
        </w:trPr>
        <w:tc>
          <w:tcPr>
            <w:tcW w:w="9072" w:type="dxa"/>
            <w:shd w:val="clear" w:color="auto" w:fill="auto"/>
          </w:tcPr>
          <w:sdt>
            <w:sdtPr>
              <w:id w:val="1019504281"/>
              <w:docPartObj>
                <w:docPartGallery w:val="Cover Pages"/>
                <w:docPartUnique/>
              </w:docPartObj>
            </w:sdtPr>
            <w:sdtEndPr/>
            <w:sdtContent>
              <w:p w:rsidR="00BB07F4" w:rsidRDefault="009227E3">
                <w:pPr>
                  <w:pStyle w:val="KeinLeerraum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sdtContent>
          </w:sdt>
        </w:tc>
      </w:tr>
      <w:tr w:rsidR="00BB07F4">
        <w:trPr>
          <w:trHeight w:val="1440"/>
          <w:jc w:val="center"/>
        </w:trPr>
        <w:tc>
          <w:tcPr>
            <w:tcW w:w="9072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auto"/>
            <w:vAlign w:val="center"/>
          </w:tcPr>
          <w:sdt>
            <w:sdtPr>
              <w:alias w:val="Titel"/>
              <w:id w:val="27221469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BB07F4" w:rsidRDefault="009227E3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olor w:val="1F497D" w:themeColor="text2"/>
                    <w:sz w:val="80"/>
                    <w:szCs w:val="80"/>
                  </w:rPr>
                  <w:t>Managementsystem für Ferienwohnungen</w:t>
                </w:r>
              </w:p>
            </w:sdtContent>
          </w:sdt>
        </w:tc>
      </w:tr>
      <w:tr w:rsidR="00BB07F4">
        <w:trPr>
          <w:trHeight w:val="720"/>
          <w:jc w:val="center"/>
        </w:trPr>
        <w:tc>
          <w:tcPr>
            <w:tcW w:w="9072" w:type="dxa"/>
            <w:tcBorders>
              <w:top w:val="single" w:sz="4" w:space="0" w:color="4F81BD"/>
            </w:tcBorders>
            <w:shd w:val="clear" w:color="auto" w:fill="auto"/>
            <w:vAlign w:val="center"/>
          </w:tcPr>
          <w:p w:rsidR="00BB07F4" w:rsidRDefault="00BB07F4">
            <w:pPr>
              <w:pStyle w:val="KeinLeerraum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BB07F4">
        <w:trPr>
          <w:trHeight w:val="360"/>
          <w:jc w:val="center"/>
        </w:trPr>
        <w:tc>
          <w:tcPr>
            <w:tcW w:w="9072" w:type="dxa"/>
            <w:shd w:val="clear" w:color="auto" w:fill="auto"/>
            <w:vAlign w:val="center"/>
          </w:tcPr>
          <w:p w:rsidR="00BB07F4" w:rsidRDefault="00BB07F4">
            <w:pPr>
              <w:pStyle w:val="KeinLeerraum"/>
              <w:jc w:val="center"/>
            </w:pPr>
          </w:p>
        </w:tc>
      </w:tr>
      <w:tr w:rsidR="00BB07F4">
        <w:trPr>
          <w:trHeight w:val="360"/>
          <w:jc w:val="center"/>
        </w:trPr>
        <w:tc>
          <w:tcPr>
            <w:tcW w:w="9072" w:type="dxa"/>
            <w:shd w:val="clear" w:color="auto" w:fill="auto"/>
            <w:vAlign w:val="center"/>
          </w:tcPr>
          <w:sdt>
            <w:sdtPr>
              <w:alias w:val="Autor"/>
              <w:id w:val="955767665"/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:rsidR="00BB07F4" w:rsidRDefault="009227E3">
                <w:pPr>
                  <w:pStyle w:val="KeinLeerraum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Jony Nchamadi, Nico Fischer, Lukas Wüstenhagen, Daniel Schönke</w:t>
                </w:r>
              </w:p>
            </w:sdtContent>
          </w:sdt>
        </w:tc>
      </w:tr>
      <w:tr w:rsidR="00BB07F4">
        <w:trPr>
          <w:trHeight w:val="360"/>
          <w:jc w:val="center"/>
        </w:trPr>
        <w:tc>
          <w:tcPr>
            <w:tcW w:w="9072" w:type="dxa"/>
            <w:shd w:val="clear" w:color="auto" w:fill="auto"/>
            <w:vAlign w:val="center"/>
          </w:tcPr>
          <w:p w:rsidR="00BB07F4" w:rsidRDefault="009227E3">
            <w:pPr>
              <w:pStyle w:val="KeinLeerraum"/>
              <w:jc w:val="center"/>
              <w:rPr>
                <w:b/>
                <w:bCs/>
              </w:rPr>
            </w:pPr>
            <w:sdt>
              <w:sdtPr>
                <w:alias w:val="Datum"/>
                <w:id w:val="1577784743"/>
                <w:date w:fullDate="2017-05-24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b/>
                    <w:bCs/>
                  </w:rPr>
                  <w:t>24.05.2017</w:t>
                </w:r>
              </w:sdtContent>
            </w:sdt>
          </w:p>
        </w:tc>
      </w:tr>
    </w:tbl>
    <w:p w:rsidR="00BB07F4" w:rsidRDefault="00BB07F4"/>
    <w:p w:rsidR="00BB07F4" w:rsidRDefault="009227E3"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429260</wp:posOffset>
            </wp:positionH>
            <wp:positionV relativeFrom="paragraph">
              <wp:posOffset>177800</wp:posOffset>
            </wp:positionV>
            <wp:extent cx="4859655" cy="3059430"/>
            <wp:effectExtent l="0" t="0" r="0" b="0"/>
            <wp:wrapTight wrapText="bothSides">
              <wp:wrapPolygon edited="0">
                <wp:start x="-47" y="0"/>
                <wp:lineTo x="-47" y="21475"/>
                <wp:lineTo x="21502" y="21475"/>
                <wp:lineTo x="21502" y="0"/>
                <wp:lineTo x="-47" y="0"/>
              </wp:wrapPolygon>
            </wp:wrapTight>
            <wp:docPr id="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7F4" w:rsidRDefault="009227E3">
      <w:r>
        <w:rPr>
          <w:noProof/>
        </w:rPr>
        <mc:AlternateContent>
          <mc:Choice Requires="wps">
            <w:drawing>
              <wp:anchor distT="0" distB="0" distL="118745" distR="118745" simplePos="0" relativeHeight="3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760720" cy="340995"/>
                <wp:effectExtent l="0" t="0" r="0" b="0"/>
                <wp:wrapSquare wrapText="bothSides"/>
                <wp:docPr id="2" name="Rahmen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303"/>
                            </w:tblGrid>
                            <w:tr w:rsidR="00BB07F4">
                              <w:trPr>
                                <w:jc w:val="center"/>
                              </w:trPr>
                              <w:tc>
                                <w:tcPr>
                                  <w:tcW w:w="9073" w:type="dxa"/>
                                  <w:shd w:val="clear" w:color="auto" w:fill="auto"/>
                                </w:tcPr>
                                <w:p w:rsidR="00BB07F4" w:rsidRDefault="00BB07F4">
                                  <w:pPr>
                                    <w:pStyle w:val="KeinLeerraum"/>
                                    <w:rPr>
                                      <w:color w:val="auto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07F4" w:rsidRDefault="00BB07F4">
                            <w:pPr>
                              <w:pStyle w:val="Rahmeninhalt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Rahmen1" o:spid="_x0000_s1026" style="position:absolute;margin-left:0;margin-top:0;width:453.6pt;height:26.85pt;z-index:3;visibility:visible;mso-wrap-style:square;mso-width-percent:1000;mso-wrap-distance-left:9.35pt;mso-wrap-distance-top:0;mso-wrap-distance-right:9.35pt;mso-wrap-distance-bottom:0;mso-position-horizontal:center;mso-position-horizontal-relative:margin;mso-position-vertical:bottom;mso-position-vertical-relative:margin;mso-width-percent:100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" filled="f" stroked="f">
                <v:textbox style="mso-fit-shape-to-text:t" inset="0,0,0,0">
                  <w:txbxContent>
                    <w:tbl>
                      <w:tblPr>
                        <w:tblW w:w="5000" w:type="pct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303"/>
                      </w:tblGrid>
                      <w:tr w:rsidR="00BB07F4">
                        <w:trPr>
                          <w:jc w:val="center"/>
                        </w:trPr>
                        <w:tc>
                          <w:tcPr>
                            <w:tcW w:w="9073" w:type="dxa"/>
                            <w:shd w:val="clear" w:color="auto" w:fill="auto"/>
                          </w:tcPr>
                          <w:p w:rsidR="00BB07F4" w:rsidRDefault="00BB07F4">
                            <w:pPr>
                              <w:pStyle w:val="KeinLeerraum"/>
                              <w:rPr>
                                <w:color w:val="auto"/>
                              </w:rPr>
                            </w:pPr>
                          </w:p>
                        </w:tc>
                      </w:tr>
                    </w:tbl>
                    <w:p w:rsidR="00BB07F4" w:rsidRDefault="00BB07F4">
                      <w:pPr>
                        <w:pStyle w:val="Rahmeninhalt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BB07F4" w:rsidRDefault="00BB07F4">
      <w:pPr>
        <w:rPr>
          <w:rFonts w:ascii="Calibri Light" w:eastAsia="Calibri Light" w:hAnsi="Calibri Light" w:cs="Calibri Light"/>
          <w:color w:val="2E74B5"/>
          <w:sz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1742208254"/>
        <w:docPartObj>
          <w:docPartGallery w:val="Table of Contents"/>
          <w:docPartUnique/>
        </w:docPartObj>
      </w:sdtPr>
      <w:sdtEndPr/>
      <w:sdtContent>
        <w:p w:rsidR="00BB07F4" w:rsidRDefault="009227E3">
          <w:pPr>
            <w:pStyle w:val="Inhaltsverzeichnisberschrift"/>
          </w:pPr>
          <w:r>
            <w:br w:type="page"/>
          </w:r>
        </w:p>
        <w:p w:rsidR="00BB07F4" w:rsidRDefault="009227E3">
          <w:pPr>
            <w:pStyle w:val="Inhaltsverzeichnisberschrift"/>
          </w:pPr>
          <w:r>
            <w:lastRenderedPageBreak/>
            <w:t>Inhalt</w:t>
          </w:r>
        </w:p>
        <w:p w:rsidR="00BB07F4" w:rsidRDefault="009227E3">
          <w:pPr>
            <w:pStyle w:val="Verzeichnis1"/>
            <w:tabs>
              <w:tab w:val="right" w:leader="dot" w:pos="9072"/>
            </w:tabs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_RefHeading___Toc566_1479372259">
            <w:r>
              <w:rPr>
                <w:rStyle w:val="Verzeichnissprung"/>
                <w:webHidden/>
              </w:rPr>
              <w:t>1.Programmbeschreibung</w:t>
            </w:r>
            <w:r>
              <w:rPr>
                <w:rStyle w:val="Verzeichnissprung"/>
                <w:webHidden/>
              </w:rPr>
              <w:tab/>
              <w:t>2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68_1479372259">
            <w:r>
              <w:rPr>
                <w:rStyle w:val="Verzeichnissprung"/>
                <w:webHidden/>
              </w:rPr>
              <w:t>2. Quelltextausschnitte der main-Methode</w:t>
            </w:r>
            <w:r>
              <w:rPr>
                <w:rStyle w:val="Verzeichnissprung"/>
                <w:webHidden/>
              </w:rPr>
              <w:tab/>
              <w:t>3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70_1479372259">
            <w:r>
              <w:rPr>
                <w:rStyle w:val="Verzeichnissprung"/>
                <w:webHidden/>
              </w:rPr>
              <w:t>2.1 Quelltextausschnitte des Moduls Übersicht der Ferienwohnung</w:t>
            </w:r>
            <w:r>
              <w:rPr>
                <w:rStyle w:val="Verzeichnissprung"/>
                <w:webHidden/>
              </w:rPr>
              <w:tab/>
              <w:t>4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72_1479372259">
            <w:r>
              <w:rPr>
                <w:rStyle w:val="Verzeichnissprung"/>
                <w:webHidden/>
              </w:rPr>
              <w:t>2.2 Quelltextausschnitte des Moduls „ Kundendaten“</w:t>
            </w:r>
            <w:r>
              <w:rPr>
                <w:rStyle w:val="Verzeichnissprung"/>
                <w:webHidden/>
              </w:rPr>
              <w:tab/>
              <w:t>5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74_1479372259">
            <w:r>
              <w:rPr>
                <w:rStyle w:val="Verzeichnissprung"/>
                <w:webHidden/>
              </w:rPr>
              <w:t>2.4 Quelltextausschnitt des Moduls BuchungUebersicht</w:t>
            </w:r>
            <w:r>
              <w:rPr>
                <w:rStyle w:val="Verzeichnissprung"/>
                <w:webHidden/>
              </w:rPr>
              <w:tab/>
              <w:t>6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76_1479372259">
            <w:r>
              <w:rPr>
                <w:rStyle w:val="Verzeichnissprung"/>
                <w:webHidden/>
              </w:rPr>
              <w:t xml:space="preserve">2.3 </w:t>
            </w:r>
            <w:r>
              <w:rPr>
                <w:rStyle w:val="Verzeichnissprung"/>
                <w:webHidden/>
              </w:rPr>
              <w:t>Quelltextausschnitte des Moduls Buchung von Ferienwohnungen</w:t>
            </w:r>
            <w:r>
              <w:rPr>
                <w:rStyle w:val="Verzeichnissprung"/>
                <w:webHidden/>
              </w:rPr>
              <w:tab/>
              <w:t>6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78_1479372259">
            <w:r>
              <w:rPr>
                <w:rStyle w:val="Verzeichnissprung"/>
                <w:webHidden/>
              </w:rPr>
              <w:t>2.5 Ausschnitt des Moduls „Update aller Daten"</w:t>
            </w:r>
            <w:r>
              <w:rPr>
                <w:rStyle w:val="Verzeichnissprung"/>
                <w:webHidden/>
              </w:rPr>
              <w:tab/>
              <w:t>7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80_1479372259">
            <w:r>
              <w:rPr>
                <w:rStyle w:val="Verzeichnissprung"/>
                <w:webHidden/>
              </w:rPr>
              <w:t>2.6 Ausschnitt des Moduls „Preisbea</w:t>
            </w:r>
            <w:r>
              <w:rPr>
                <w:rStyle w:val="Verzeichnissprung"/>
                <w:webHidden/>
              </w:rPr>
              <w:t>rbeitung für Ferienwohnung"</w:t>
            </w:r>
            <w:r>
              <w:rPr>
                <w:rStyle w:val="Verzeichnissprung"/>
                <w:webHidden/>
              </w:rPr>
              <w:tab/>
              <w:t>9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82_1479372259">
            <w:r>
              <w:rPr>
                <w:rStyle w:val="Verzeichnissprung"/>
                <w:webHidden/>
              </w:rPr>
              <w:t>2.7 Ausschnitt des Moduls Jahr ändern (Teilausschnitt der main-Methode)</w:t>
            </w:r>
            <w:r>
              <w:rPr>
                <w:rStyle w:val="Verzeichnissprung"/>
                <w:webHidden/>
              </w:rPr>
              <w:tab/>
              <w:t>10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84_1479372259">
            <w:r>
              <w:rPr>
                <w:rStyle w:val="Verzeichnissprung"/>
                <w:webHidden/>
              </w:rPr>
              <w:t>2.8 Ausschnitt des Datumrechners</w:t>
            </w:r>
            <w:r>
              <w:rPr>
                <w:rStyle w:val="Verzeichnissprung"/>
                <w:webHidden/>
              </w:rPr>
              <w:tab/>
              <w:t>11</w:t>
            </w:r>
          </w:hyperlink>
        </w:p>
        <w:p w:rsidR="00BB07F4" w:rsidRDefault="009227E3">
          <w:pPr>
            <w:pStyle w:val="Verzeichnis1"/>
            <w:tabs>
              <w:tab w:val="right" w:leader="dot" w:pos="9072"/>
            </w:tabs>
          </w:pPr>
          <w:hyperlink w:anchor="__RefHeading___Toc586_1479372259">
            <w:r>
              <w:rPr>
                <w:rStyle w:val="Verzeichnissprung"/>
                <w:webHidden/>
              </w:rPr>
              <w:t>3. Befehlsbeschreibung</w:t>
            </w:r>
            <w:r>
              <w:rPr>
                <w:rStyle w:val="Verzeichnissprung"/>
                <w:webHidden/>
              </w:rPr>
              <w:tab/>
              <w:t>12</w:t>
            </w:r>
          </w:hyperlink>
          <w:r>
            <w:fldChar w:fldCharType="end"/>
          </w:r>
        </w:p>
      </w:sdtContent>
    </w:sdt>
    <w:p w:rsidR="00BB07F4" w:rsidRDefault="00BB07F4">
      <w:pPr>
        <w:spacing w:after="160" w:line="259" w:lineRule="auto"/>
        <w:rPr>
          <w:rFonts w:ascii="Calibri" w:eastAsia="Calibri" w:hAnsi="Calibri" w:cs="Calibri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>
      <w:pPr>
        <w:pStyle w:val="berschrift1"/>
        <w:rPr>
          <w:rFonts w:eastAsia="Calibri Light"/>
          <w:u w:val="single"/>
        </w:rPr>
      </w:pPr>
    </w:p>
    <w:p w:rsidR="00BB07F4" w:rsidRDefault="00BB07F4"/>
    <w:p w:rsidR="00BB07F4" w:rsidRDefault="00BB07F4"/>
    <w:p w:rsidR="00BB07F4" w:rsidRDefault="009227E3">
      <w:pPr>
        <w:pStyle w:val="berschrift1"/>
        <w:rPr>
          <w:rFonts w:eastAsia="Calibri Light"/>
          <w:u w:val="single"/>
        </w:rPr>
      </w:pPr>
      <w:r>
        <w:br w:type="page"/>
      </w:r>
    </w:p>
    <w:p w:rsidR="00BB07F4" w:rsidRDefault="009227E3">
      <w:pPr>
        <w:pStyle w:val="berschrift1"/>
      </w:pPr>
      <w:bookmarkStart w:id="0" w:name="__RefHeading___Toc566_1479372259"/>
      <w:bookmarkStart w:id="1" w:name="_Toc483393584"/>
      <w:bookmarkEnd w:id="0"/>
      <w:bookmarkEnd w:id="1"/>
      <w:r>
        <w:rPr>
          <w:rFonts w:eastAsia="Calibri Light"/>
          <w:u w:val="single"/>
        </w:rPr>
        <w:lastRenderedPageBreak/>
        <w:t>1.Programmbeschreibung</w:t>
      </w:r>
    </w:p>
    <w:p w:rsidR="00BB07F4" w:rsidRDefault="00BB07F4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BB07F4" w:rsidRDefault="009227E3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eastAsia="Calibri" w:cs="Calibri"/>
          <w:b/>
          <w:sz w:val="24"/>
        </w:rPr>
        <w:t>Mit dem Java-Programm „Ferienwonhung.java“ und den spezifischen Modulen, können wir Ferienwohnungen verwalten. Im folgenden Bildausschnitt i</w:t>
      </w:r>
      <w:r>
        <w:rPr>
          <w:rFonts w:eastAsia="Calibri" w:cs="Calibri"/>
          <w:b/>
          <w:sz w:val="24"/>
        </w:rPr>
        <w:t>st die Übersicht der Möglichkeitenzu sehen. Es ist mit den Java-Programmen möglich eine Übersicht aller Ferienwohnungen auszugeben, Kundendaten zu erstellen, einzusehen und zu bearbeiten, Ferienwohnungen zu buchen, eine Preisabrechnung zu machen, alle Date</w:t>
      </w:r>
      <w:r>
        <w:rPr>
          <w:rFonts w:eastAsia="Calibri" w:cs="Calibri"/>
          <w:b/>
          <w:sz w:val="24"/>
        </w:rPr>
        <w:t>n  upzudaten,  Preisbearbeitungen von Ferienwohnungen durchzuführen und das Programm zu beenden.   Jeder einzelne Schritt wird  in den Modulen realisiert und verwirklicht und per cmd.exe ausgegeben.</w:t>
      </w:r>
    </w:p>
    <w:p w:rsidR="00BB07F4" w:rsidRDefault="00BB07F4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BB07F4" w:rsidRDefault="009227E3">
      <w:pPr>
        <w:spacing w:after="160" w:line="240" w:lineRule="auto"/>
        <w:rPr>
          <w:rFonts w:ascii="Calibri" w:eastAsia="Calibri" w:hAnsi="Calibri" w:cs="Calibri"/>
          <w:b/>
          <w:sz w:val="24"/>
        </w:rPr>
      </w:pPr>
      <w:r>
        <w:object w:dxaOrig="8308" w:dyaOrig="4231">
          <v:shape id="ole_rId3" o:spid="_x0000_i1025" style="width:415.25pt;height:211.8pt" coordsize="" o:spt="100" adj="0,,0" path="" stroked="f">
            <v:stroke joinstyle="miter"/>
            <v:imagedata r:id="rId9" o:title=""/>
            <v:formulas/>
            <v:path o:connecttype="segments"/>
          </v:shape>
          <o:OLEObject Type="Embed" ProgID="StaticMetafile" ShapeID="ole_rId3" DrawAspect="Content" ObjectID="_1557566652" r:id="rId10"/>
        </w:object>
      </w:r>
    </w:p>
    <w:p w:rsidR="00BB07F4" w:rsidRDefault="00BB07F4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BB07F4" w:rsidRDefault="009227E3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eastAsia="Calibri" w:cs="Calibri"/>
          <w:b/>
          <w:sz w:val="24"/>
        </w:rPr>
        <w:t xml:space="preserve"> </w:t>
      </w:r>
    </w:p>
    <w:p w:rsidR="00BB07F4" w:rsidRDefault="00BB07F4">
      <w:pPr>
        <w:spacing w:after="16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BB07F4" w:rsidRDefault="009227E3">
      <w:pPr>
        <w:pStyle w:val="berschrift1"/>
      </w:pPr>
      <w:bookmarkStart w:id="2" w:name="__RefHeading___Toc568_1479372259"/>
      <w:bookmarkStart w:id="3" w:name="_Toc483393585"/>
      <w:bookmarkEnd w:id="2"/>
      <w:r>
        <w:rPr>
          <w:rFonts w:eastAsia="Calibri Light"/>
          <w:u w:val="single"/>
        </w:rPr>
        <w:lastRenderedPageBreak/>
        <w:t xml:space="preserve">2. </w:t>
      </w:r>
      <w:bookmarkStart w:id="4" w:name="__DdeLink__1390_1775978116"/>
      <w:r>
        <w:rPr>
          <w:rFonts w:eastAsia="Calibri Light"/>
          <w:u w:val="single"/>
        </w:rPr>
        <w:t>Quelltextausschnitte</w:t>
      </w:r>
      <w:bookmarkEnd w:id="3"/>
      <w:bookmarkEnd w:id="4"/>
      <w:r>
        <w:rPr>
          <w:rFonts w:eastAsia="Calibri Light"/>
          <w:u w:val="single"/>
        </w:rPr>
        <w:t xml:space="preserve"> der  main-Methode</w:t>
      </w:r>
    </w:p>
    <w:p w:rsidR="00BB07F4" w:rsidRDefault="009227E3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object w:dxaOrig="10523" w:dyaOrig="4431">
          <v:shape id="ole_rId5" o:spid="_x0000_i1026" style="width:525.75pt;height:221.85pt" coordsize="" o:spt="100" adj="0,,0" path="" stroked="f">
            <v:stroke joinstyle="miter"/>
            <v:imagedata r:id="rId11" o:title=""/>
            <v:formulas/>
            <v:path o:connecttype="segments"/>
          </v:shape>
          <o:OLEObject Type="Embed" ProgID="StaticMetafile" ShapeID="ole_rId5" DrawAspect="Content" ObjectID="_1557566653" r:id="rId12"/>
        </w:object>
      </w:r>
    </w:p>
    <w:p w:rsidR="00BB07F4" w:rsidRDefault="009227E3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object w:dxaOrig="10689" w:dyaOrig="4962">
          <v:shape id="ole_rId7" o:spid="_x0000_i1027" style="width:534.15pt;height:247.8pt" coordsize="" o:spt="100" adj="0,,0" path="" stroked="f">
            <v:stroke joinstyle="miter"/>
            <v:imagedata r:id="rId13" o:title=""/>
            <v:formulas/>
            <v:path o:connecttype="segments"/>
          </v:shape>
          <o:OLEObject Type="Embed" ProgID="StaticMetafile" ShapeID="ole_rId7" DrawAspect="Content" ObjectID="_1557566654" r:id="rId14"/>
        </w:object>
      </w:r>
    </w:p>
    <w:p w:rsidR="00BB07F4" w:rsidRDefault="009227E3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object w:dxaOrig="8850" w:dyaOrig="5727">
          <v:shape id="ole_rId9" o:spid="_x0000_i1028" style="width:442.9pt;height:286.35pt" coordsize="" o:spt="100" adj="0,,0" path="" stroked="f">
            <v:stroke joinstyle="miter"/>
            <v:imagedata r:id="rId15" o:title=""/>
            <v:formulas/>
            <v:path o:connecttype="segments"/>
          </v:shape>
          <o:OLEObject Type="Embed" ProgID="StaticMetafile" ShapeID="ole_rId9" DrawAspect="Content" ObjectID="_1557566655" r:id="rId16"/>
        </w:object>
      </w:r>
    </w:p>
    <w:p w:rsidR="00BB07F4" w:rsidRDefault="009227E3">
      <w:pPr>
        <w:pStyle w:val="berschrift1"/>
        <w:rPr>
          <w:rFonts w:eastAsia="Calibri Light"/>
          <w:u w:val="single"/>
        </w:rPr>
      </w:pPr>
      <w:bookmarkStart w:id="5" w:name="__RefHeading___Toc570_1479372259"/>
      <w:bookmarkStart w:id="6" w:name="_Toc483393586"/>
      <w:bookmarkEnd w:id="5"/>
      <w:bookmarkEnd w:id="6"/>
      <w:r>
        <w:rPr>
          <w:rFonts w:eastAsia="Calibri Light"/>
          <w:u w:val="single"/>
        </w:rPr>
        <w:t>2.1 Quelltextausschnitte des  Moduls Übersicht der Ferienwohnung</w:t>
      </w:r>
    </w:p>
    <w:p w:rsidR="00BB07F4" w:rsidRDefault="009227E3">
      <w:pPr>
        <w:keepNext/>
        <w:keepLines/>
        <w:spacing w:before="240" w:after="0" w:line="240" w:lineRule="auto"/>
      </w:pPr>
      <w:r>
        <w:object w:dxaOrig="8850" w:dyaOrig="5937">
          <v:shape id="ole_rId11" o:spid="_x0000_i1029" style="width:442.9pt;height:297.2pt" coordsize="" o:spt="100" adj="0,,0" path="" stroked="f">
            <v:stroke joinstyle="miter"/>
            <v:imagedata r:id="rId17" o:title=""/>
            <v:formulas/>
            <v:path o:connecttype="segments"/>
          </v:shape>
          <o:OLEObject Type="Embed" ProgID="StaticMetafile" ShapeID="ole_rId11" DrawAspect="Content" ObjectID="_1557566656" r:id="rId18"/>
        </w:object>
      </w:r>
    </w:p>
    <w:p w:rsidR="00BB07F4" w:rsidRDefault="00BB07F4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b/>
          <w:sz w:val="16"/>
        </w:rPr>
      </w:pPr>
    </w:p>
    <w:p w:rsidR="00BB07F4" w:rsidRDefault="009227E3">
      <w:pPr>
        <w:pStyle w:val="berschrift1"/>
      </w:pPr>
      <w:bookmarkStart w:id="7" w:name="__RefHeading___Toc572_1479372259"/>
      <w:bookmarkStart w:id="8" w:name="_Toc483393587"/>
      <w:bookmarkEnd w:id="7"/>
      <w:bookmarkEnd w:id="8"/>
      <w:r>
        <w:rPr>
          <w:rFonts w:eastAsia="Calibri Light"/>
          <w:u w:val="single"/>
        </w:rPr>
        <w:lastRenderedPageBreak/>
        <w:t>2.2 Quelltextausschnitte des  Moduls „ Kundendaten“</w:t>
      </w:r>
    </w:p>
    <w:p w:rsidR="00BB07F4" w:rsidRDefault="00BB07F4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BB07F4" w:rsidRDefault="009227E3">
      <w:pPr>
        <w:spacing w:after="160" w:line="240" w:lineRule="auto"/>
        <w:rPr>
          <w:rFonts w:ascii="Calibri" w:eastAsia="Calibri" w:hAnsi="Calibri" w:cs="Calibri"/>
        </w:rPr>
      </w:pPr>
      <w:r>
        <w:object w:dxaOrig="8850" w:dyaOrig="5383">
          <v:shape id="ole_rId13" o:spid="_x0000_i1030" style="width:442.9pt;height:268.75pt" coordsize="" o:spt="100" adj="0,,0" path="" stroked="f">
            <v:stroke joinstyle="miter"/>
            <v:imagedata r:id="rId19" o:title=""/>
            <v:formulas/>
            <v:path o:connecttype="segments"/>
          </v:shape>
          <o:OLEObject Type="Embed" ProgID="StaticMetafile" ShapeID="ole_rId13" DrawAspect="Content" ObjectID="_1557566657" r:id="rId20"/>
        </w:object>
      </w:r>
    </w:p>
    <w:p w:rsidR="00BB07F4" w:rsidRDefault="009227E3">
      <w:pPr>
        <w:spacing w:after="160" w:line="240" w:lineRule="auto"/>
      </w:pPr>
      <w:r>
        <w:object w:dxaOrig="8850" w:dyaOrig="5383">
          <v:shape id="ole_rId15" o:spid="_x0000_i1031" style="width:442.9pt;height:268.75pt" coordsize="" o:spt="100" adj="0,,0" path="" stroked="f">
            <v:stroke joinstyle="miter"/>
            <v:imagedata r:id="rId21" o:title=""/>
            <v:formulas/>
            <v:path o:connecttype="segments"/>
          </v:shape>
          <o:OLEObject Type="Embed" ProgID="StaticMetafile" ShapeID="ole_rId15" DrawAspect="Content" ObjectID="_1557566658" r:id="rId22"/>
        </w:object>
      </w:r>
      <w:r>
        <w:br w:type="page"/>
      </w:r>
    </w:p>
    <w:p w:rsidR="00BB07F4" w:rsidRDefault="009227E3">
      <w:pPr>
        <w:pStyle w:val="berschrift1"/>
      </w:pPr>
      <w:bookmarkStart w:id="9" w:name="__RefHeading___Toc574_1479372259"/>
      <w:bookmarkStart w:id="10" w:name="_Toc483393588"/>
      <w:bookmarkEnd w:id="9"/>
      <w:r>
        <w:rPr>
          <w:u w:val="single"/>
        </w:rPr>
        <w:lastRenderedPageBreak/>
        <w:t>2.4 Quelltextauss</w:t>
      </w:r>
      <w:bookmarkEnd w:id="10"/>
      <w:r>
        <w:rPr>
          <w:u w:val="single"/>
        </w:rPr>
        <w:t>chnitt des  Moduls BuchungUebersicht</w:t>
      </w:r>
    </w:p>
    <w:p w:rsidR="00BB07F4" w:rsidRDefault="00BB07F4"/>
    <w:p w:rsidR="00BB07F4" w:rsidRDefault="009227E3">
      <w:r>
        <w:object w:dxaOrig="9061" w:dyaOrig="5295">
          <v:shape id="ole_rId17" o:spid="_x0000_i1032" style="width:452.95pt;height:264.55pt" coordsize="" o:spt="100" adj="0,,0" path="" stroked="f">
            <v:stroke joinstyle="miter"/>
            <v:imagedata r:id="rId23" o:title=""/>
            <v:formulas/>
            <v:path o:connecttype="segments"/>
          </v:shape>
          <o:OLEObject Type="Embed" ProgID="StaticMetafile" ShapeID="ole_rId17" DrawAspect="Content" ObjectID="_1557566659" r:id="rId24"/>
        </w:object>
      </w:r>
    </w:p>
    <w:p w:rsidR="00BB07F4" w:rsidRDefault="009227E3">
      <w:pPr>
        <w:pStyle w:val="berschrift1"/>
        <w:rPr>
          <w:rFonts w:eastAsia="Calibri Light"/>
          <w:u w:val="single"/>
        </w:rPr>
      </w:pPr>
      <w:bookmarkStart w:id="11" w:name="__RefHeading___Toc576_1479372259"/>
      <w:bookmarkStart w:id="12" w:name="_Toc483393589"/>
      <w:bookmarkEnd w:id="11"/>
      <w:bookmarkEnd w:id="12"/>
      <w:r>
        <w:rPr>
          <w:rFonts w:eastAsia="Calibri Light"/>
          <w:u w:val="single"/>
        </w:rPr>
        <w:t>2.3 Quelltextausschnitte des Moduls Buchung von Ferienwohnungen</w:t>
      </w:r>
    </w:p>
    <w:p w:rsidR="00BB07F4" w:rsidRDefault="009227E3">
      <w:pPr>
        <w:spacing w:after="160" w:line="240" w:lineRule="auto"/>
        <w:rPr>
          <w:rFonts w:ascii="Calibri" w:eastAsia="Calibri" w:hAnsi="Calibri" w:cs="Calibri"/>
        </w:rPr>
      </w:pPr>
      <w:r>
        <w:object w:dxaOrig="10368" w:dyaOrig="5583">
          <v:shape id="ole_rId19" o:spid="_x0000_i1033" style="width:518.25pt;height:278.8pt" coordsize="" o:spt="100" adj="0,,0" path="" stroked="f">
            <v:stroke joinstyle="miter"/>
            <v:imagedata r:id="rId25" o:title=""/>
            <v:formulas/>
            <v:path o:connecttype="segments"/>
          </v:shape>
          <o:OLEObject Type="Embed" ProgID="StaticMetafile" ShapeID="ole_rId19" DrawAspect="Content" ObjectID="_1557566660" r:id="rId26"/>
        </w:object>
      </w:r>
    </w:p>
    <w:p w:rsidR="00BB07F4" w:rsidRDefault="009227E3">
      <w:pPr>
        <w:spacing w:after="160" w:line="240" w:lineRule="auto"/>
        <w:rPr>
          <w:rFonts w:ascii="Calibri" w:eastAsia="Calibri" w:hAnsi="Calibri" w:cs="Calibri"/>
          <w:u w:val="single"/>
        </w:rPr>
      </w:pPr>
      <w:r>
        <w:object w:dxaOrig="10412" w:dyaOrig="6192">
          <v:shape id="ole_rId21" o:spid="_x0000_i1034" style="width:520.75pt;height:309.75pt" coordsize="" o:spt="100" adj="0,,0" path="" stroked="f">
            <v:stroke joinstyle="miter"/>
            <v:imagedata r:id="rId27" o:title=""/>
            <v:formulas/>
            <v:path o:connecttype="segments"/>
          </v:shape>
          <o:OLEObject Type="Embed" ProgID="StaticMetafile" ShapeID="ole_rId21" DrawAspect="Content" ObjectID="_1557566661" r:id="rId28"/>
        </w:object>
      </w:r>
    </w:p>
    <w:p w:rsidR="00BB07F4" w:rsidRDefault="009227E3">
      <w:pPr>
        <w:pStyle w:val="berschrift1"/>
        <w:rPr>
          <w:rFonts w:eastAsia="Calibri Light"/>
          <w:u w:val="single"/>
        </w:rPr>
      </w:pPr>
      <w:bookmarkStart w:id="13" w:name="__RefHeading___Toc578_1479372259"/>
      <w:bookmarkStart w:id="14" w:name="_Toc483393590"/>
      <w:bookmarkEnd w:id="13"/>
      <w:r>
        <w:rPr>
          <w:rFonts w:eastAsia="Calibri Light"/>
          <w:u w:val="single"/>
        </w:rPr>
        <w:t>2.5 Auss</w:t>
      </w:r>
      <w:bookmarkEnd w:id="14"/>
      <w:r>
        <w:rPr>
          <w:rFonts w:eastAsia="Calibri Light"/>
          <w:u w:val="single"/>
        </w:rPr>
        <w:t>chnitt des  Moduls „Update aller Daten"</w:t>
      </w:r>
    </w:p>
    <w:p w:rsidR="00BB07F4" w:rsidRDefault="00BB07F4"/>
    <w:p w:rsidR="00BB07F4" w:rsidRDefault="009227E3">
      <w:pPr>
        <w:spacing w:after="160" w:line="240" w:lineRule="auto"/>
        <w:rPr>
          <w:rFonts w:ascii="Calibri" w:eastAsia="Calibri" w:hAnsi="Calibri" w:cs="Calibri"/>
        </w:rPr>
      </w:pPr>
      <w:r>
        <w:object w:dxaOrig="9737" w:dyaOrig="4276">
          <v:shape id="ole_rId23" o:spid="_x0000_i1035" style="width:487.25pt;height:213.5pt" coordsize="" o:spt="100" adj="0,,0" path="" stroked="f">
            <v:stroke joinstyle="miter"/>
            <v:imagedata r:id="rId29" o:title=""/>
            <v:formulas/>
            <v:path o:connecttype="segments"/>
          </v:shape>
          <o:OLEObject Type="Embed" ProgID="StaticMetafile" ShapeID="ole_rId23" DrawAspect="Content" ObjectID="_1557566662" r:id="rId30"/>
        </w:object>
      </w:r>
    </w:p>
    <w:p w:rsidR="00BB07F4" w:rsidRDefault="009227E3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9870" w:dyaOrig="5561">
          <v:shape id="ole_rId25" o:spid="_x0000_i1036" style="width:493.1pt;height:277.95pt" coordsize="" o:spt="100" adj="0,,0" path="" stroked="f">
            <v:stroke joinstyle="miter"/>
            <v:imagedata r:id="rId31" o:title=""/>
            <v:formulas/>
            <v:path o:connecttype="segments"/>
          </v:shape>
          <o:OLEObject Type="Embed" ProgID="StaticMetafile" ShapeID="ole_rId25" DrawAspect="Content" ObjectID="_1557566663" r:id="rId32"/>
        </w:object>
      </w:r>
    </w:p>
    <w:p w:rsidR="00BB07F4" w:rsidRDefault="009227E3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9903" w:dyaOrig="5295">
          <v:shape id="ole_rId27" o:spid="_x0000_i1037" style="width:494.8pt;height:264.55pt" coordsize="" o:spt="100" adj="0,,0" path="" stroked="f">
            <v:stroke joinstyle="miter"/>
            <v:imagedata r:id="rId33" o:title=""/>
            <v:formulas/>
            <v:path o:connecttype="segments"/>
          </v:shape>
          <o:OLEObject Type="Embed" ProgID="StaticMetafile" ShapeID="ole_rId27" DrawAspect="Content" ObjectID="_1557566664" r:id="rId34"/>
        </w:object>
      </w:r>
    </w:p>
    <w:p w:rsidR="00BB07F4" w:rsidRDefault="00BB07F4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BB07F4" w:rsidRDefault="009227E3">
      <w:pPr>
        <w:pStyle w:val="berschrift1"/>
        <w:rPr>
          <w:rFonts w:eastAsia="Calibri Light"/>
          <w:u w:val="single"/>
        </w:rPr>
      </w:pPr>
      <w:r>
        <w:br w:type="page"/>
      </w:r>
    </w:p>
    <w:p w:rsidR="00BB07F4" w:rsidRDefault="009227E3">
      <w:pPr>
        <w:pStyle w:val="berschrift1"/>
      </w:pPr>
      <w:bookmarkStart w:id="15" w:name="__RefHeading___Toc580_1479372259"/>
      <w:bookmarkStart w:id="16" w:name="_Toc483393591"/>
      <w:bookmarkEnd w:id="15"/>
      <w:r>
        <w:rPr>
          <w:rFonts w:eastAsia="Calibri Light"/>
          <w:u w:val="single"/>
        </w:rPr>
        <w:lastRenderedPageBreak/>
        <w:t>2.6 Auss</w:t>
      </w:r>
      <w:bookmarkEnd w:id="16"/>
      <w:r>
        <w:rPr>
          <w:rFonts w:eastAsia="Calibri Light"/>
          <w:u w:val="single"/>
        </w:rPr>
        <w:t>chnitt des  Moduls „Preisbearbeitung für Ferienwohnung"</w:t>
      </w:r>
    </w:p>
    <w:p w:rsidR="00BB07F4" w:rsidRDefault="00BB07F4"/>
    <w:p w:rsidR="00BB07F4" w:rsidRDefault="009227E3">
      <w:pPr>
        <w:spacing w:after="160" w:line="240" w:lineRule="auto"/>
        <w:rPr>
          <w:rFonts w:ascii="Calibri" w:eastAsia="Calibri" w:hAnsi="Calibri" w:cs="Calibri"/>
        </w:rPr>
      </w:pPr>
      <w:r>
        <w:object w:dxaOrig="8850" w:dyaOrig="3644">
          <v:shape id="ole_rId29" o:spid="_x0000_i1038" style="width:442.9pt;height:182.5pt" coordsize="" o:spt="100" adj="0,,0" path="" stroked="f">
            <v:stroke joinstyle="miter"/>
            <v:imagedata r:id="rId35" o:title=""/>
            <v:formulas/>
            <v:path o:connecttype="segments"/>
          </v:shape>
          <o:OLEObject Type="Embed" ProgID="StaticMetafile" ShapeID="ole_rId29" DrawAspect="Content" ObjectID="_1557566665" r:id="rId36"/>
        </w:object>
      </w:r>
    </w:p>
    <w:p w:rsidR="00BB07F4" w:rsidRDefault="009227E3">
      <w:pPr>
        <w:pStyle w:val="berschrift1"/>
        <w:rPr>
          <w:rFonts w:eastAsia="Calibri Light"/>
          <w:u w:val="single"/>
        </w:rPr>
      </w:pPr>
      <w:r>
        <w:br w:type="page"/>
      </w:r>
    </w:p>
    <w:p w:rsidR="00BB07F4" w:rsidRDefault="009227E3">
      <w:pPr>
        <w:pStyle w:val="berschrift1"/>
      </w:pPr>
      <w:bookmarkStart w:id="17" w:name="__RefHeading___Toc582_1479372259"/>
      <w:bookmarkStart w:id="18" w:name="_Toc483393592"/>
      <w:bookmarkEnd w:id="17"/>
      <w:r>
        <w:rPr>
          <w:rFonts w:eastAsia="Calibri Light"/>
          <w:u w:val="single"/>
        </w:rPr>
        <w:lastRenderedPageBreak/>
        <w:t>2.7 Auss</w:t>
      </w:r>
      <w:bookmarkEnd w:id="18"/>
      <w:r>
        <w:rPr>
          <w:rFonts w:eastAsia="Calibri Light"/>
          <w:u w:val="single"/>
        </w:rPr>
        <w:t xml:space="preserve">chnitt des  Moduls Jahr </w:t>
      </w:r>
      <w:r>
        <w:rPr>
          <w:rFonts w:eastAsia="Calibri Light"/>
          <w:u w:val="single"/>
        </w:rPr>
        <w:t>ändern (Teilausschnitt der main-Methode)</w:t>
      </w:r>
    </w:p>
    <w:p w:rsidR="00BB07F4" w:rsidRDefault="00BB07F4"/>
    <w:p w:rsidR="00BB07F4" w:rsidRDefault="009227E3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8850" w:dyaOrig="6702">
          <v:shape id="ole_rId31" o:spid="_x0000_i1039" style="width:442.9pt;height:334.9pt" coordsize="" o:spt="100" adj="0,,0" path="" stroked="f">
            <v:stroke joinstyle="miter"/>
            <v:imagedata r:id="rId37" o:title=""/>
            <v:formulas/>
            <v:path o:connecttype="segments"/>
          </v:shape>
          <o:OLEObject Type="Embed" ProgID="StaticMetafile" ShapeID="ole_rId31" DrawAspect="Content" ObjectID="_1557566666" r:id="rId38"/>
        </w:object>
      </w:r>
      <w:r>
        <w:br w:type="page"/>
      </w:r>
    </w:p>
    <w:p w:rsidR="00BB07F4" w:rsidRDefault="00E73D4C" w:rsidP="00E73D4C">
      <w:pPr>
        <w:pStyle w:val="berschrift1"/>
        <w:rPr>
          <w:rFonts w:eastAsia="Calibri Light"/>
          <w:u w:val="single"/>
        </w:rPr>
      </w:pPr>
      <w:bookmarkStart w:id="19" w:name="__RefHeading___Toc584_1479372259"/>
      <w:bookmarkStart w:id="20" w:name="_Toc4833935921"/>
      <w:bookmarkEnd w:id="19"/>
      <w:r>
        <w:rPr>
          <w:rFonts w:eastAsia="Calibri Light"/>
          <w:u w:val="single"/>
        </w:rPr>
        <w:lastRenderedPageBreak/>
        <w:t>2.8 Auss</w:t>
      </w:r>
      <w:bookmarkEnd w:id="20"/>
      <w:r>
        <w:rPr>
          <w:rFonts w:eastAsia="Calibri Light"/>
          <w:u w:val="single"/>
        </w:rPr>
        <w:t>chnitt des  Datumrechners</w:t>
      </w:r>
      <w:r>
        <w:rPr>
          <w:rFonts w:eastAsia="Calibri Light"/>
          <w:noProof/>
          <w:u w:val="single"/>
        </w:rPr>
        <w:t xml:space="preserve"> </w:t>
      </w:r>
      <w:bookmarkStart w:id="21" w:name="_GoBack"/>
      <w:bookmarkEnd w:id="21"/>
      <w:r>
        <w:rPr>
          <w:rFonts w:eastAsia="Calibri Light"/>
          <w:noProof/>
          <w:u w:val="single"/>
        </w:rPr>
        <w:drawing>
          <wp:anchor distT="0" distB="0" distL="0" distR="0" simplePos="0" relativeHeight="251657728" behindDoc="0" locked="0" layoutInCell="1" allowOverlap="1" wp14:anchorId="08D9BCD5" wp14:editId="242DDE6B">
            <wp:simplePos x="0" y="0"/>
            <wp:positionH relativeFrom="column">
              <wp:posOffset>-602969</wp:posOffset>
            </wp:positionH>
            <wp:positionV relativeFrom="paragraph">
              <wp:posOffset>372774</wp:posOffset>
            </wp:positionV>
            <wp:extent cx="7179310" cy="5697220"/>
            <wp:effectExtent l="0" t="0" r="0" b="0"/>
            <wp:wrapSquare wrapText="largest"/>
            <wp:docPr id="4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3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 Light"/>
          <w:noProof/>
          <w:u w:val="single"/>
        </w:rPr>
        <w:drawing>
          <wp:anchor distT="0" distB="0" distL="0" distR="0" simplePos="0" relativeHeight="251660800" behindDoc="0" locked="0" layoutInCell="1" allowOverlap="1" wp14:anchorId="5194BE32" wp14:editId="52517468">
            <wp:simplePos x="0" y="0"/>
            <wp:positionH relativeFrom="column">
              <wp:posOffset>-685003</wp:posOffset>
            </wp:positionH>
            <wp:positionV relativeFrom="paragraph">
              <wp:posOffset>6150182</wp:posOffset>
            </wp:positionV>
            <wp:extent cx="7145020" cy="2147570"/>
            <wp:effectExtent l="0" t="0" r="0" b="0"/>
            <wp:wrapSquare wrapText="largest"/>
            <wp:docPr id="5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7E3">
        <w:br w:type="page"/>
      </w:r>
    </w:p>
    <w:p w:rsidR="00BB07F4" w:rsidRDefault="009227E3">
      <w:pPr>
        <w:pStyle w:val="berschrift1"/>
      </w:pPr>
      <w:bookmarkStart w:id="22" w:name="__RefHeading___Toc586_1479372259"/>
      <w:bookmarkStart w:id="23" w:name="_Toc483393593"/>
      <w:bookmarkEnd w:id="22"/>
      <w:bookmarkEnd w:id="23"/>
      <w:r>
        <w:rPr>
          <w:rFonts w:eastAsia="Calibri Light"/>
          <w:u w:val="single"/>
        </w:rPr>
        <w:lastRenderedPageBreak/>
        <w:t>3</w:t>
      </w:r>
      <w:r>
        <w:rPr>
          <w:rFonts w:eastAsia="Calibri Light"/>
          <w:u w:val="single"/>
        </w:rPr>
        <w:t>. Befehlsbeschreibung</w:t>
      </w:r>
    </w:p>
    <w:p w:rsidR="00BB07F4" w:rsidRDefault="00BB07F4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Tabellenraster"/>
        <w:tblW w:w="9213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535"/>
        <w:gridCol w:w="1984"/>
        <w:gridCol w:w="853"/>
        <w:gridCol w:w="1275"/>
        <w:gridCol w:w="1276"/>
        <w:gridCol w:w="3290"/>
      </w:tblGrid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Nr.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Thema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Code allgemein / Methode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Beispiel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1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Bezeichner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Variable, Klasse, Methode, Pakete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</w:rPr>
              <w:t>int Zahl, class Liferant</w:t>
            </w:r>
          </w:p>
        </w:tc>
      </w:tr>
      <w:tr w:rsidR="00BB07F4">
        <w:trPr>
          <w:trHeight w:val="445"/>
        </w:trPr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Kommentare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//einzeilige Kommentar                                             /*mehrzeiliger Kommentar */                       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 xml:space="preserve">Int i = 0  // Variablendeklaration                             int a,b,c,d,e,f     /* Variablendeklarationen */ </w:t>
            </w:r>
          </w:p>
        </w:tc>
      </w:tr>
      <w:tr w:rsidR="00BB07F4">
        <w:trPr>
          <w:trHeight w:val="850"/>
        </w:trPr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Arithmetische Operationen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(+,-,*,/,++,--)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(Addition, Subtraktion Multiplikation, Divison, Inkrement, Dekrement)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 xml:space="preserve">               Summe = Summe + Betrag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>I++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Logische Operationen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&amp;&amp; (und), || (oder),  ! (nicht)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>Switch (1 &amp;&amp; 2)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 xml:space="preserve">Vergleichoperationen für </w:t>
            </w:r>
            <w:r>
              <w:rPr>
                <w:rFonts w:eastAsia="Calibri" w:cs="Calibri"/>
                <w:sz w:val="16"/>
                <w:szCs w:val="16"/>
                <w:lang w:val="en-US"/>
              </w:rPr>
              <w:t>Zhalen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&lt;= (kleiner oder gleich), &gt;= (größer  oder gleich),                 == (gleich), != (ungleich)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</w:rPr>
              <w:t>If (Zahl1 == Zahl2)..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6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Variable einfache Datentypen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</w:rPr>
              <w:t>Int var; double var1,var2,var3;                                short, fl</w:t>
            </w:r>
            <w:r>
              <w:rPr>
                <w:rFonts w:eastAsia="Calibri" w:cs="Calibri"/>
                <w:sz w:val="16"/>
                <w:szCs w:val="16"/>
                <w:lang w:val="en-US"/>
              </w:rPr>
              <w:t xml:space="preserve">ot, byte, long, char, 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>int B</w:t>
            </w: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 xml:space="preserve">etrag = 100;                                                     float Betrag = 3.2134                                                            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7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Array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Datentyp Arrayname [] = new datentyp [AnzE]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>Int Zahlen [] = new int [5]</w:t>
            </w:r>
          </w:p>
        </w:tc>
      </w:tr>
      <w:tr w:rsidR="00BB07F4">
        <w:tc>
          <w:tcPr>
            <w:tcW w:w="9212" w:type="dxa"/>
            <w:gridSpan w:val="6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color w:val="000000" w:themeColor="text1"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color w:val="000000" w:themeColor="text1"/>
                <w:sz w:val="16"/>
                <w:szCs w:val="16"/>
                <w:u w:val="single"/>
                <w:lang w:val="en-US"/>
              </w:rPr>
              <w:t>Kontrollstrukturen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7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Folge</w:t>
            </w:r>
            <w:r>
              <w:rPr>
                <w:rFonts w:eastAsia="Calibri" w:cs="Calibri"/>
                <w:sz w:val="16"/>
                <w:szCs w:val="16"/>
                <w:lang w:val="en-US"/>
              </w:rPr>
              <w:t xml:space="preserve"> “lineare Struktur”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Anweisung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  <w:lang w:val="en-US"/>
              </w:rPr>
              <w:t>public void action Zahlen (…)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8</w:t>
            </w: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Parameterübergabe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Anweisung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>
              <w:rPr>
                <w:rFonts w:eastAsia="Calibri" w:cs="Calibri"/>
                <w:color w:val="000000" w:themeColor="text1"/>
                <w:sz w:val="16"/>
                <w:szCs w:val="16"/>
              </w:rPr>
              <w:t>public static void menu (int jahr, String [] [] Buchungsdaten)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</w:p>
        </w:tc>
        <w:tc>
          <w:tcPr>
            <w:tcW w:w="198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eastAsia="Calibri" w:cs="Calibri"/>
                <w:sz w:val="18"/>
                <w:szCs w:val="18"/>
              </w:rPr>
              <w:t>Modularverweisung</w:t>
            </w:r>
          </w:p>
        </w:tc>
        <w:tc>
          <w:tcPr>
            <w:tcW w:w="3404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eastAsia="Calibri" w:cs="Calibri"/>
                <w:sz w:val="18"/>
                <w:szCs w:val="18"/>
              </w:rPr>
              <w:t>Anweisung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>
              <w:rPr>
                <w:rFonts w:eastAsia="Calibri" w:cs="Calibri"/>
                <w:color w:val="000000" w:themeColor="text1"/>
                <w:sz w:val="18"/>
                <w:szCs w:val="18"/>
              </w:rPr>
              <w:t xml:space="preserve">Case1: 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>
              <w:rPr>
                <w:rFonts w:eastAsia="Calibri" w:cs="Calibri"/>
                <w:color w:val="000000" w:themeColor="text1"/>
                <w:sz w:val="18"/>
                <w:szCs w:val="18"/>
              </w:rPr>
              <w:t>Modul_Kundendaten.menu (Kundendaten, AnzahlKunden, Einträge)</w:t>
            </w:r>
          </w:p>
        </w:tc>
      </w:tr>
      <w:tr w:rsidR="00BB07F4">
        <w:tc>
          <w:tcPr>
            <w:tcW w:w="9212" w:type="dxa"/>
            <w:gridSpan w:val="6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Wichtige Ereignisse (Funktion)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9</w:t>
            </w:r>
          </w:p>
        </w:tc>
        <w:tc>
          <w:tcPr>
            <w:tcW w:w="4112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Zweck des Ereignis</w:t>
            </w:r>
          </w:p>
        </w:tc>
        <w:tc>
          <w:tcPr>
            <w:tcW w:w="4566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eastAsia="Calibri" w:cs="Calibri"/>
                <w:b/>
                <w:sz w:val="18"/>
                <w:szCs w:val="18"/>
                <w:u w:val="single"/>
              </w:rPr>
              <w:t>Ereignis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4112" w:type="dxa"/>
            <w:gridSpan w:val="3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Standardereignis, wird ausgeführt wenn die Entertaste gedrückt wird</w:t>
            </w:r>
          </w:p>
        </w:tc>
        <w:tc>
          <w:tcPr>
            <w:tcW w:w="4566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public static void main (String [] args)</w:t>
            </w:r>
          </w:p>
        </w:tc>
      </w:tr>
      <w:tr w:rsidR="00BB07F4">
        <w:tc>
          <w:tcPr>
            <w:tcW w:w="9212" w:type="dxa"/>
            <w:gridSpan w:val="6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Wichtige Methoden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Zweck der Methode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Methode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eastAsia="Calibri" w:cs="Calibri"/>
                <w:b/>
                <w:sz w:val="16"/>
                <w:szCs w:val="16"/>
                <w:u w:val="single"/>
                <w:lang w:val="en-US"/>
              </w:rPr>
              <w:t>Beispiel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Daten an einer bestimmte </w:t>
            </w:r>
            <w:r>
              <w:rPr>
                <w:rFonts w:eastAsia="Calibri" w:cs="Calibri"/>
                <w:sz w:val="16"/>
                <w:szCs w:val="16"/>
              </w:rPr>
              <w:t>Stelle lesen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Tastatur.liesInt();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 („Geben sie eine Zahl ein!“); zahl 1 = Tastatur.liesInt();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Text abfragen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GetText();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System.out.print („Wie heißen Sie?“);          name = getText();    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Ausgabe auf der Konsole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system.out.println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</w:t>
            </w:r>
            <w:r>
              <w:rPr>
                <w:rFonts w:eastAsia="Calibri" w:cs="Calibri"/>
                <w:sz w:val="16"/>
                <w:szCs w:val="16"/>
              </w:rPr>
              <w:t>.out.println (“1“+“2 = 3);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Den Wert einer Variable um den Wert 1 erhöhen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Variable ++;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for ( i = 0, i &lt; 10, i++)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Zusammenfügen von zwei Strings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“+“- Zeichen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system.out.println (“1“+“2 = 3);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Reservieren von Platz (Zeichenplätze)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%5,2f                  </w:t>
            </w:r>
            <w:r>
              <w:rPr>
                <w:rFonts w:eastAsia="Calibri" w:cs="Calibri"/>
                <w:sz w:val="16"/>
                <w:szCs w:val="16"/>
              </w:rPr>
              <w:t xml:space="preserve">                          (5Zeichen und 2 Kommazahlen)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system.out.printf (“Der Geldbetrag ist %5,2f hoch“, zahl);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Zeilenumbruch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“\n“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System.out.println (“\n Hallo“);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Fallauswahl = Überprüfung eines Wertes und entsprechende Ausführung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 xml:space="preserve">Switch () </w:t>
            </w:r>
            <w:r>
              <w:rPr>
                <w:rFonts w:eastAsia="Calibri" w:cs="Calibri"/>
                <w:sz w:val="16"/>
                <w:szCs w:val="16"/>
                <w:lang w:val="en-US"/>
              </w:rPr>
              <w:t>Case:(Fall),                            break (Pause/Stop)                                      default (Standardausgabe)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Switch (wahl) {                                                   case1:                                                   </w:t>
            </w:r>
            <w:r>
              <w:rPr>
                <w:rFonts w:eastAsia="Calibri" w:cs="Calibri"/>
                <w:sz w:val="16"/>
                <w:szCs w:val="16"/>
              </w:rPr>
              <w:t>Modul_Überblick.übersicht (Buchungsdaten,umsätze); break;                 default: system.out.println (“Fehler“);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Verzweigung = Überprüft ein bestimmte Bedingung -&gt; Anweisung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If (Bedingung-&gt; Anweisung) else(Anweisung)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System.out.println (“Zahl eingeben“)</w:t>
            </w:r>
            <w:r>
              <w:rPr>
                <w:rFonts w:eastAsia="Calibri" w:cs="Calibri"/>
                <w:sz w:val="16"/>
                <w:szCs w:val="16"/>
              </w:rPr>
              <w:t xml:space="preserve">;                x = Tastatur.liesInt();                                                 if (x &lt;10)                                  {  system.out.println (“Die Zahl ist kleiner als 10“);}                                                                    </w:t>
            </w:r>
            <w:r>
              <w:rPr>
                <w:rFonts w:eastAsia="Calibri" w:cs="Calibri"/>
                <w:sz w:val="16"/>
                <w:szCs w:val="16"/>
              </w:rPr>
              <w:t xml:space="preserve">         else { system.out.println (“Die Zahl ist größer als 0“);}                                                                             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Zähler-gesteuerte Schleife = Ausgabe von Wiederholungen nach bestimmten Bedingen 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for ( Bedingungen)          </w:t>
            </w:r>
            <w:r>
              <w:rPr>
                <w:rFonts w:eastAsia="Calibri" w:cs="Calibri"/>
                <w:sz w:val="16"/>
                <w:szCs w:val="16"/>
              </w:rPr>
              <w:t xml:space="preserve">      Anweisungen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int i;                                                                  for(i=0; i&lt;5; i++)                                                                 { system.out.printf (“ Zahl %d\n", i+1)}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Kofgesteuerte Schleife = Ausgabe von Wie</w:t>
            </w:r>
            <w:r>
              <w:rPr>
                <w:rFonts w:eastAsia="Calibri" w:cs="Calibri"/>
                <w:sz w:val="16"/>
                <w:szCs w:val="16"/>
              </w:rPr>
              <w:t>derholungen nach bestimmten Bedingen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Do (Anweisung)                              while  (Bedingung)        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int alter;</w:t>
            </w:r>
          </w:p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                                        do {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    printf("\nBitte geben sie ihr Alter ein: ");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    scanf("%d", &amp;alter);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lastRenderedPageBreak/>
              <w:t>} while(alter &lt;  5</w:t>
            </w:r>
            <w:r>
              <w:rPr>
                <w:rFonts w:eastAsia="Calibri" w:cs="Calibri"/>
                <w:sz w:val="16"/>
                <w:szCs w:val="16"/>
              </w:rPr>
              <w:t xml:space="preserve"> || alter &gt; 100);</w:t>
            </w:r>
          </w:p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printf("Danke.\n");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Methode die benutzt wird um mögliche Fehler abzufangen und darauf zu reagieren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Try { Code der gesichert läuft}   catch Exception  Aushnamen{}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Try Modul_Update2.write(Kundendaten); system.out.println(„Aktualiserung </w:t>
            </w:r>
            <w:r>
              <w:rPr>
                <w:rFonts w:eastAsia="Calibri" w:cs="Calibri"/>
                <w:sz w:val="16"/>
                <w:szCs w:val="16"/>
              </w:rPr>
              <w:t>erfolgreich“) } catch (Exception e ) {       system.out.println (“Aktualisierung fehlgeschlagen“) }</w:t>
            </w:r>
          </w:p>
        </w:tc>
      </w:tr>
      <w:tr w:rsidR="00BB07F4">
        <w:tc>
          <w:tcPr>
            <w:tcW w:w="534" w:type="dxa"/>
            <w:shd w:val="clear" w:color="auto" w:fill="auto"/>
            <w:tcMar>
              <w:left w:w="103" w:type="dxa"/>
            </w:tcMar>
          </w:tcPr>
          <w:p w:rsidR="00BB07F4" w:rsidRDefault="00BB07F4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7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 xml:space="preserve">Parsing =Umwandlung eines Datentyps in einen anderen </w:t>
            </w:r>
          </w:p>
        </w:tc>
        <w:tc>
          <w:tcPr>
            <w:tcW w:w="2551" w:type="dxa"/>
            <w:gridSpan w:val="2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eastAsia="Calibri" w:cs="Calibri"/>
                <w:sz w:val="16"/>
                <w:szCs w:val="16"/>
              </w:rPr>
              <w:t>Datentyp Datenname = Datenwert; Datentyp Datename.parseDatentyp (Datenname);</w:t>
            </w:r>
          </w:p>
        </w:tc>
        <w:tc>
          <w:tcPr>
            <w:tcW w:w="3290" w:type="dxa"/>
            <w:shd w:val="clear" w:color="auto" w:fill="auto"/>
            <w:tcMar>
              <w:left w:w="103" w:type="dxa"/>
            </w:tcMar>
          </w:tcPr>
          <w:p w:rsidR="00BB07F4" w:rsidRDefault="009227E3">
            <w:pPr>
              <w:spacing w:after="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eastAsia="Calibri" w:cs="Calibri"/>
                <w:sz w:val="16"/>
                <w:szCs w:val="16"/>
                <w:lang w:val="en-US"/>
              </w:rPr>
              <w:t>String tenString = "10“</w:t>
            </w:r>
            <w:r>
              <w:rPr>
                <w:rFonts w:eastAsia="Calibri" w:cs="Calibri"/>
                <w:sz w:val="16"/>
                <w:szCs w:val="16"/>
                <w:lang w:val="en-US"/>
              </w:rPr>
              <w:t xml:space="preserve">;                                Integer result = 20 + tenString;                   Integer result = 20 + Integer.parseInt(tenString);  </w:t>
            </w:r>
          </w:p>
        </w:tc>
      </w:tr>
    </w:tbl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b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BB07F4" w:rsidRDefault="00BB07F4">
      <w:pPr>
        <w:tabs>
          <w:tab w:val="left" w:pos="2820"/>
        </w:tabs>
        <w:spacing w:after="160" w:line="259" w:lineRule="auto"/>
      </w:pPr>
    </w:p>
    <w:sectPr w:rsidR="00BB07F4">
      <w:headerReference w:type="default" r:id="rId41"/>
      <w:pgSz w:w="11906" w:h="16838"/>
      <w:pgMar w:top="1417" w:right="1417" w:bottom="1134" w:left="1417" w:header="708" w:footer="0" w:gutter="0"/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7E3" w:rsidRDefault="009227E3">
      <w:pPr>
        <w:spacing w:after="0" w:line="240" w:lineRule="auto"/>
      </w:pPr>
      <w:r>
        <w:separator/>
      </w:r>
    </w:p>
  </w:endnote>
  <w:endnote w:type="continuationSeparator" w:id="0">
    <w:p w:rsidR="009227E3" w:rsidRDefault="00922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7E3" w:rsidRDefault="009227E3">
      <w:pPr>
        <w:spacing w:after="0" w:line="240" w:lineRule="auto"/>
      </w:pPr>
      <w:r>
        <w:separator/>
      </w:r>
    </w:p>
  </w:footnote>
  <w:footnote w:type="continuationSeparator" w:id="0">
    <w:p w:rsidR="009227E3" w:rsidRDefault="00922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1"/>
      <w:tblW w:w="9932" w:type="dxa"/>
      <w:tblInd w:w="-152" w:type="dxa"/>
      <w:tblCellMar>
        <w:left w:w="103" w:type="dxa"/>
      </w:tblCellMar>
      <w:tblLook w:val="04A0" w:firstRow="1" w:lastRow="0" w:firstColumn="1" w:lastColumn="0" w:noHBand="0" w:noVBand="1"/>
    </w:tblPr>
    <w:tblGrid>
      <w:gridCol w:w="3827"/>
      <w:gridCol w:w="1845"/>
      <w:gridCol w:w="1917"/>
      <w:gridCol w:w="2343"/>
    </w:tblGrid>
    <w:tr w:rsidR="00BB07F4">
      <w:trPr>
        <w:trHeight w:val="841"/>
      </w:trPr>
      <w:tc>
        <w:tcPr>
          <w:tcW w:w="3826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before="240" w:after="0" w:line="240" w:lineRule="auto"/>
            <w:rPr>
              <w:rFonts w:ascii="Calibri" w:hAnsi="Calibri" w:cs="Times New Roman"/>
              <w:sz w:val="28"/>
              <w:szCs w:val="28"/>
            </w:rPr>
          </w:pPr>
          <w:r>
            <w:rPr>
              <w:rFonts w:eastAsia="Calibri" w:cs="Times New Roman"/>
              <w:color w:val="FF0000"/>
              <w:sz w:val="28"/>
              <w:szCs w:val="28"/>
              <w:lang w:eastAsia="en-US"/>
            </w:rPr>
            <w:t>AS</w:t>
          </w:r>
        </w:p>
      </w:tc>
      <w:tc>
        <w:tcPr>
          <w:tcW w:w="3762" w:type="dxa"/>
          <w:gridSpan w:val="2"/>
          <w:shd w:val="clear" w:color="auto" w:fill="auto"/>
          <w:tcMar>
            <w:left w:w="103" w:type="dxa"/>
          </w:tcMar>
        </w:tcPr>
        <w:p w:rsidR="00BB07F4" w:rsidRDefault="009227E3">
          <w:pPr>
            <w:spacing w:after="0" w:line="240" w:lineRule="auto"/>
            <w:rPr>
              <w:rFonts w:ascii="Calibri" w:hAnsi="Calibri" w:cs="Times New Roman"/>
              <w:color w:val="FF0000"/>
              <w:sz w:val="28"/>
              <w:szCs w:val="28"/>
            </w:rPr>
          </w:pPr>
          <w:r>
            <w:rPr>
              <w:rFonts w:eastAsia="Calibri" w:cs="Times New Roman"/>
              <w:color w:val="FF0000"/>
              <w:sz w:val="28"/>
              <w:szCs w:val="28"/>
              <w:lang w:eastAsia="en-US"/>
            </w:rPr>
            <w:t>Dokumentation Projekt</w:t>
          </w:r>
        </w:p>
        <w:p w:rsidR="00BB07F4" w:rsidRDefault="009227E3">
          <w:pPr>
            <w:spacing w:after="0" w:line="240" w:lineRule="auto"/>
            <w:rPr>
              <w:rFonts w:ascii="Calibri" w:hAnsi="Calibri" w:cs="Times New Roman"/>
            </w:rPr>
          </w:pPr>
          <w:r>
            <w:rPr>
              <w:rFonts w:eastAsia="Calibri" w:cs="Times New Roman"/>
              <w:color w:val="FF0000"/>
              <w:sz w:val="28"/>
              <w:szCs w:val="28"/>
              <w:lang w:eastAsia="en-US"/>
            </w:rPr>
            <w:t>„</w:t>
          </w:r>
          <w:r>
            <w:rPr>
              <w:rFonts w:eastAsia="Calibri" w:cs="Times New Roman"/>
              <w:color w:val="FF0000"/>
              <w:sz w:val="28"/>
              <w:szCs w:val="28"/>
              <w:lang w:eastAsia="en-US"/>
            </w:rPr>
            <w:t>Ferienwohnungssystem“</w:t>
          </w:r>
        </w:p>
      </w:tc>
      <w:tc>
        <w:tcPr>
          <w:tcW w:w="2343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after="0" w:line="240" w:lineRule="auto"/>
            <w:rPr>
              <w:rFonts w:ascii="Calibri" w:hAnsi="Calibri" w:cs="Times New Roman"/>
            </w:rPr>
          </w:pPr>
          <w:r>
            <w:rPr>
              <w:noProof/>
            </w:rPr>
            <w:drawing>
              <wp:inline distT="0" distB="0" distL="0" distR="0">
                <wp:extent cx="1323975" cy="437515"/>
                <wp:effectExtent l="0" t="0" r="0" b="0"/>
                <wp:docPr id="6" name="Grafik 1" descr="V:\Te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fik 1" descr="V:\Te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3975" cy="437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B07F4">
      <w:trPr>
        <w:trHeight w:val="407"/>
      </w:trPr>
      <w:tc>
        <w:tcPr>
          <w:tcW w:w="3826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before="240" w:after="0" w:line="240" w:lineRule="auto"/>
            <w:rPr>
              <w:rFonts w:ascii="Calibri" w:hAnsi="Calibri" w:cs="Times New Roman"/>
              <w:sz w:val="20"/>
              <w:szCs w:val="20"/>
            </w:rPr>
          </w:pPr>
          <w:r>
            <w:rPr>
              <w:rFonts w:eastAsia="Calibri" w:cs="Times New Roman"/>
              <w:sz w:val="20"/>
              <w:szCs w:val="20"/>
              <w:lang w:eastAsia="en-US"/>
            </w:rPr>
            <w:t>Nchamadi,Fischer,Wüstenhagen,Schönke</w:t>
          </w:r>
        </w:p>
      </w:tc>
      <w:tc>
        <w:tcPr>
          <w:tcW w:w="1845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before="240" w:after="0" w:line="240" w:lineRule="auto"/>
            <w:rPr>
              <w:rFonts w:ascii="Calibri" w:hAnsi="Calibri" w:cs="Times New Roman"/>
              <w:sz w:val="20"/>
              <w:szCs w:val="20"/>
            </w:rPr>
          </w:pPr>
          <w:r>
            <w:rPr>
              <w:rFonts w:eastAsia="Calibri" w:cs="Times New Roman"/>
              <w:sz w:val="20"/>
              <w:szCs w:val="20"/>
              <w:lang w:eastAsia="en-US"/>
            </w:rPr>
            <w:t>Datum:24.05.2017</w:t>
          </w:r>
        </w:p>
      </w:tc>
      <w:tc>
        <w:tcPr>
          <w:tcW w:w="1917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before="240" w:after="0" w:line="240" w:lineRule="auto"/>
            <w:rPr>
              <w:rFonts w:ascii="Calibri" w:hAnsi="Calibri" w:cs="Times New Roman"/>
              <w:sz w:val="20"/>
              <w:szCs w:val="20"/>
            </w:rPr>
          </w:pPr>
          <w:r>
            <w:rPr>
              <w:rFonts w:eastAsia="Calibri" w:cs="Times New Roman"/>
              <w:sz w:val="20"/>
              <w:szCs w:val="20"/>
              <w:lang w:eastAsia="en-US"/>
            </w:rPr>
            <w:t>Klasse:FS 63</w:t>
          </w:r>
        </w:p>
      </w:tc>
      <w:tc>
        <w:tcPr>
          <w:tcW w:w="2343" w:type="dxa"/>
          <w:shd w:val="clear" w:color="auto" w:fill="auto"/>
          <w:tcMar>
            <w:left w:w="103" w:type="dxa"/>
          </w:tcMar>
        </w:tcPr>
        <w:p w:rsidR="00BB07F4" w:rsidRDefault="009227E3">
          <w:pPr>
            <w:spacing w:before="240" w:after="0" w:line="240" w:lineRule="auto"/>
          </w:pPr>
          <w:r>
            <w:rPr>
              <w:rFonts w:eastAsia="Calibri" w:cs="Times New Roman"/>
              <w:sz w:val="20"/>
              <w:szCs w:val="20"/>
              <w:lang w:eastAsia="en-US"/>
            </w:rPr>
            <w:t xml:space="preserve">Blatt Nr.: </w:t>
          </w:r>
          <w:r>
            <w:rPr>
              <w:rFonts w:eastAsia="Calibri" w:cs="Times New Roman"/>
              <w:sz w:val="20"/>
              <w:szCs w:val="20"/>
              <w:lang w:eastAsia="en-US"/>
            </w:rPr>
            <w:fldChar w:fldCharType="begin"/>
          </w:r>
          <w:r>
            <w:instrText>PAGE</w:instrText>
          </w:r>
          <w:r>
            <w:fldChar w:fldCharType="separate"/>
          </w:r>
          <w:r w:rsidR="00E73D4C">
            <w:rPr>
              <w:noProof/>
            </w:rPr>
            <w:t>3</w:t>
          </w:r>
          <w:r>
            <w:fldChar w:fldCharType="end"/>
          </w:r>
          <w:r>
            <w:rPr>
              <w:rFonts w:eastAsia="Calibri" w:cs="Times New Roman"/>
              <w:sz w:val="20"/>
              <w:szCs w:val="20"/>
              <w:lang w:eastAsia="en-US"/>
            </w:rPr>
            <w:t>/12</w:t>
          </w:r>
        </w:p>
      </w:tc>
    </w:tr>
  </w:tbl>
  <w:p w:rsidR="00BB07F4" w:rsidRDefault="00BB07F4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B07F4"/>
    <w:rsid w:val="009227E3"/>
    <w:rsid w:val="00BB07F4"/>
    <w:rsid w:val="00E7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077EE2C-AAA8-4670-8F85-FB7A62616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200" w:line="276" w:lineRule="auto"/>
    </w:pPr>
    <w:rPr>
      <w:color w:val="00000A"/>
      <w:sz w:val="22"/>
    </w:rPr>
  </w:style>
  <w:style w:type="paragraph" w:styleId="berschrift1">
    <w:name w:val="heading 1"/>
    <w:basedOn w:val="Standard"/>
    <w:next w:val="Standard"/>
    <w:uiPriority w:val="9"/>
    <w:qFormat/>
    <w:rsid w:val="000827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uiPriority w:val="9"/>
    <w:qFormat/>
    <w:rsid w:val="000827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B612CC"/>
  </w:style>
  <w:style w:type="character" w:customStyle="1" w:styleId="FuzeileZchn">
    <w:name w:val="Fußzeile Zchn"/>
    <w:basedOn w:val="Absatz-Standardschriftart"/>
    <w:link w:val="Fuzeile"/>
    <w:uiPriority w:val="99"/>
    <w:qFormat/>
    <w:rsid w:val="00B612CC"/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qFormat/>
    <w:rsid w:val="00B612CC"/>
    <w:rPr>
      <w:rFonts w:ascii="Tahoma" w:hAnsi="Tahoma" w:cs="Tahoma"/>
      <w:sz w:val="16"/>
      <w:szCs w:val="16"/>
    </w:rPr>
  </w:style>
  <w:style w:type="character" w:customStyle="1" w:styleId="KeinLeerraumZchn">
    <w:name w:val="Kein Leerraum Zchn"/>
    <w:basedOn w:val="Absatz-Standardschriftart"/>
    <w:link w:val="KeinLeerraum"/>
    <w:uiPriority w:val="1"/>
    <w:qFormat/>
    <w:rsid w:val="004C1E19"/>
  </w:style>
  <w:style w:type="character" w:customStyle="1" w:styleId="Internetlink">
    <w:name w:val="Internetlink"/>
    <w:basedOn w:val="Absatz-Standardschriftart"/>
    <w:uiPriority w:val="99"/>
    <w:unhideWhenUsed/>
    <w:rsid w:val="004C1E19"/>
    <w:rPr>
      <w:color w:val="0000FF" w:themeColor="hyperlink"/>
      <w:u w:val="single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paragraph" w:styleId="Kopfzeile">
    <w:name w:val="header"/>
    <w:basedOn w:val="Standard"/>
    <w:link w:val="KopfzeileZchn"/>
    <w:uiPriority w:val="99"/>
    <w:unhideWhenUsed/>
    <w:rsid w:val="00B612CC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B612CC"/>
    <w:pPr>
      <w:tabs>
        <w:tab w:val="center" w:pos="4536"/>
        <w:tab w:val="right" w:pos="9072"/>
      </w:tabs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B612C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C1E19"/>
    <w:rPr>
      <w:color w:val="00000A"/>
      <w:sz w:val="2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C1E19"/>
  </w:style>
  <w:style w:type="paragraph" w:styleId="Verzeichnis1">
    <w:name w:val="toc 1"/>
    <w:basedOn w:val="Standard"/>
    <w:next w:val="Standard"/>
    <w:autoRedefine/>
    <w:uiPriority w:val="39"/>
    <w:unhideWhenUsed/>
    <w:rsid w:val="004C1E19"/>
    <w:pPr>
      <w:spacing w:after="100"/>
    </w:pPr>
  </w:style>
  <w:style w:type="paragraph" w:customStyle="1" w:styleId="Rahmeninhalt">
    <w:name w:val="Rahmeninhalt"/>
    <w:basedOn w:val="Standard"/>
    <w:qFormat/>
  </w:style>
  <w:style w:type="table" w:styleId="Tabellenraster">
    <w:name w:val="Table Grid"/>
    <w:basedOn w:val="NormaleTabelle"/>
    <w:uiPriority w:val="59"/>
    <w:rsid w:val="00666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">
    <w:name w:val="Tabellenraster1"/>
    <w:basedOn w:val="NormaleTabelle"/>
    <w:uiPriority w:val="39"/>
    <w:rsid w:val="00B612CC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AA6"/>
    <w:rsid w:val="001D311F"/>
    <w:rsid w:val="002D6AA6"/>
    <w:rsid w:val="00E1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45F6635EC4C4A819981ADD1F15D3F02">
    <w:name w:val="745F6635EC4C4A819981ADD1F15D3F02"/>
    <w:rsid w:val="002D6AA6"/>
  </w:style>
  <w:style w:type="paragraph" w:customStyle="1" w:styleId="EB7DE634DCF14372935F36B8B8F6367F">
    <w:name w:val="EB7DE634DCF14372935F36B8B8F6367F"/>
    <w:rsid w:val="002D6AA6"/>
  </w:style>
  <w:style w:type="paragraph" w:customStyle="1" w:styleId="DBAE9ADB81B4475B8EA2ACD9D0A9AE75">
    <w:name w:val="DBAE9ADB81B4475B8EA2ACD9D0A9AE75"/>
    <w:rsid w:val="002D6AA6"/>
  </w:style>
  <w:style w:type="paragraph" w:customStyle="1" w:styleId="C691ABE643944F11860F9AA1AB24D4F9">
    <w:name w:val="C691ABE643944F11860F9AA1AB24D4F9"/>
    <w:rsid w:val="002D6AA6"/>
  </w:style>
  <w:style w:type="paragraph" w:customStyle="1" w:styleId="2EF6771147874375BED8BA4AB91C2414">
    <w:name w:val="2EF6771147874375BED8BA4AB91C2414"/>
    <w:rsid w:val="002D6AA6"/>
  </w:style>
  <w:style w:type="paragraph" w:customStyle="1" w:styleId="56062FB609894848A51CEDE266E2BB92">
    <w:name w:val="56062FB609894848A51CEDE266E2BB92"/>
    <w:rsid w:val="002D6AA6"/>
  </w:style>
  <w:style w:type="paragraph" w:customStyle="1" w:styleId="3312BD74CCC64AA7801D364D30CEA575">
    <w:name w:val="3312BD74CCC64AA7801D364D30CEA575"/>
    <w:rsid w:val="002D6AA6"/>
  </w:style>
  <w:style w:type="paragraph" w:customStyle="1" w:styleId="1938D5ACFD3744D2BD305FCD62326B8D">
    <w:name w:val="1938D5ACFD3744D2BD305FCD62326B8D"/>
    <w:rsid w:val="002D6AA6"/>
  </w:style>
  <w:style w:type="paragraph" w:customStyle="1" w:styleId="1CDF47E957FB47EAABC67E036819D32A">
    <w:name w:val="1CDF47E957FB47EAABC67E036819D32A"/>
    <w:rsid w:val="002D6AA6"/>
  </w:style>
  <w:style w:type="paragraph" w:customStyle="1" w:styleId="A6799D03C7A549D6BB76F837FB41EAE7">
    <w:name w:val="A6799D03C7A549D6BB76F837FB41EAE7"/>
    <w:rsid w:val="002D6AA6"/>
  </w:style>
  <w:style w:type="paragraph" w:customStyle="1" w:styleId="187B346048664038B1B8A5F1258C698A">
    <w:name w:val="187B346048664038B1B8A5F1258C698A"/>
    <w:rsid w:val="002D6AA6"/>
  </w:style>
  <w:style w:type="paragraph" w:customStyle="1" w:styleId="B9E0738DA4AC4F5E9FB6C1AD115C2FCD">
    <w:name w:val="B9E0738DA4AC4F5E9FB6C1AD115C2FCD"/>
    <w:rsid w:val="002D6A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C82D3B-E939-4D73-ABCF-D76F41987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1027</Words>
  <Characters>6471</Characters>
  <Application>Microsoft Office Word</Application>
  <DocSecurity>0</DocSecurity>
  <Lines>53</Lines>
  <Paragraphs>14</Paragraphs>
  <ScaleCrop>false</ScaleCrop>
  <Company/>
  <LinksUpToDate>false</LinksUpToDate>
  <CharactersWithSpaces>7484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Managementsystem für Ferienwohnungen</dc:title>
  <dc:subject/>
  <dc:creator>Jony Nchamadi, Nico Fischer, Lukas Wüstenhagen, Daniel Schönke</dc:creator>
  <dc:description/>
  <cp:lastModifiedBy>user</cp:lastModifiedBy>
  <cp:revision>9</cp:revision>
  <dcterms:created xsi:type="dcterms:W3CDTF">2017-05-24T08:05:00Z</dcterms:created>
  <dcterms:modified xsi:type="dcterms:W3CDTF">2017-05-29T10:38:00Z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