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D7EE" w14:textId="07C604C8" w:rsidR="00595C31" w:rsidRPr="00595C31" w:rsidRDefault="00595C31">
      <w:pPr>
        <w:rPr>
          <w:rFonts w:ascii="Segoe UI" w:hAnsi="Segoe UI" w:cs="Segoe UI"/>
          <w:spacing w:val="20"/>
          <w:sz w:val="28"/>
        </w:rPr>
      </w:pPr>
      <w:r w:rsidRPr="00595C31">
        <w:rPr>
          <w:rFonts w:ascii="Segoe UI" w:hAnsi="Segoe UI" w:cs="Segoe UI"/>
          <w:spacing w:val="20"/>
          <w:sz w:val="28"/>
        </w:rPr>
        <w:t>STORYBOARD</w:t>
      </w:r>
    </w:p>
    <w:p w14:paraId="64C4AFEF" w14:textId="0DB042BD" w:rsidR="00F51865" w:rsidRDefault="0023217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Geospatial</w:t>
      </w:r>
      <w:proofErr w:type="spellEnd"/>
      <w:r>
        <w:rPr>
          <w:sz w:val="48"/>
          <w:szCs w:val="48"/>
        </w:rPr>
        <w:t xml:space="preserve"> Web Service</w:t>
      </w:r>
      <w:r w:rsidR="00BA5D7B">
        <w:rPr>
          <w:sz w:val="48"/>
          <w:szCs w:val="48"/>
        </w:rPr>
        <w:t xml:space="preserve"> </w:t>
      </w:r>
      <w:r>
        <w:rPr>
          <w:sz w:val="48"/>
          <w:szCs w:val="48"/>
        </w:rPr>
        <w:t>–</w:t>
      </w:r>
      <w:r w:rsidR="00BA5D7B">
        <w:rPr>
          <w:sz w:val="48"/>
          <w:szCs w:val="48"/>
        </w:rPr>
        <w:t xml:space="preserve"> </w:t>
      </w:r>
      <w:r w:rsidR="005201AC">
        <w:rPr>
          <w:sz w:val="48"/>
          <w:szCs w:val="48"/>
        </w:rPr>
        <w:t xml:space="preserve">M1V1 </w:t>
      </w:r>
      <w:r>
        <w:rPr>
          <w:sz w:val="48"/>
          <w:szCs w:val="48"/>
        </w:rPr>
        <w:t>Einführung</w:t>
      </w:r>
      <w:r w:rsidR="00D963FB" w:rsidRPr="004C7BF3">
        <w:rPr>
          <w:sz w:val="48"/>
          <w:szCs w:val="48"/>
        </w:rPr>
        <w:t xml:space="preserve"> </w:t>
      </w:r>
      <w:r w:rsidR="00BE5AA9" w:rsidRPr="004C7BF3">
        <w:rPr>
          <w:sz w:val="48"/>
          <w:szCs w:val="48"/>
        </w:rPr>
        <w:br/>
      </w:r>
    </w:p>
    <w:p w14:paraId="2E8307B9" w14:textId="606B9E91" w:rsidR="0001190C" w:rsidRDefault="0001190C">
      <w:pPr>
        <w:rPr>
          <w:color w:val="FF0000"/>
          <w:szCs w:val="24"/>
        </w:rPr>
      </w:pPr>
      <w:r>
        <w:rPr>
          <w:sz w:val="48"/>
          <w:szCs w:val="48"/>
        </w:rPr>
        <w:t>Ziele:</w:t>
      </w:r>
    </w:p>
    <w:p w14:paraId="42FAED53" w14:textId="68D42005" w:rsidR="00232172" w:rsidRDefault="00232172">
      <w:pPr>
        <w:rPr>
          <w:szCs w:val="24"/>
        </w:rPr>
      </w:pPr>
      <w:r w:rsidRPr="00232172">
        <w:rPr>
          <w:szCs w:val="24"/>
        </w:rPr>
        <w:t xml:space="preserve">Lernende </w:t>
      </w:r>
      <w:r>
        <w:rPr>
          <w:szCs w:val="24"/>
        </w:rPr>
        <w:t xml:space="preserve">sollen einen ersten Eindruck davon gewinnen, was unter dem Begriff </w:t>
      </w:r>
      <w:proofErr w:type="spellStart"/>
      <w:r>
        <w:rPr>
          <w:szCs w:val="24"/>
        </w:rPr>
        <w:t>Geospatial</w:t>
      </w:r>
      <w:proofErr w:type="spellEnd"/>
      <w:r>
        <w:rPr>
          <w:szCs w:val="24"/>
        </w:rPr>
        <w:t xml:space="preserve"> Web Services zu verstehen ist, wie diese aufgebaut sind und welche Funktionen</w:t>
      </w:r>
      <w:r w:rsidRPr="00232172">
        <w:rPr>
          <w:szCs w:val="24"/>
        </w:rPr>
        <w:t xml:space="preserve"> diese haben. Der Informationsgehalt bleibt einführend</w:t>
      </w:r>
      <w:r>
        <w:rPr>
          <w:szCs w:val="24"/>
        </w:rPr>
        <w:t xml:space="preserve"> und verlangt kein tiefergehendes Vorwissen der Lernenden, kann also auch als Informationsquelle für Fachfremde genutzt werden. </w:t>
      </w:r>
    </w:p>
    <w:p w14:paraId="629951A5" w14:textId="77777777" w:rsidR="00232172" w:rsidRDefault="00232172">
      <w:pPr>
        <w:rPr>
          <w:szCs w:val="24"/>
        </w:rPr>
      </w:pPr>
    </w:p>
    <w:p w14:paraId="30F43EAD" w14:textId="63382917" w:rsidR="00232172" w:rsidRDefault="00232172">
      <w:pPr>
        <w:rPr>
          <w:szCs w:val="24"/>
        </w:rPr>
      </w:pPr>
      <w:r>
        <w:rPr>
          <w:szCs w:val="24"/>
        </w:rPr>
        <w:t xml:space="preserve">OGC Standards, </w:t>
      </w:r>
      <w:proofErr w:type="spellStart"/>
      <w:r>
        <w:rPr>
          <w:szCs w:val="24"/>
        </w:rPr>
        <w:t>getCapabilities</w:t>
      </w:r>
      <w:proofErr w:type="spellEnd"/>
      <w:r>
        <w:rPr>
          <w:szCs w:val="24"/>
        </w:rPr>
        <w:t xml:space="preserve"> und </w:t>
      </w:r>
      <w:proofErr w:type="spellStart"/>
      <w:r>
        <w:rPr>
          <w:szCs w:val="24"/>
        </w:rPr>
        <w:t>getMap</w:t>
      </w:r>
      <w:proofErr w:type="spellEnd"/>
      <w:r>
        <w:rPr>
          <w:szCs w:val="24"/>
        </w:rPr>
        <w:t xml:space="preserve"> als alleinstehendes Video? </w:t>
      </w:r>
      <w:r w:rsidR="005201AC">
        <w:rPr>
          <w:szCs w:val="24"/>
        </w:rPr>
        <w:t>(Modul2?)</w:t>
      </w:r>
    </w:p>
    <w:p w14:paraId="7BD17BB0" w14:textId="77777777" w:rsidR="0001190C" w:rsidRPr="00595C31" w:rsidRDefault="0001190C">
      <w:pPr>
        <w:rPr>
          <w:sz w:val="48"/>
          <w:szCs w:val="48"/>
        </w:rPr>
      </w:pPr>
    </w:p>
    <w:tbl>
      <w:tblPr>
        <w:tblStyle w:val="Tabellenraster"/>
        <w:tblW w:w="20265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4394"/>
        <w:gridCol w:w="1843"/>
        <w:gridCol w:w="5953"/>
        <w:gridCol w:w="850"/>
      </w:tblGrid>
      <w:tr w:rsidR="002055BB" w14:paraId="3E60860C" w14:textId="77777777" w:rsidTr="00060F11">
        <w:tc>
          <w:tcPr>
            <w:tcW w:w="704" w:type="dxa"/>
          </w:tcPr>
          <w:p w14:paraId="689E41DB" w14:textId="2E440DCF" w:rsidR="002055BB" w:rsidRDefault="002055BB" w:rsidP="002055BB">
            <w:r>
              <w:t>NR | SQ</w:t>
            </w:r>
          </w:p>
        </w:tc>
        <w:tc>
          <w:tcPr>
            <w:tcW w:w="6521" w:type="dxa"/>
          </w:tcPr>
          <w:p w14:paraId="1A516D31" w14:textId="77777777" w:rsidR="002055BB" w:rsidRDefault="002055BB">
            <w:r>
              <w:t>SKIZZE DER VISUALISIERUNG</w:t>
            </w:r>
          </w:p>
        </w:tc>
        <w:tc>
          <w:tcPr>
            <w:tcW w:w="4394" w:type="dxa"/>
          </w:tcPr>
          <w:p w14:paraId="40D6A33A" w14:textId="77777777" w:rsidR="002055BB" w:rsidRDefault="002055BB">
            <w:r>
              <w:t>BESCHREIBUNG DER VISUALISIERUNG</w:t>
            </w:r>
          </w:p>
        </w:tc>
        <w:tc>
          <w:tcPr>
            <w:tcW w:w="1843" w:type="dxa"/>
          </w:tcPr>
          <w:p w14:paraId="0540CB47" w14:textId="77777777" w:rsidR="002055BB" w:rsidRDefault="002055BB">
            <w:r>
              <w:t>MUSIK</w:t>
            </w:r>
          </w:p>
        </w:tc>
        <w:tc>
          <w:tcPr>
            <w:tcW w:w="5953" w:type="dxa"/>
          </w:tcPr>
          <w:p w14:paraId="21C32927" w14:textId="070AF79C" w:rsidR="002055BB" w:rsidRDefault="002055BB">
            <w:r>
              <w:t>SPRECHTEXT</w:t>
            </w:r>
          </w:p>
        </w:tc>
        <w:tc>
          <w:tcPr>
            <w:tcW w:w="850" w:type="dxa"/>
          </w:tcPr>
          <w:p w14:paraId="633D367F" w14:textId="77777777" w:rsidR="002055BB" w:rsidRDefault="002055BB">
            <w:r>
              <w:t>ANMERKUNG</w:t>
            </w:r>
          </w:p>
        </w:tc>
      </w:tr>
      <w:tr w:rsidR="00232172" w14:paraId="3483DB7F" w14:textId="77777777" w:rsidTr="00060F11">
        <w:tc>
          <w:tcPr>
            <w:tcW w:w="704" w:type="dxa"/>
          </w:tcPr>
          <w:p w14:paraId="540FF3AC" w14:textId="6F307374" w:rsidR="00232172" w:rsidRDefault="00232172" w:rsidP="002055BB">
            <w:r>
              <w:t>0</w:t>
            </w:r>
          </w:p>
        </w:tc>
        <w:tc>
          <w:tcPr>
            <w:tcW w:w="6521" w:type="dxa"/>
          </w:tcPr>
          <w:p w14:paraId="0303E95A" w14:textId="066BC34F" w:rsidR="00232172" w:rsidRDefault="00232172"/>
        </w:tc>
        <w:tc>
          <w:tcPr>
            <w:tcW w:w="4394" w:type="dxa"/>
          </w:tcPr>
          <w:p w14:paraId="481BC955" w14:textId="50BED029" w:rsidR="00232172" w:rsidRDefault="00232172">
            <w:r>
              <w:t>Ein Kurze</w:t>
            </w:r>
            <w:r w:rsidR="00DC28CB">
              <w:t xml:space="preserve">s </w:t>
            </w:r>
            <w:proofErr w:type="spellStart"/>
            <w:r w:rsidR="00DC28CB">
              <w:t>Introvideo</w:t>
            </w:r>
            <w:proofErr w:type="spellEnd"/>
            <w:r w:rsidR="00DC28CB">
              <w:t>,</w:t>
            </w:r>
            <w:r>
              <w:t xml:space="preserve"> d</w:t>
            </w:r>
            <w:r w:rsidR="00DC28CB">
              <w:t>ass</w:t>
            </w:r>
            <w:r>
              <w:t xml:space="preserve"> vor alle Videos geschaltet wird, um einen Wiedererkennungswert zu generieren</w:t>
            </w:r>
            <w:r w:rsidR="005201AC">
              <w:t>.</w:t>
            </w:r>
          </w:p>
        </w:tc>
        <w:tc>
          <w:tcPr>
            <w:tcW w:w="1843" w:type="dxa"/>
          </w:tcPr>
          <w:p w14:paraId="6D079F17" w14:textId="0CC3DC84" w:rsidR="00232172" w:rsidRDefault="00DC28CB">
            <w:proofErr w:type="spellStart"/>
            <w:r>
              <w:t>jingle</w:t>
            </w:r>
            <w:proofErr w:type="spellEnd"/>
          </w:p>
        </w:tc>
        <w:tc>
          <w:tcPr>
            <w:tcW w:w="5953" w:type="dxa"/>
          </w:tcPr>
          <w:p w14:paraId="586F24B3" w14:textId="32D4DAD7" w:rsidR="00232172" w:rsidRDefault="005201AC">
            <w:r>
              <w:t>Kein Sprechtext</w:t>
            </w:r>
          </w:p>
        </w:tc>
        <w:tc>
          <w:tcPr>
            <w:tcW w:w="850" w:type="dxa"/>
          </w:tcPr>
          <w:p w14:paraId="3ADFBDDF" w14:textId="77777777" w:rsidR="00232172" w:rsidRDefault="00232172"/>
        </w:tc>
      </w:tr>
      <w:tr w:rsidR="005201AC" w14:paraId="1929F64C" w14:textId="77777777" w:rsidTr="00060F11">
        <w:tc>
          <w:tcPr>
            <w:tcW w:w="704" w:type="dxa"/>
          </w:tcPr>
          <w:p w14:paraId="36C878CF" w14:textId="79DA8591" w:rsidR="005201AC" w:rsidRDefault="005201AC" w:rsidP="002055BB">
            <w:r>
              <w:t>1</w:t>
            </w:r>
          </w:p>
        </w:tc>
        <w:tc>
          <w:tcPr>
            <w:tcW w:w="6521" w:type="dxa"/>
          </w:tcPr>
          <w:p w14:paraId="43CF6641" w14:textId="77777777" w:rsidR="005201AC" w:rsidRDefault="005201AC"/>
        </w:tc>
        <w:tc>
          <w:tcPr>
            <w:tcW w:w="4394" w:type="dxa"/>
          </w:tcPr>
          <w:p w14:paraId="0692A947" w14:textId="32C51BAA" w:rsidR="005201AC" w:rsidRDefault="00EB66ED">
            <w:r>
              <w:t xml:space="preserve">Verschiedene </w:t>
            </w:r>
            <w:r w:rsidR="001A36F8">
              <w:t>Icons</w:t>
            </w:r>
            <w:r>
              <w:t xml:space="preserve"> erscheinen, die nach und nach, die </w:t>
            </w:r>
            <w:r w:rsidR="003B5713">
              <w:t>Infrastrukturen oder Landschaften darstellen, an denen Geodaten erhoben werden. (Satellit, Landnutzung</w:t>
            </w:r>
            <w:r w:rsidR="001A36F8">
              <w:t>, Landwirtschaft</w:t>
            </w:r>
            <w:r w:rsidR="003B5713">
              <w:t xml:space="preserve">, Klima, Städte, Wassermanagement, Energie, Verkehr, etc.) </w:t>
            </w:r>
          </w:p>
        </w:tc>
        <w:tc>
          <w:tcPr>
            <w:tcW w:w="1843" w:type="dxa"/>
          </w:tcPr>
          <w:p w14:paraId="4374BE38" w14:textId="77777777" w:rsidR="005201AC" w:rsidRDefault="005201AC"/>
        </w:tc>
        <w:tc>
          <w:tcPr>
            <w:tcW w:w="5953" w:type="dxa"/>
          </w:tcPr>
          <w:p w14:paraId="28ABEFDF" w14:textId="77777777" w:rsidR="005201AC" w:rsidRDefault="005201AC">
            <w:r>
              <w:t>[Einleitung</w:t>
            </w:r>
            <w:r w:rsidR="00EB66ED">
              <w:t>: Problemstellung</w:t>
            </w:r>
            <w:r>
              <w:t>]</w:t>
            </w:r>
          </w:p>
          <w:p w14:paraId="0B51893D" w14:textId="7D92C268" w:rsidR="00EB66ED" w:rsidRDefault="00EB66ED">
            <w:r>
              <w:t xml:space="preserve">Größe der täglich anfallenden Datenmengen … </w:t>
            </w:r>
          </w:p>
          <w:p w14:paraId="0238FB02" w14:textId="445282C4" w:rsidR="00EB66ED" w:rsidRDefault="00EB66ED">
            <w:r>
              <w:t>Problem der Verteilung, Zugriff auf diese Datenmengen…</w:t>
            </w:r>
          </w:p>
          <w:p w14:paraId="2C6F627C" w14:textId="4821FB40" w:rsidR="00EB66ED" w:rsidRDefault="00EB66ED"/>
          <w:p w14:paraId="6FD2F5E8" w14:textId="191A99D9" w:rsidR="00EB66ED" w:rsidRDefault="00EB66ED"/>
          <w:p w14:paraId="769E641B" w14:textId="6C1A58D3" w:rsidR="00EB66ED" w:rsidRDefault="00EB66ED">
            <w:r>
              <w:t>Geodaten, sind digitale Informationen, denen auf der Erdoberfläche eine bestimmte räumliche Lage zugewiesen werden kann.</w:t>
            </w:r>
            <w:r w:rsidR="001A36F8">
              <w:t xml:space="preserve"> </w:t>
            </w:r>
            <w:r>
              <w:t xml:space="preserve">Sie können unmittelbar gewonnene Primärdaten oder </w:t>
            </w:r>
            <w:r w:rsidR="001A36F8">
              <w:t>verarbeitete</w:t>
            </w:r>
            <w:r>
              <w:t xml:space="preserve"> Sekundärdaten sein. </w:t>
            </w:r>
          </w:p>
          <w:p w14:paraId="3743A562" w14:textId="77777777" w:rsidR="00EB66ED" w:rsidRDefault="00EB66ED"/>
          <w:p w14:paraId="709A3F97" w14:textId="3CFEE84D" w:rsidR="00EB66ED" w:rsidRDefault="00EB66ED">
            <w:r>
              <w:t xml:space="preserve">werden heutzutage hier und da und dort erhoben und gebraucht. </w:t>
            </w:r>
            <w:r w:rsidR="003B5713">
              <w:t>(In allen Lebensbereichen</w:t>
            </w:r>
            <w:r w:rsidR="001A36F8">
              <w:t>)</w:t>
            </w:r>
          </w:p>
          <w:p w14:paraId="6EA02EB4" w14:textId="122C94EC" w:rsidR="00EB66ED" w:rsidRDefault="00EB66ED"/>
          <w:p w14:paraId="5359DA01" w14:textId="7778F046" w:rsidR="00EB66ED" w:rsidRDefault="001A36F8">
            <w:r>
              <w:t xml:space="preserve">Es entstehen </w:t>
            </w:r>
          </w:p>
          <w:p w14:paraId="70B23160" w14:textId="2C24655E" w:rsidR="00EB66ED" w:rsidRDefault="00EB66ED"/>
        </w:tc>
        <w:tc>
          <w:tcPr>
            <w:tcW w:w="850" w:type="dxa"/>
          </w:tcPr>
          <w:p w14:paraId="7F1D1134" w14:textId="77777777" w:rsidR="005201AC" w:rsidRDefault="005201AC"/>
        </w:tc>
      </w:tr>
      <w:tr w:rsidR="002055BB" w14:paraId="59CBC794" w14:textId="77777777" w:rsidTr="00060F11">
        <w:tc>
          <w:tcPr>
            <w:tcW w:w="704" w:type="dxa"/>
          </w:tcPr>
          <w:p w14:paraId="18034105" w14:textId="77777777" w:rsidR="002055BB" w:rsidRDefault="002055BB" w:rsidP="00783C28">
            <w:pPr>
              <w:spacing w:before="240"/>
            </w:pPr>
            <w:bookmarkStart w:id="0" w:name="_Hlk13823346"/>
            <w:r>
              <w:t>1</w:t>
            </w:r>
          </w:p>
        </w:tc>
        <w:tc>
          <w:tcPr>
            <w:tcW w:w="6521" w:type="dxa"/>
          </w:tcPr>
          <w:p w14:paraId="4FE21B4E" w14:textId="1B24658E" w:rsidR="002055BB" w:rsidRDefault="002055BB" w:rsidP="00C30CCD">
            <w:pPr>
              <w:jc w:val="center"/>
            </w:pPr>
          </w:p>
        </w:tc>
        <w:tc>
          <w:tcPr>
            <w:tcW w:w="4394" w:type="dxa"/>
          </w:tcPr>
          <w:p w14:paraId="0E04E647" w14:textId="361D0A3C" w:rsidR="002055BB" w:rsidRPr="001E7585" w:rsidRDefault="002055BB" w:rsidP="006E7F57">
            <w:pPr>
              <w:rPr>
                <w:szCs w:val="24"/>
              </w:rPr>
            </w:pPr>
          </w:p>
        </w:tc>
        <w:tc>
          <w:tcPr>
            <w:tcW w:w="1843" w:type="dxa"/>
          </w:tcPr>
          <w:p w14:paraId="6D02F440" w14:textId="2DD3EC4D" w:rsidR="002055BB" w:rsidRPr="00656E2C" w:rsidRDefault="002055BB" w:rsidP="00872319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1EDC3B56" w14:textId="38D711D5" w:rsidR="002055BB" w:rsidRDefault="002055BB" w:rsidP="005F1697">
            <w:pPr>
              <w:spacing w:before="240"/>
            </w:pPr>
          </w:p>
        </w:tc>
        <w:tc>
          <w:tcPr>
            <w:tcW w:w="850" w:type="dxa"/>
          </w:tcPr>
          <w:p w14:paraId="1745549D" w14:textId="77777777" w:rsidR="002055BB" w:rsidRPr="00656E2C" w:rsidRDefault="002055BB" w:rsidP="00872319">
            <w:pPr>
              <w:spacing w:before="240"/>
              <w:rPr>
                <w:sz w:val="16"/>
              </w:rPr>
            </w:pPr>
          </w:p>
        </w:tc>
      </w:tr>
      <w:tr w:rsidR="002055BB" w:rsidRPr="00256134" w14:paraId="7662ADC6" w14:textId="77777777" w:rsidTr="00060F11">
        <w:tc>
          <w:tcPr>
            <w:tcW w:w="704" w:type="dxa"/>
          </w:tcPr>
          <w:p w14:paraId="79B4609D" w14:textId="40EBE374" w:rsidR="002055BB" w:rsidRDefault="00C25EDD" w:rsidP="00646C16">
            <w:pPr>
              <w:spacing w:before="240"/>
            </w:pPr>
            <w:r>
              <w:t>2</w:t>
            </w:r>
          </w:p>
        </w:tc>
        <w:tc>
          <w:tcPr>
            <w:tcW w:w="6521" w:type="dxa"/>
          </w:tcPr>
          <w:p w14:paraId="59BE666A" w14:textId="682F2044" w:rsidR="002055BB" w:rsidRDefault="002055BB" w:rsidP="00646C16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786BD821" w14:textId="1027F6AE" w:rsidR="002055BB" w:rsidRPr="003E4DB2" w:rsidRDefault="002055BB" w:rsidP="003E4DB2"/>
        </w:tc>
        <w:tc>
          <w:tcPr>
            <w:tcW w:w="1843" w:type="dxa"/>
            <w:shd w:val="clear" w:color="auto" w:fill="FFFFFF" w:themeFill="background1"/>
          </w:tcPr>
          <w:p w14:paraId="5C4F7235" w14:textId="77777777" w:rsidR="002055BB" w:rsidRPr="001B508F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3E85F02F" w14:textId="131E657C" w:rsidR="002055BB" w:rsidRPr="001B508F" w:rsidRDefault="002055BB" w:rsidP="001C7FD3">
            <w:pPr>
              <w:spacing w:before="240"/>
            </w:pPr>
          </w:p>
        </w:tc>
        <w:tc>
          <w:tcPr>
            <w:tcW w:w="850" w:type="dxa"/>
          </w:tcPr>
          <w:p w14:paraId="6FB7B9E0" w14:textId="582F000A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2055BB" w:rsidRPr="00256134" w14:paraId="4720C441" w14:textId="77777777" w:rsidTr="00060F11">
        <w:tc>
          <w:tcPr>
            <w:tcW w:w="704" w:type="dxa"/>
          </w:tcPr>
          <w:p w14:paraId="7A7A58EE" w14:textId="2A8C99C4" w:rsidR="002055BB" w:rsidRDefault="002055BB" w:rsidP="00646C16">
            <w:pPr>
              <w:spacing w:before="240"/>
            </w:pPr>
            <w:r>
              <w:t>3</w:t>
            </w:r>
          </w:p>
        </w:tc>
        <w:tc>
          <w:tcPr>
            <w:tcW w:w="6521" w:type="dxa"/>
          </w:tcPr>
          <w:p w14:paraId="42B29E05" w14:textId="72F5AD3D" w:rsidR="002055BB" w:rsidRDefault="002055BB" w:rsidP="00646C16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5964ED86" w14:textId="4961E650" w:rsidR="00267174" w:rsidRPr="00AF14EB" w:rsidRDefault="00267174" w:rsidP="00646C16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FF90101" w14:textId="77777777" w:rsidR="002055BB" w:rsidRPr="001B508F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5EA8363D" w14:textId="7598B1D2" w:rsidR="002055BB" w:rsidRDefault="002055BB" w:rsidP="002E44D4">
            <w:pPr>
              <w:spacing w:before="240"/>
            </w:pPr>
          </w:p>
        </w:tc>
        <w:tc>
          <w:tcPr>
            <w:tcW w:w="850" w:type="dxa"/>
          </w:tcPr>
          <w:p w14:paraId="039A0790" w14:textId="77777777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2055BB" w:rsidRPr="00256134" w14:paraId="4D2FDB79" w14:textId="77777777" w:rsidTr="00060F11">
        <w:tc>
          <w:tcPr>
            <w:tcW w:w="704" w:type="dxa"/>
          </w:tcPr>
          <w:p w14:paraId="3AE1B5B4" w14:textId="522A3807" w:rsidR="002055BB" w:rsidRDefault="00D63E86" w:rsidP="00646C16">
            <w:pPr>
              <w:spacing w:before="240"/>
            </w:pPr>
            <w:r>
              <w:lastRenderedPageBreak/>
              <w:t>4</w:t>
            </w:r>
          </w:p>
        </w:tc>
        <w:tc>
          <w:tcPr>
            <w:tcW w:w="6521" w:type="dxa"/>
          </w:tcPr>
          <w:p w14:paraId="00048E64" w14:textId="0D882F5C" w:rsidR="002055BB" w:rsidRDefault="002055BB" w:rsidP="00646C16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49D73731" w14:textId="6E3BF739" w:rsidR="002055BB" w:rsidRPr="00AF14EB" w:rsidRDefault="002055BB" w:rsidP="00646C16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06D3ABA" w14:textId="77777777" w:rsidR="002055BB" w:rsidRPr="001B508F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5972D6CC" w14:textId="5603E383" w:rsidR="002055BB" w:rsidRDefault="002055BB" w:rsidP="002F37F9">
            <w:pPr>
              <w:spacing w:before="240"/>
            </w:pPr>
          </w:p>
        </w:tc>
        <w:tc>
          <w:tcPr>
            <w:tcW w:w="850" w:type="dxa"/>
          </w:tcPr>
          <w:p w14:paraId="1B48A6B3" w14:textId="77777777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2055BB" w:rsidRPr="00256134" w14:paraId="56332071" w14:textId="77777777" w:rsidTr="00060F11">
        <w:tc>
          <w:tcPr>
            <w:tcW w:w="704" w:type="dxa"/>
          </w:tcPr>
          <w:p w14:paraId="5631582B" w14:textId="38B4571C" w:rsidR="002055BB" w:rsidRDefault="00D63E86" w:rsidP="00646C16">
            <w:pPr>
              <w:spacing w:before="240"/>
            </w:pPr>
            <w:r>
              <w:t>5</w:t>
            </w:r>
          </w:p>
        </w:tc>
        <w:tc>
          <w:tcPr>
            <w:tcW w:w="6521" w:type="dxa"/>
          </w:tcPr>
          <w:p w14:paraId="3E1053CC" w14:textId="175227E7" w:rsidR="002055BB" w:rsidRDefault="002055BB" w:rsidP="00646C16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136B7B59" w14:textId="1E82B478" w:rsidR="002055BB" w:rsidRPr="00AF14EB" w:rsidRDefault="002055BB" w:rsidP="00646C16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D67CEB0" w14:textId="77777777" w:rsidR="002055BB" w:rsidRPr="001B508F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3271091C" w14:textId="3C8D9465" w:rsidR="002055BB" w:rsidRDefault="002055BB" w:rsidP="00192C70">
            <w:pPr>
              <w:spacing w:before="240"/>
            </w:pPr>
          </w:p>
        </w:tc>
        <w:tc>
          <w:tcPr>
            <w:tcW w:w="850" w:type="dxa"/>
          </w:tcPr>
          <w:p w14:paraId="3B3E0ADA" w14:textId="77777777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2055BB" w:rsidRPr="00256134" w14:paraId="22E349D9" w14:textId="77777777" w:rsidTr="00060F11">
        <w:tc>
          <w:tcPr>
            <w:tcW w:w="704" w:type="dxa"/>
          </w:tcPr>
          <w:p w14:paraId="3EE025A2" w14:textId="797E9C98" w:rsidR="002055BB" w:rsidRDefault="00D63E86" w:rsidP="00646C16">
            <w:pPr>
              <w:spacing w:before="240"/>
            </w:pPr>
            <w:r>
              <w:t>6</w:t>
            </w:r>
          </w:p>
        </w:tc>
        <w:tc>
          <w:tcPr>
            <w:tcW w:w="6521" w:type="dxa"/>
          </w:tcPr>
          <w:p w14:paraId="38109058" w14:textId="0E62C353" w:rsidR="000511AC" w:rsidRDefault="000511AC" w:rsidP="00646C16">
            <w:pPr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6E7E474C" w14:textId="123ECD9D" w:rsidR="002055BB" w:rsidRPr="00AF14EB" w:rsidRDefault="002055BB" w:rsidP="00AB62A7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D822BD0" w14:textId="77777777" w:rsidR="002055BB" w:rsidRPr="001B508F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05D7B87C" w14:textId="45D18742" w:rsidR="002055BB" w:rsidRDefault="002055BB" w:rsidP="00B52661">
            <w:pPr>
              <w:spacing w:before="240"/>
            </w:pPr>
          </w:p>
        </w:tc>
        <w:tc>
          <w:tcPr>
            <w:tcW w:w="850" w:type="dxa"/>
          </w:tcPr>
          <w:p w14:paraId="3E176750" w14:textId="77777777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2055BB" w:rsidRPr="00256134" w14:paraId="3F993328" w14:textId="77777777" w:rsidTr="00060F11">
        <w:tc>
          <w:tcPr>
            <w:tcW w:w="704" w:type="dxa"/>
          </w:tcPr>
          <w:p w14:paraId="42B1783F" w14:textId="6AA2DFD3" w:rsidR="002055BB" w:rsidRDefault="00D63E86" w:rsidP="00646C16">
            <w:pPr>
              <w:spacing w:before="240"/>
            </w:pPr>
            <w:r>
              <w:t>7</w:t>
            </w:r>
          </w:p>
        </w:tc>
        <w:tc>
          <w:tcPr>
            <w:tcW w:w="6521" w:type="dxa"/>
          </w:tcPr>
          <w:p w14:paraId="2991E93F" w14:textId="0B382FF2" w:rsidR="006C7DF2" w:rsidRDefault="006C7DF2" w:rsidP="00BA05E3">
            <w:pPr>
              <w:tabs>
                <w:tab w:val="left" w:pos="978"/>
              </w:tabs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7A8110F0" w14:textId="61A17CA8" w:rsidR="00AB62A7" w:rsidRPr="00AF14EB" w:rsidRDefault="00AB62A7" w:rsidP="0001190C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473D0FB" w14:textId="77777777" w:rsidR="002055BB" w:rsidRPr="00656E2C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06DD17B1" w14:textId="7DEBFEF8" w:rsidR="002055BB" w:rsidRPr="00256134" w:rsidRDefault="002055BB" w:rsidP="00E167FE">
            <w:pPr>
              <w:spacing w:before="240"/>
            </w:pPr>
          </w:p>
        </w:tc>
        <w:tc>
          <w:tcPr>
            <w:tcW w:w="850" w:type="dxa"/>
          </w:tcPr>
          <w:p w14:paraId="125E1D5D" w14:textId="77777777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2055BB" w:rsidRPr="00256134" w14:paraId="4C16C9A6" w14:textId="77777777" w:rsidTr="00060F11">
        <w:trPr>
          <w:trHeight w:val="1165"/>
        </w:trPr>
        <w:tc>
          <w:tcPr>
            <w:tcW w:w="704" w:type="dxa"/>
          </w:tcPr>
          <w:p w14:paraId="600406A0" w14:textId="292D2A59" w:rsidR="002055BB" w:rsidRDefault="00D63E86" w:rsidP="00646C16">
            <w:pPr>
              <w:spacing w:before="240"/>
            </w:pPr>
            <w:r>
              <w:t>8</w:t>
            </w:r>
          </w:p>
        </w:tc>
        <w:tc>
          <w:tcPr>
            <w:tcW w:w="6521" w:type="dxa"/>
          </w:tcPr>
          <w:p w14:paraId="157F11A1" w14:textId="5E7A60A1" w:rsidR="00013BF3" w:rsidRDefault="00013BF3" w:rsidP="00646C16">
            <w:pPr>
              <w:tabs>
                <w:tab w:val="left" w:pos="978"/>
              </w:tabs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46D3F760" w14:textId="1CE37E8B" w:rsidR="00AB62A7" w:rsidRDefault="00AB62A7" w:rsidP="00646C16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CC5E5F5" w14:textId="77777777" w:rsidR="002055BB" w:rsidRPr="00656E2C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5F13B7CD" w14:textId="05941482" w:rsidR="002055BB" w:rsidRDefault="002055BB" w:rsidP="00CC644B">
            <w:pPr>
              <w:spacing w:before="240"/>
            </w:pPr>
          </w:p>
        </w:tc>
        <w:tc>
          <w:tcPr>
            <w:tcW w:w="850" w:type="dxa"/>
          </w:tcPr>
          <w:p w14:paraId="31C0CA1F" w14:textId="77777777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2055BB" w:rsidRPr="00256134" w14:paraId="7911A5CE" w14:textId="77777777" w:rsidTr="00060F11">
        <w:tc>
          <w:tcPr>
            <w:tcW w:w="704" w:type="dxa"/>
          </w:tcPr>
          <w:p w14:paraId="68DB7B68" w14:textId="6A412C3F" w:rsidR="002055BB" w:rsidRDefault="002055BB" w:rsidP="00646C16">
            <w:pPr>
              <w:spacing w:before="240"/>
            </w:pPr>
          </w:p>
        </w:tc>
        <w:tc>
          <w:tcPr>
            <w:tcW w:w="6521" w:type="dxa"/>
          </w:tcPr>
          <w:p w14:paraId="471A35EC" w14:textId="0D20B8B8" w:rsidR="002055BB" w:rsidRDefault="002055BB" w:rsidP="00646C16">
            <w:pPr>
              <w:tabs>
                <w:tab w:val="left" w:pos="978"/>
              </w:tabs>
              <w:rPr>
                <w:noProof/>
                <w:lang w:eastAsia="de-DE"/>
              </w:rPr>
            </w:pPr>
          </w:p>
        </w:tc>
        <w:tc>
          <w:tcPr>
            <w:tcW w:w="4394" w:type="dxa"/>
          </w:tcPr>
          <w:p w14:paraId="53938336" w14:textId="5B8D1B36" w:rsidR="002055BB" w:rsidRDefault="002055BB" w:rsidP="00646C16">
            <w:pPr>
              <w:spacing w:before="240"/>
              <w:rPr>
                <w:sz w:val="22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D1D9EB5" w14:textId="77777777" w:rsidR="002055BB" w:rsidRPr="00656E2C" w:rsidRDefault="002055BB" w:rsidP="00646C16">
            <w:pPr>
              <w:spacing w:before="240"/>
              <w:rPr>
                <w:sz w:val="20"/>
              </w:rPr>
            </w:pPr>
          </w:p>
        </w:tc>
        <w:tc>
          <w:tcPr>
            <w:tcW w:w="5953" w:type="dxa"/>
          </w:tcPr>
          <w:p w14:paraId="545E7BC4" w14:textId="2C86F2D9" w:rsidR="002055BB" w:rsidRDefault="002055BB" w:rsidP="00646C16">
            <w:pPr>
              <w:spacing w:before="240"/>
            </w:pPr>
          </w:p>
        </w:tc>
        <w:tc>
          <w:tcPr>
            <w:tcW w:w="850" w:type="dxa"/>
          </w:tcPr>
          <w:p w14:paraId="02545A1C" w14:textId="77777777" w:rsidR="002055BB" w:rsidRPr="00656E2C" w:rsidRDefault="002055BB" w:rsidP="00646C16">
            <w:pPr>
              <w:spacing w:before="240"/>
              <w:rPr>
                <w:sz w:val="16"/>
              </w:rPr>
            </w:pPr>
          </w:p>
        </w:tc>
      </w:tr>
      <w:tr w:rsidR="00D63E86" w:rsidRPr="00256134" w14:paraId="3C1073A5" w14:textId="77777777" w:rsidTr="00920FE3">
        <w:tc>
          <w:tcPr>
            <w:tcW w:w="20265" w:type="dxa"/>
            <w:gridSpan w:val="6"/>
          </w:tcPr>
          <w:p w14:paraId="511EE752" w14:textId="17AB71D7" w:rsidR="00D63E86" w:rsidRPr="00D63E86" w:rsidRDefault="00D63E86" w:rsidP="00646C16">
            <w:pPr>
              <w:spacing w:before="240"/>
              <w:rPr>
                <w:szCs w:val="24"/>
              </w:rPr>
            </w:pPr>
            <w:r w:rsidRPr="00D63E86">
              <w:rPr>
                <w:szCs w:val="24"/>
              </w:rPr>
              <w:t xml:space="preserve">Wordcount: </w:t>
            </w:r>
            <w:r w:rsidR="002A7DD6">
              <w:rPr>
                <w:szCs w:val="24"/>
              </w:rPr>
              <w:t>….</w:t>
            </w:r>
          </w:p>
          <w:p w14:paraId="04C6073D" w14:textId="493F481E" w:rsidR="00D63E86" w:rsidRPr="00656E2C" w:rsidRDefault="00D63E86" w:rsidP="00D63E86">
            <w:pPr>
              <w:spacing w:before="240"/>
              <w:rPr>
                <w:sz w:val="16"/>
              </w:rPr>
            </w:pPr>
            <w:r w:rsidRPr="00D63E86">
              <w:rPr>
                <w:szCs w:val="24"/>
              </w:rPr>
              <w:t xml:space="preserve">Länge </w:t>
            </w:r>
            <w:proofErr w:type="gramStart"/>
            <w:r w:rsidRPr="00D63E86">
              <w:rPr>
                <w:szCs w:val="24"/>
              </w:rPr>
              <w:t>( ~</w:t>
            </w:r>
            <w:proofErr w:type="gramEnd"/>
            <w:r w:rsidRPr="00D63E86">
              <w:rPr>
                <w:szCs w:val="24"/>
              </w:rPr>
              <w:t>130 Wörter pro Minute):</w:t>
            </w:r>
            <w:r>
              <w:rPr>
                <w:sz w:val="16"/>
              </w:rPr>
              <w:t xml:space="preserve">  </w:t>
            </w:r>
            <w:r w:rsidR="002A7DD6">
              <w:rPr>
                <w:szCs w:val="24"/>
              </w:rPr>
              <w:t>…</w:t>
            </w:r>
            <w:r w:rsidR="00662968" w:rsidRPr="00662968">
              <w:rPr>
                <w:szCs w:val="24"/>
              </w:rPr>
              <w:t xml:space="preserve"> Min</w:t>
            </w:r>
            <w:r w:rsidR="00662968">
              <w:rPr>
                <w:sz w:val="16"/>
              </w:rPr>
              <w:t xml:space="preserve"> </w:t>
            </w:r>
          </w:p>
        </w:tc>
      </w:tr>
      <w:bookmarkEnd w:id="0"/>
    </w:tbl>
    <w:p w14:paraId="3CAF2834" w14:textId="77777777" w:rsidR="00F51865" w:rsidRDefault="00F51865"/>
    <w:p w14:paraId="26A63190" w14:textId="77777777" w:rsidR="00F51865" w:rsidRDefault="00F51865"/>
    <w:p w14:paraId="50C83B3A" w14:textId="77777777" w:rsidR="00F51865" w:rsidRDefault="00F51865"/>
    <w:p w14:paraId="2C94F8B6" w14:textId="77777777" w:rsidR="0028072D" w:rsidRDefault="0028072D"/>
    <w:p w14:paraId="6A163362" w14:textId="77777777" w:rsidR="0028072D" w:rsidRDefault="0028072D"/>
    <w:sectPr w:rsidR="0028072D" w:rsidSect="00256134">
      <w:pgSz w:w="23814" w:h="16839" w:orient="landscape" w:code="8"/>
      <w:pgMar w:top="851" w:right="141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zIzNzE1MjAyNzJU0lEKTi0uzszPAykwNKoFAKDMVKEtAAAA"/>
  </w:docVars>
  <w:rsids>
    <w:rsidRoot w:val="00BE5AA9"/>
    <w:rsid w:val="00006D06"/>
    <w:rsid w:val="000073A5"/>
    <w:rsid w:val="0001190C"/>
    <w:rsid w:val="00013BF3"/>
    <w:rsid w:val="00020223"/>
    <w:rsid w:val="000266A6"/>
    <w:rsid w:val="00026A3F"/>
    <w:rsid w:val="00032F1B"/>
    <w:rsid w:val="000511AC"/>
    <w:rsid w:val="00060F11"/>
    <w:rsid w:val="00063EC1"/>
    <w:rsid w:val="00066669"/>
    <w:rsid w:val="00066876"/>
    <w:rsid w:val="000674B7"/>
    <w:rsid w:val="00070AA7"/>
    <w:rsid w:val="00074BC3"/>
    <w:rsid w:val="00080607"/>
    <w:rsid w:val="00082C44"/>
    <w:rsid w:val="0008335A"/>
    <w:rsid w:val="00086B6B"/>
    <w:rsid w:val="000922ED"/>
    <w:rsid w:val="00094E79"/>
    <w:rsid w:val="000B19AE"/>
    <w:rsid w:val="000B64DD"/>
    <w:rsid w:val="000C42C9"/>
    <w:rsid w:val="000E58AA"/>
    <w:rsid w:val="00107A78"/>
    <w:rsid w:val="00122140"/>
    <w:rsid w:val="0012717B"/>
    <w:rsid w:val="00152B9E"/>
    <w:rsid w:val="00153AFB"/>
    <w:rsid w:val="001627A5"/>
    <w:rsid w:val="0017021B"/>
    <w:rsid w:val="001727CE"/>
    <w:rsid w:val="001740CF"/>
    <w:rsid w:val="00183683"/>
    <w:rsid w:val="00186092"/>
    <w:rsid w:val="0018737C"/>
    <w:rsid w:val="00192C70"/>
    <w:rsid w:val="001A197E"/>
    <w:rsid w:val="001A36F8"/>
    <w:rsid w:val="001B508F"/>
    <w:rsid w:val="001B57CA"/>
    <w:rsid w:val="001B7D32"/>
    <w:rsid w:val="001C71A5"/>
    <w:rsid w:val="001C7FD3"/>
    <w:rsid w:val="001D22BE"/>
    <w:rsid w:val="001E03DE"/>
    <w:rsid w:val="001E7284"/>
    <w:rsid w:val="001E7585"/>
    <w:rsid w:val="001E7F7E"/>
    <w:rsid w:val="00203B0D"/>
    <w:rsid w:val="002055BB"/>
    <w:rsid w:val="00207859"/>
    <w:rsid w:val="002126D3"/>
    <w:rsid w:val="00215964"/>
    <w:rsid w:val="0022033D"/>
    <w:rsid w:val="00222537"/>
    <w:rsid w:val="002235EA"/>
    <w:rsid w:val="002237FB"/>
    <w:rsid w:val="00223EEF"/>
    <w:rsid w:val="00224733"/>
    <w:rsid w:val="00225998"/>
    <w:rsid w:val="00232172"/>
    <w:rsid w:val="002338A4"/>
    <w:rsid w:val="00234000"/>
    <w:rsid w:val="002368E0"/>
    <w:rsid w:val="00237F1C"/>
    <w:rsid w:val="0025418A"/>
    <w:rsid w:val="00256134"/>
    <w:rsid w:val="002640A6"/>
    <w:rsid w:val="00267174"/>
    <w:rsid w:val="002728FF"/>
    <w:rsid w:val="0028072D"/>
    <w:rsid w:val="002900A5"/>
    <w:rsid w:val="002A03BF"/>
    <w:rsid w:val="002A1AA1"/>
    <w:rsid w:val="002A5939"/>
    <w:rsid w:val="002A7DD6"/>
    <w:rsid w:val="002A7E53"/>
    <w:rsid w:val="002B0FA2"/>
    <w:rsid w:val="002B1A9A"/>
    <w:rsid w:val="002C42F4"/>
    <w:rsid w:val="002D1821"/>
    <w:rsid w:val="002E44D4"/>
    <w:rsid w:val="002F37F9"/>
    <w:rsid w:val="00312FD5"/>
    <w:rsid w:val="00315831"/>
    <w:rsid w:val="0032006A"/>
    <w:rsid w:val="00320690"/>
    <w:rsid w:val="00322B7F"/>
    <w:rsid w:val="00332987"/>
    <w:rsid w:val="0035574F"/>
    <w:rsid w:val="00355C2A"/>
    <w:rsid w:val="00360B3C"/>
    <w:rsid w:val="003627AB"/>
    <w:rsid w:val="0036497A"/>
    <w:rsid w:val="00365BC8"/>
    <w:rsid w:val="00365C6C"/>
    <w:rsid w:val="003718FC"/>
    <w:rsid w:val="0037722D"/>
    <w:rsid w:val="0038206F"/>
    <w:rsid w:val="00385E01"/>
    <w:rsid w:val="00392AEE"/>
    <w:rsid w:val="003A62D6"/>
    <w:rsid w:val="003B0A07"/>
    <w:rsid w:val="003B5713"/>
    <w:rsid w:val="003B5F53"/>
    <w:rsid w:val="003C27D2"/>
    <w:rsid w:val="003C3A07"/>
    <w:rsid w:val="003C6887"/>
    <w:rsid w:val="003C7EB0"/>
    <w:rsid w:val="003E01BD"/>
    <w:rsid w:val="003E4DB2"/>
    <w:rsid w:val="003E7321"/>
    <w:rsid w:val="003E7E84"/>
    <w:rsid w:val="003F0CE2"/>
    <w:rsid w:val="003F2096"/>
    <w:rsid w:val="003F54EF"/>
    <w:rsid w:val="003F787E"/>
    <w:rsid w:val="0040103B"/>
    <w:rsid w:val="00406642"/>
    <w:rsid w:val="00414E7E"/>
    <w:rsid w:val="00415E47"/>
    <w:rsid w:val="00420878"/>
    <w:rsid w:val="0042243A"/>
    <w:rsid w:val="00422DA5"/>
    <w:rsid w:val="00426A0E"/>
    <w:rsid w:val="00430C0A"/>
    <w:rsid w:val="00435EFC"/>
    <w:rsid w:val="00454020"/>
    <w:rsid w:val="00455AB6"/>
    <w:rsid w:val="004570A8"/>
    <w:rsid w:val="0046559E"/>
    <w:rsid w:val="00470D07"/>
    <w:rsid w:val="004723D7"/>
    <w:rsid w:val="0047363D"/>
    <w:rsid w:val="004750AD"/>
    <w:rsid w:val="004833A8"/>
    <w:rsid w:val="00486600"/>
    <w:rsid w:val="00487211"/>
    <w:rsid w:val="004A5AB2"/>
    <w:rsid w:val="004A77DB"/>
    <w:rsid w:val="004C7BF3"/>
    <w:rsid w:val="004C7D0A"/>
    <w:rsid w:val="004D67D2"/>
    <w:rsid w:val="004D6BEB"/>
    <w:rsid w:val="004F557B"/>
    <w:rsid w:val="004F729F"/>
    <w:rsid w:val="00511B58"/>
    <w:rsid w:val="005201AC"/>
    <w:rsid w:val="005207A9"/>
    <w:rsid w:val="00522AAB"/>
    <w:rsid w:val="00531597"/>
    <w:rsid w:val="00535915"/>
    <w:rsid w:val="00544E9F"/>
    <w:rsid w:val="0054662B"/>
    <w:rsid w:val="00547C0B"/>
    <w:rsid w:val="0055368E"/>
    <w:rsid w:val="00557089"/>
    <w:rsid w:val="00561B74"/>
    <w:rsid w:val="00562CEC"/>
    <w:rsid w:val="00565221"/>
    <w:rsid w:val="005658FD"/>
    <w:rsid w:val="00570B29"/>
    <w:rsid w:val="00576A07"/>
    <w:rsid w:val="005770CF"/>
    <w:rsid w:val="00586919"/>
    <w:rsid w:val="0059057C"/>
    <w:rsid w:val="00595C31"/>
    <w:rsid w:val="005A412C"/>
    <w:rsid w:val="005B07A0"/>
    <w:rsid w:val="005B10B6"/>
    <w:rsid w:val="005B2270"/>
    <w:rsid w:val="005B4CD5"/>
    <w:rsid w:val="005B6E96"/>
    <w:rsid w:val="005C323A"/>
    <w:rsid w:val="005C3FC9"/>
    <w:rsid w:val="005C7566"/>
    <w:rsid w:val="005D1D30"/>
    <w:rsid w:val="005D59EF"/>
    <w:rsid w:val="005E2520"/>
    <w:rsid w:val="005E6646"/>
    <w:rsid w:val="005F147C"/>
    <w:rsid w:val="005F1697"/>
    <w:rsid w:val="005F672B"/>
    <w:rsid w:val="00606093"/>
    <w:rsid w:val="00615640"/>
    <w:rsid w:val="00615F0B"/>
    <w:rsid w:val="00616737"/>
    <w:rsid w:val="00620124"/>
    <w:rsid w:val="00623446"/>
    <w:rsid w:val="00627BD2"/>
    <w:rsid w:val="0063160C"/>
    <w:rsid w:val="00633010"/>
    <w:rsid w:val="00643961"/>
    <w:rsid w:val="00643BAF"/>
    <w:rsid w:val="00646C16"/>
    <w:rsid w:val="006510D2"/>
    <w:rsid w:val="006525D8"/>
    <w:rsid w:val="006558E0"/>
    <w:rsid w:val="00656E2C"/>
    <w:rsid w:val="00660D6D"/>
    <w:rsid w:val="00661625"/>
    <w:rsid w:val="00661DF7"/>
    <w:rsid w:val="006627FC"/>
    <w:rsid w:val="00662968"/>
    <w:rsid w:val="006740D3"/>
    <w:rsid w:val="00675A7A"/>
    <w:rsid w:val="0069694D"/>
    <w:rsid w:val="006A5702"/>
    <w:rsid w:val="006C1F18"/>
    <w:rsid w:val="006C2E65"/>
    <w:rsid w:val="006C4EC1"/>
    <w:rsid w:val="006C7DF2"/>
    <w:rsid w:val="006D135B"/>
    <w:rsid w:val="006D22DB"/>
    <w:rsid w:val="006E7F57"/>
    <w:rsid w:val="006F1B8A"/>
    <w:rsid w:val="006F1F5B"/>
    <w:rsid w:val="006F3266"/>
    <w:rsid w:val="006F54AD"/>
    <w:rsid w:val="0070245E"/>
    <w:rsid w:val="00706FD1"/>
    <w:rsid w:val="00710432"/>
    <w:rsid w:val="007115A3"/>
    <w:rsid w:val="007138FD"/>
    <w:rsid w:val="0071712E"/>
    <w:rsid w:val="00725683"/>
    <w:rsid w:val="00733C63"/>
    <w:rsid w:val="00734BE9"/>
    <w:rsid w:val="007412BB"/>
    <w:rsid w:val="007427EE"/>
    <w:rsid w:val="007458CF"/>
    <w:rsid w:val="0075167A"/>
    <w:rsid w:val="00765AE2"/>
    <w:rsid w:val="007725F1"/>
    <w:rsid w:val="007735D8"/>
    <w:rsid w:val="00776FF7"/>
    <w:rsid w:val="00783C28"/>
    <w:rsid w:val="00784356"/>
    <w:rsid w:val="00787C02"/>
    <w:rsid w:val="00791F37"/>
    <w:rsid w:val="00794776"/>
    <w:rsid w:val="007C244F"/>
    <w:rsid w:val="007C7829"/>
    <w:rsid w:val="007D11F7"/>
    <w:rsid w:val="007E1090"/>
    <w:rsid w:val="007E6303"/>
    <w:rsid w:val="007F1690"/>
    <w:rsid w:val="007F570C"/>
    <w:rsid w:val="007F7ED6"/>
    <w:rsid w:val="0080331D"/>
    <w:rsid w:val="00821D61"/>
    <w:rsid w:val="00826C33"/>
    <w:rsid w:val="008274C1"/>
    <w:rsid w:val="008354EF"/>
    <w:rsid w:val="00836BF4"/>
    <w:rsid w:val="008407E2"/>
    <w:rsid w:val="00840D74"/>
    <w:rsid w:val="00841741"/>
    <w:rsid w:val="008447E3"/>
    <w:rsid w:val="00845749"/>
    <w:rsid w:val="00853BC5"/>
    <w:rsid w:val="008540CB"/>
    <w:rsid w:val="008549C3"/>
    <w:rsid w:val="00865D68"/>
    <w:rsid w:val="00866A69"/>
    <w:rsid w:val="00866D5D"/>
    <w:rsid w:val="00870177"/>
    <w:rsid w:val="00872319"/>
    <w:rsid w:val="008736A7"/>
    <w:rsid w:val="0088016E"/>
    <w:rsid w:val="00883C99"/>
    <w:rsid w:val="00885ECC"/>
    <w:rsid w:val="008937BF"/>
    <w:rsid w:val="008A2150"/>
    <w:rsid w:val="008A319C"/>
    <w:rsid w:val="008B5222"/>
    <w:rsid w:val="008C5E42"/>
    <w:rsid w:val="008C6D7E"/>
    <w:rsid w:val="008C705E"/>
    <w:rsid w:val="008C712C"/>
    <w:rsid w:val="008D75F8"/>
    <w:rsid w:val="008E213E"/>
    <w:rsid w:val="008F3C85"/>
    <w:rsid w:val="008F715D"/>
    <w:rsid w:val="00900BE8"/>
    <w:rsid w:val="00902994"/>
    <w:rsid w:val="00916A11"/>
    <w:rsid w:val="0092352A"/>
    <w:rsid w:val="00923914"/>
    <w:rsid w:val="00930788"/>
    <w:rsid w:val="00932DC0"/>
    <w:rsid w:val="00951B75"/>
    <w:rsid w:val="00954A77"/>
    <w:rsid w:val="00957139"/>
    <w:rsid w:val="00957167"/>
    <w:rsid w:val="0095777A"/>
    <w:rsid w:val="0096493C"/>
    <w:rsid w:val="00965310"/>
    <w:rsid w:val="00965A96"/>
    <w:rsid w:val="00966DC3"/>
    <w:rsid w:val="00975670"/>
    <w:rsid w:val="00977A1A"/>
    <w:rsid w:val="00985394"/>
    <w:rsid w:val="00985D3D"/>
    <w:rsid w:val="009A1259"/>
    <w:rsid w:val="009B2A7C"/>
    <w:rsid w:val="009C5EA3"/>
    <w:rsid w:val="009C5EBA"/>
    <w:rsid w:val="009D23DC"/>
    <w:rsid w:val="009E7A8B"/>
    <w:rsid w:val="009E7DE3"/>
    <w:rsid w:val="009F053F"/>
    <w:rsid w:val="009F6EC6"/>
    <w:rsid w:val="00A06D4B"/>
    <w:rsid w:val="00A11CFC"/>
    <w:rsid w:val="00A25311"/>
    <w:rsid w:val="00A2719E"/>
    <w:rsid w:val="00A30044"/>
    <w:rsid w:val="00A30713"/>
    <w:rsid w:val="00A35829"/>
    <w:rsid w:val="00A35A17"/>
    <w:rsid w:val="00A41449"/>
    <w:rsid w:val="00A43010"/>
    <w:rsid w:val="00A43135"/>
    <w:rsid w:val="00A44ED4"/>
    <w:rsid w:val="00A534ED"/>
    <w:rsid w:val="00A543DB"/>
    <w:rsid w:val="00A55CAF"/>
    <w:rsid w:val="00A572DC"/>
    <w:rsid w:val="00A64021"/>
    <w:rsid w:val="00A76E23"/>
    <w:rsid w:val="00A81182"/>
    <w:rsid w:val="00A85C81"/>
    <w:rsid w:val="00A86F6E"/>
    <w:rsid w:val="00A957D6"/>
    <w:rsid w:val="00A96B8A"/>
    <w:rsid w:val="00A97682"/>
    <w:rsid w:val="00AA1363"/>
    <w:rsid w:val="00AB1C0F"/>
    <w:rsid w:val="00AB1F74"/>
    <w:rsid w:val="00AB4864"/>
    <w:rsid w:val="00AB62A7"/>
    <w:rsid w:val="00AC3222"/>
    <w:rsid w:val="00AC36FE"/>
    <w:rsid w:val="00AC6A3B"/>
    <w:rsid w:val="00AD30AD"/>
    <w:rsid w:val="00AD7187"/>
    <w:rsid w:val="00AF14EB"/>
    <w:rsid w:val="00AF4823"/>
    <w:rsid w:val="00B06927"/>
    <w:rsid w:val="00B15F74"/>
    <w:rsid w:val="00B22CDD"/>
    <w:rsid w:val="00B266BE"/>
    <w:rsid w:val="00B3077C"/>
    <w:rsid w:val="00B313D8"/>
    <w:rsid w:val="00B323FA"/>
    <w:rsid w:val="00B326CC"/>
    <w:rsid w:val="00B41FBB"/>
    <w:rsid w:val="00B5148F"/>
    <w:rsid w:val="00B52661"/>
    <w:rsid w:val="00B54D22"/>
    <w:rsid w:val="00B64B21"/>
    <w:rsid w:val="00B6614D"/>
    <w:rsid w:val="00B67523"/>
    <w:rsid w:val="00B71076"/>
    <w:rsid w:val="00B72AE5"/>
    <w:rsid w:val="00B76E95"/>
    <w:rsid w:val="00B8327C"/>
    <w:rsid w:val="00B833D4"/>
    <w:rsid w:val="00B948D1"/>
    <w:rsid w:val="00B9517C"/>
    <w:rsid w:val="00BA05E3"/>
    <w:rsid w:val="00BA0AC1"/>
    <w:rsid w:val="00BA12FE"/>
    <w:rsid w:val="00BA434C"/>
    <w:rsid w:val="00BA5D7B"/>
    <w:rsid w:val="00BC075F"/>
    <w:rsid w:val="00BE5AA9"/>
    <w:rsid w:val="00BE7917"/>
    <w:rsid w:val="00BF6153"/>
    <w:rsid w:val="00BF7010"/>
    <w:rsid w:val="00C03196"/>
    <w:rsid w:val="00C05DE9"/>
    <w:rsid w:val="00C10A3E"/>
    <w:rsid w:val="00C10CF5"/>
    <w:rsid w:val="00C10D77"/>
    <w:rsid w:val="00C21378"/>
    <w:rsid w:val="00C25EDD"/>
    <w:rsid w:val="00C30CCD"/>
    <w:rsid w:val="00C34FB3"/>
    <w:rsid w:val="00C40432"/>
    <w:rsid w:val="00C40614"/>
    <w:rsid w:val="00C4206A"/>
    <w:rsid w:val="00C42097"/>
    <w:rsid w:val="00C46B51"/>
    <w:rsid w:val="00C47B87"/>
    <w:rsid w:val="00C5506B"/>
    <w:rsid w:val="00C561FB"/>
    <w:rsid w:val="00C73CFF"/>
    <w:rsid w:val="00C7424D"/>
    <w:rsid w:val="00C75FC6"/>
    <w:rsid w:val="00C80748"/>
    <w:rsid w:val="00C8406B"/>
    <w:rsid w:val="00C90489"/>
    <w:rsid w:val="00C92C2D"/>
    <w:rsid w:val="00C935C1"/>
    <w:rsid w:val="00C941D7"/>
    <w:rsid w:val="00CA0AB0"/>
    <w:rsid w:val="00CA16F8"/>
    <w:rsid w:val="00CA244D"/>
    <w:rsid w:val="00CA3730"/>
    <w:rsid w:val="00CA5752"/>
    <w:rsid w:val="00CA74FB"/>
    <w:rsid w:val="00CB180F"/>
    <w:rsid w:val="00CC29EF"/>
    <w:rsid w:val="00CC644B"/>
    <w:rsid w:val="00CC71EF"/>
    <w:rsid w:val="00CE4261"/>
    <w:rsid w:val="00CF0625"/>
    <w:rsid w:val="00CF3215"/>
    <w:rsid w:val="00D003F4"/>
    <w:rsid w:val="00D04ED6"/>
    <w:rsid w:val="00D14F74"/>
    <w:rsid w:val="00D20069"/>
    <w:rsid w:val="00D219D1"/>
    <w:rsid w:val="00D40686"/>
    <w:rsid w:val="00D45AA6"/>
    <w:rsid w:val="00D611CA"/>
    <w:rsid w:val="00D63E86"/>
    <w:rsid w:val="00D72AA4"/>
    <w:rsid w:val="00D759F3"/>
    <w:rsid w:val="00D83A79"/>
    <w:rsid w:val="00D84BF1"/>
    <w:rsid w:val="00D85355"/>
    <w:rsid w:val="00D9455D"/>
    <w:rsid w:val="00D94C4C"/>
    <w:rsid w:val="00D963FB"/>
    <w:rsid w:val="00D9785A"/>
    <w:rsid w:val="00DA53DE"/>
    <w:rsid w:val="00DA5B74"/>
    <w:rsid w:val="00DA5EDF"/>
    <w:rsid w:val="00DC28CB"/>
    <w:rsid w:val="00DD36FB"/>
    <w:rsid w:val="00DD486C"/>
    <w:rsid w:val="00DD5876"/>
    <w:rsid w:val="00DD6292"/>
    <w:rsid w:val="00DF5581"/>
    <w:rsid w:val="00E03643"/>
    <w:rsid w:val="00E1483E"/>
    <w:rsid w:val="00E167FE"/>
    <w:rsid w:val="00E22354"/>
    <w:rsid w:val="00E22A7D"/>
    <w:rsid w:val="00E23D7C"/>
    <w:rsid w:val="00E27E42"/>
    <w:rsid w:val="00E27EFE"/>
    <w:rsid w:val="00E365B9"/>
    <w:rsid w:val="00E37002"/>
    <w:rsid w:val="00E370BE"/>
    <w:rsid w:val="00E40A01"/>
    <w:rsid w:val="00E444F0"/>
    <w:rsid w:val="00E53055"/>
    <w:rsid w:val="00E53CE3"/>
    <w:rsid w:val="00E5536B"/>
    <w:rsid w:val="00E56924"/>
    <w:rsid w:val="00E6402E"/>
    <w:rsid w:val="00E660DA"/>
    <w:rsid w:val="00E752A8"/>
    <w:rsid w:val="00E84C5C"/>
    <w:rsid w:val="00E9158D"/>
    <w:rsid w:val="00E92960"/>
    <w:rsid w:val="00E937ED"/>
    <w:rsid w:val="00E9425D"/>
    <w:rsid w:val="00E97D04"/>
    <w:rsid w:val="00EA0C72"/>
    <w:rsid w:val="00EA3B5E"/>
    <w:rsid w:val="00EB61F1"/>
    <w:rsid w:val="00EB66ED"/>
    <w:rsid w:val="00EC3B61"/>
    <w:rsid w:val="00ED3216"/>
    <w:rsid w:val="00ED557F"/>
    <w:rsid w:val="00EE1EA9"/>
    <w:rsid w:val="00F133BC"/>
    <w:rsid w:val="00F150E9"/>
    <w:rsid w:val="00F17E18"/>
    <w:rsid w:val="00F213FC"/>
    <w:rsid w:val="00F24C02"/>
    <w:rsid w:val="00F33A62"/>
    <w:rsid w:val="00F3451C"/>
    <w:rsid w:val="00F41CC6"/>
    <w:rsid w:val="00F47BCF"/>
    <w:rsid w:val="00F51865"/>
    <w:rsid w:val="00F53D99"/>
    <w:rsid w:val="00F56231"/>
    <w:rsid w:val="00F62849"/>
    <w:rsid w:val="00F70971"/>
    <w:rsid w:val="00F752AC"/>
    <w:rsid w:val="00F84C8C"/>
    <w:rsid w:val="00F86A39"/>
    <w:rsid w:val="00F87528"/>
    <w:rsid w:val="00F87B2A"/>
    <w:rsid w:val="00F9280E"/>
    <w:rsid w:val="00F97D69"/>
    <w:rsid w:val="00FA0AE7"/>
    <w:rsid w:val="00FA2BBF"/>
    <w:rsid w:val="00FA322D"/>
    <w:rsid w:val="00FA674D"/>
    <w:rsid w:val="00FA6AC0"/>
    <w:rsid w:val="00FB5F3E"/>
    <w:rsid w:val="00FC58DE"/>
    <w:rsid w:val="00FC5FA3"/>
    <w:rsid w:val="00FD570A"/>
    <w:rsid w:val="00FE06D9"/>
    <w:rsid w:val="00FE4245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3F36"/>
  <w15:chartTrackingRefBased/>
  <w15:docId w15:val="{00269DA4-FD73-411D-B42F-7DB629A2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1E7585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7A78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F597F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F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1A93-BF27-4336-8058-2AB8D993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Koblenz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Raichle</dc:creator>
  <cp:keywords/>
  <dc:description/>
  <cp:lastModifiedBy>Fabian Przybylak</cp:lastModifiedBy>
  <cp:revision>7</cp:revision>
  <dcterms:created xsi:type="dcterms:W3CDTF">2022-11-03T15:11:00Z</dcterms:created>
  <dcterms:modified xsi:type="dcterms:W3CDTF">2022-11-18T09:12:00Z</dcterms:modified>
</cp:coreProperties>
</file>